
<file path=[Content_Types].xml><?xml version="1.0" encoding="utf-8"?>
<Types xmlns="http://schemas.openxmlformats.org/package/2006/content-types">
  <Default Extension="wmf" ContentType="image/x-wmf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D011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</w:p>
    <w:p w14:paraId="158A339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>
      <w:pPr>
        <w:pStyle w:val="3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06DFD214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65C7335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 AUGUST  2024 TRIMESTER EXAMINATIONS</w:t>
      </w:r>
    </w:p>
    <w:p w14:paraId="73BC6F19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14:paraId="1EFF10CA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3A33CEDA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RAC 101: PRINCIPLES OF ACCOUNTING 1</w:t>
      </w:r>
      <w:bookmarkEnd w:id="0"/>
    </w:p>
    <w:p w14:paraId="7093673F">
      <w:pPr>
        <w:pStyle w:val="8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>
      <w:pPr>
        <w:pStyle w:val="8"/>
        <w:pBdr>
          <w:bottom w:val="single" w:color="auto" w:sz="12" w:space="1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AUGUST 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534918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631FB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3691CB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1228C2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40B26C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 w14:paraId="17FFC985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 Write your REGISTRATION NO. Clearly on the answer booklet(s). </w:t>
      </w:r>
    </w:p>
    <w:p w14:paraId="4AE2AE49">
      <w:pPr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2 </w:t>
      </w:r>
      <w:r>
        <w:rPr>
          <w:rFonts w:ascii="Times New Roman" w:hAnsi="Times New Roman" w:eastAsia="Calibri" w:cs="Times New Roman"/>
          <w:sz w:val="24"/>
          <w:szCs w:val="24"/>
          <w:highlight w:val="yellow"/>
        </w:rPr>
        <w:t>Answer Question One and ANY other TWO questions.</w:t>
      </w:r>
    </w:p>
    <w:p w14:paraId="7544FE7B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3 Questions in all sections should be answered in answer booklet(s). </w:t>
      </w:r>
    </w:p>
    <w:p w14:paraId="72E3BE5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60969EB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5 PLEASE start the answer to EACH question on a NEW PAGE. </w:t>
      </w:r>
    </w:p>
    <w:p w14:paraId="52312846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42E2DF5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7 Write your answers in paragraph form unless stated otherwise. </w:t>
      </w:r>
    </w:p>
    <w:p w14:paraId="149F0B9D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48D34F1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</w:p>
    <w:p w14:paraId="2834D027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223067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73A796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F50A6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0276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B0C6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90A2B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14:paraId="53BFA970">
      <w:pPr>
        <w:pStyle w:val="9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trial balance was extracted from the books of Mary Retailers on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December 2023: </w:t>
      </w:r>
    </w:p>
    <w:p w14:paraId="7AD40EDE">
      <w:pPr>
        <w:pStyle w:val="9"/>
        <w:rPr>
          <w:rFonts w:ascii="Times New Roman" w:hAnsi="Times New Roman" w:cs="Times New Roman"/>
          <w:sz w:val="24"/>
          <w:szCs w:val="24"/>
        </w:rPr>
      </w:pPr>
    </w:p>
    <w:p w14:paraId="344B4B0B">
      <w:pPr>
        <w:pStyle w:val="9"/>
        <w:spacing w:after="0" w:line="240" w:lineRule="auto"/>
        <w:ind w:left="576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 (Shs)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CR (Shs)</w:t>
      </w:r>
    </w:p>
    <w:p w14:paraId="478AAA28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Purchases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2,214,500</w:t>
      </w:r>
    </w:p>
    <w:p w14:paraId="2DAE8D1C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Sales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3,847,750</w:t>
      </w:r>
    </w:p>
    <w:p w14:paraId="1C683714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Inventory (1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January 2023)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587,000</w:t>
      </w:r>
    </w:p>
    <w:p w14:paraId="6515ADD0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Capital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1,875,750</w:t>
      </w:r>
    </w:p>
    <w:p w14:paraId="0BBA0392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 Balance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500,250</w:t>
      </w:r>
    </w:p>
    <w:p w14:paraId="7A27A6F1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Cash Balance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60,750</w:t>
      </w:r>
    </w:p>
    <w:p w14:paraId="5E3C6083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Discount Allowed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108,000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4F7042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Discount received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69,750</w:t>
      </w:r>
    </w:p>
    <w:p w14:paraId="58B2AAA3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Returns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60,750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46,000</w:t>
      </w:r>
    </w:p>
    <w:p w14:paraId="70B10D31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Carriage outwards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162,000</w:t>
      </w:r>
    </w:p>
    <w:p w14:paraId="06CC075B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Carriage Inwards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200,000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5353F5F4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130,500</w:t>
      </w:r>
    </w:p>
    <w:p w14:paraId="570F73DF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Provision for bad and doubtful debts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60,500</w:t>
      </w:r>
    </w:p>
    <w:p w14:paraId="06DD10E0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Equipment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150,000</w:t>
      </w:r>
    </w:p>
    <w:p w14:paraId="725310B2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Provision for depreciation: equipment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30,000</w:t>
      </w:r>
    </w:p>
    <w:p w14:paraId="69DD1333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Motor vehicle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1,000,000</w:t>
      </w:r>
    </w:p>
    <w:p w14:paraId="20BA033F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Provision for depreciation: Motor vehicle                                                     160,000</w:t>
      </w:r>
    </w:p>
    <w:p w14:paraId="613683B6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Debtors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893,250</w:t>
      </w:r>
    </w:p>
    <w:p w14:paraId="0367C473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Creditors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954,000</w:t>
      </w:r>
    </w:p>
    <w:p w14:paraId="3EE80F66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Drawings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216,000</w:t>
      </w:r>
    </w:p>
    <w:p w14:paraId="67A3888E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Wages and Salaries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570,500</w:t>
      </w:r>
    </w:p>
    <w:p w14:paraId="07BA9AE3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General Office Expenses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40750</w:t>
      </w:r>
    </w:p>
    <w:p w14:paraId="1AD3A120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Bad debts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200,000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058767B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Rent received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150,000</w:t>
      </w:r>
    </w:p>
    <w:p w14:paraId="3AFC4980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CD4AE24">
      <w:pPr>
        <w:pStyle w:val="9"/>
        <w:spacing w:after="0" w:line="240" w:lineRule="auto"/>
        <w:ind w:left="576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7,194, 250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bCs/>
          <w:sz w:val="24"/>
          <w:szCs w:val="24"/>
        </w:rPr>
        <w:t>7,194,250</w:t>
      </w:r>
    </w:p>
    <w:p w14:paraId="26294CFB">
      <w:pPr>
        <w:pStyle w:val="9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7B11FA">
      <w:pPr>
        <w:pStyle w:val="9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Additional information:</w:t>
      </w:r>
    </w:p>
    <w:p w14:paraId="216D60AA">
      <w:pPr>
        <w:pStyle w:val="9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December 2023</w:t>
      </w:r>
    </w:p>
    <w:p w14:paraId="7C22201D">
      <w:pPr>
        <w:pStyle w:val="9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Inventory was valued at sh.550,000</w:t>
      </w:r>
    </w:p>
    <w:p w14:paraId="4436E7E1">
      <w:pPr>
        <w:pStyle w:val="9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Wages and salaries accrued was sh.90,500</w:t>
      </w:r>
    </w:p>
    <w:p w14:paraId="695A07DD">
      <w:pPr>
        <w:pStyle w:val="9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Prepaid rent amounted to            sh.60,000</w:t>
      </w:r>
    </w:p>
    <w:p w14:paraId="73D51573">
      <w:pPr>
        <w:pStyle w:val="9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Depreciation expense to be calculated using reducing balance method </w:t>
      </w:r>
    </w:p>
    <w:p w14:paraId="50A4C261">
      <w:pPr>
        <w:pStyle w:val="9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Equipment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12%</w:t>
      </w:r>
    </w:p>
    <w:p w14:paraId="5BC1E8C4">
      <w:pPr>
        <w:pStyle w:val="9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Motor vehicle              15%</w:t>
      </w:r>
    </w:p>
    <w:p w14:paraId="390B85C3">
      <w:pPr>
        <w:pStyle w:val="9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Provision for bad and doubtful debts is provided for at 20% of debtors balance.</w:t>
      </w:r>
    </w:p>
    <w:p w14:paraId="0A176C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Required:</w:t>
      </w:r>
    </w:p>
    <w:p w14:paraId="241915E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Prepare Comprehensive Income statement for the year ended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December   2023.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C00322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21A908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195A6B9">
      <w:pPr>
        <w:pStyle w:val="9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external users of accounting information clearly indicating their information needs and financial statements they would refer to.  </w:t>
      </w:r>
    </w:p>
    <w:p w14:paraId="57559423">
      <w:pPr>
        <w:pStyle w:val="9"/>
        <w:ind w:left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19CCE97A">
      <w:pPr>
        <w:pStyle w:val="9"/>
        <w:ind w:left="1440"/>
        <w:rPr>
          <w:rFonts w:ascii="Times New Roman" w:hAnsi="Times New Roman" w:cs="Times New Roman"/>
          <w:b/>
          <w:sz w:val="24"/>
          <w:szCs w:val="24"/>
        </w:rPr>
      </w:pPr>
    </w:p>
    <w:p w14:paraId="6869A4FE">
      <w:pPr>
        <w:pStyle w:val="9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is a summary of a cash book bank column as presented by Cliff Ltd for the month of October 2023</w:t>
      </w:r>
    </w:p>
    <w:p w14:paraId="37EB975D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Cash book (Bank column)</w:t>
      </w:r>
    </w:p>
    <w:p w14:paraId="641AA49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DR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CR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8"/>
        <w:gridCol w:w="4508"/>
      </w:tblGrid>
      <w:tr w14:paraId="4B2F7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08" w:type="dxa"/>
          </w:tcPr>
          <w:p w14:paraId="6D2A5FC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Receipts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>Shs. 146,900</w:t>
            </w:r>
          </w:p>
        </w:tc>
        <w:tc>
          <w:tcPr>
            <w:tcW w:w="4508" w:type="dxa"/>
          </w:tcPr>
          <w:p w14:paraId="0DA9EE8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Balance b/d               Shs. 76,100</w:t>
            </w:r>
          </w:p>
        </w:tc>
      </w:tr>
      <w:tr w14:paraId="229B6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08" w:type="dxa"/>
          </w:tcPr>
          <w:p w14:paraId="7653F53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Balance c/d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         55,400</w:t>
            </w:r>
          </w:p>
        </w:tc>
        <w:tc>
          <w:tcPr>
            <w:tcW w:w="4508" w:type="dxa"/>
          </w:tcPr>
          <w:p w14:paraId="0DF247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Payments                          </w:t>
            </w: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126,200</w:t>
            </w:r>
          </w:p>
        </w:tc>
      </w:tr>
      <w:tr w14:paraId="0A20C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08" w:type="dxa"/>
          </w:tcPr>
          <w:p w14:paraId="3F90C5C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u w:val="doub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  <w:u w:val="double"/>
              </w:rPr>
              <w:t xml:space="preserve">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u w:val="double"/>
              </w:rPr>
              <w:t>202,300</w:t>
            </w:r>
          </w:p>
        </w:tc>
        <w:tc>
          <w:tcPr>
            <w:tcW w:w="4508" w:type="dxa"/>
          </w:tcPr>
          <w:p w14:paraId="2FFFF9D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u w:val="doub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u w:val="double"/>
              </w:rPr>
              <w:t>202,300</w:t>
            </w:r>
          </w:p>
        </w:tc>
      </w:tr>
    </w:tbl>
    <w:p w14:paraId="268534C1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5F45A7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E2B6C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receipts are banked and all payments are made by cheque. The following errors were discovered after investigation:</w:t>
      </w:r>
    </w:p>
    <w:p w14:paraId="32DED380">
      <w:pPr>
        <w:pStyle w:val="9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 charges of Shs. 13,600 entered on the bank statement have not been entered in the cash book.</w:t>
      </w:r>
    </w:p>
    <w:p w14:paraId="296495DD">
      <w:pPr>
        <w:pStyle w:val="9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Cheques drawn amounting to Shs.26,700 had not been presented to the bank for payment.</w:t>
      </w:r>
    </w:p>
    <w:p w14:paraId="12D61A40">
      <w:pPr>
        <w:pStyle w:val="9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Cheques received totaling Shs.76,200 had been entered in the cash book and paid into the bank, but had not been credited by the bank until 3 November.</w:t>
      </w:r>
    </w:p>
    <w:p w14:paraId="3AB9D05C">
      <w:pPr>
        <w:pStyle w:val="9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 cheque for Shs.2,200 for sundries had been entered in the cash book as a receipt instead of as a payment.</w:t>
      </w:r>
    </w:p>
    <w:p w14:paraId="057B1B5D">
      <w:pPr>
        <w:pStyle w:val="9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 cheque received from Angel for Shs.8,000 had been returned by the bank and marked ‘No funds available’. No adjustment has been made in the cash book.</w:t>
      </w:r>
    </w:p>
    <w:p w14:paraId="5ED56C44">
      <w:pPr>
        <w:pStyle w:val="9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standing order for a business rates instalment of Shs. 15,000 on 30 October had not been entered in the cash book.</w:t>
      </w:r>
    </w:p>
    <w:p w14:paraId="3CA7505C">
      <w:pPr>
        <w:pStyle w:val="9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All dividends received are credited directly to the bank account. During October amounts totaling Shs. 6,200 were credited by the bank but no entries were made in the cash book.</w:t>
      </w:r>
    </w:p>
    <w:p w14:paraId="79C2A339">
      <w:pPr>
        <w:pStyle w:val="9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 cheque drawn for Shs.6,600 for stationery had been incorrectly entered in the cash book as Shs.6,000.</w:t>
      </w:r>
    </w:p>
    <w:p w14:paraId="3AFCBEB0">
      <w:pPr>
        <w:pStyle w:val="9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balance brought forward in the cash book should have been Shs.71,100 not Shs.76,100.</w:t>
      </w:r>
    </w:p>
    <w:p w14:paraId="0D2C3EE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Required:</w:t>
      </w:r>
    </w:p>
    <w:p w14:paraId="75750884">
      <w:pPr>
        <w:pStyle w:val="9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Show the adjustments required in the cash book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25D4946F">
      <w:pPr>
        <w:pStyle w:val="9"/>
        <w:numPr>
          <w:ilvl w:val="0"/>
          <w:numId w:val="4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Prepare a bank reconciliation statement as at 31 October.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550B3672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A87D7AC">
      <w:pPr>
        <w:pStyle w:val="9"/>
        <w:ind w:left="1440"/>
        <w:rPr>
          <w:rFonts w:ascii="Times New Roman" w:hAnsi="Times New Roman" w:cs="Times New Roman"/>
          <w:b/>
          <w:sz w:val="24"/>
          <w:szCs w:val="24"/>
        </w:rPr>
      </w:pPr>
    </w:p>
    <w:p w14:paraId="72B125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D7596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60FB67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4689AE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A7C7B76">
      <w:pPr>
        <w:pStyle w:val="9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bCs/>
          <w:sz w:val="24"/>
          <w:szCs w:val="24"/>
        </w:rPr>
        <w:t xml:space="preserve"> errors that to do not affect (not revealed) by the trial balance   </w:t>
      </w:r>
    </w:p>
    <w:p w14:paraId="39F0EB37">
      <w:pPr>
        <w:pStyle w:val="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(</w:t>
      </w:r>
      <w:r>
        <w:rPr>
          <w:rFonts w:ascii="Times New Roman" w:hAnsi="Times New Roman" w:cs="Times New Roman"/>
          <w:b/>
          <w:sz w:val="24"/>
          <w:szCs w:val="24"/>
        </w:rPr>
        <w:t>8 marks)</w:t>
      </w:r>
    </w:p>
    <w:p w14:paraId="061D545B">
      <w:pPr>
        <w:pStyle w:val="9"/>
        <w:rPr>
          <w:rFonts w:ascii="Times New Roman" w:hAnsi="Times New Roman" w:cs="Times New Roman"/>
          <w:b/>
          <w:sz w:val="24"/>
          <w:szCs w:val="24"/>
        </w:rPr>
      </w:pPr>
    </w:p>
    <w:p w14:paraId="6210B879">
      <w:pPr>
        <w:pStyle w:val="9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ABC Ltd extracted a trial balance on 31 December 2023 which failed to agree by Shs. 21, 000, a shortage on the credit side of the trial balance. A suspense account was opened for the difference.</w:t>
      </w:r>
    </w:p>
    <w:p w14:paraId="3681EBE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3144A124">
      <w:pPr>
        <w:pStyle w:val="9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In January 2024 the following errors made in 2023 were found:</w:t>
      </w:r>
    </w:p>
    <w:p w14:paraId="30E6A4D7">
      <w:pPr>
        <w:pStyle w:val="9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Sales day book had been undercast by Shs. 20, 000.</w:t>
      </w:r>
    </w:p>
    <w:p w14:paraId="1B4E9FE1">
      <w:pPr>
        <w:pStyle w:val="9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Sales of Shs. 61,000 to J Kamau had been debited in error to J Kariuki’s account.</w:t>
      </w:r>
    </w:p>
    <w:p w14:paraId="32583110">
      <w:pPr>
        <w:pStyle w:val="9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Rent account had been undercast by shs. 9,000.</w:t>
      </w:r>
    </w:p>
    <w:p w14:paraId="7C5F00BC">
      <w:pPr>
        <w:pStyle w:val="9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Discounts Allowed account had been overcast by Shs.10, 000.</w:t>
      </w:r>
    </w:p>
    <w:p w14:paraId="63AC28E7">
      <w:pPr>
        <w:pStyle w:val="9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The sale of a computer at net book value had been credited in error to the Sales account Shs. 23,000.</w:t>
      </w:r>
    </w:p>
    <w:p w14:paraId="5EAA0274">
      <w:pPr>
        <w:pStyle w:val="9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Purchases Shs. 141,000 on credit from A Jane had been entered in B James’s account.</w:t>
      </w:r>
    </w:p>
    <w:p w14:paraId="3B2D027E">
      <w:pPr>
        <w:pStyle w:val="9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Purchase of goods on credit L Hand Shs. 8,190 entered in the correct accounts in error as Shs. 8,910</w:t>
      </w:r>
    </w:p>
    <w:p w14:paraId="48C57A42">
      <w:pPr>
        <w:pStyle w:val="9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Cash withdrawn from bank Shs. 2,000 had been entered in the cash column on the credit side of the cash book, and in the bank column on the debit side.</w:t>
      </w:r>
    </w:p>
    <w:p w14:paraId="5AF011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46E3735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ECD9C3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You are required to:</w:t>
      </w:r>
    </w:p>
    <w:p w14:paraId="50EFA7C0">
      <w:pPr>
        <w:pStyle w:val="9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Show the journal entries necessary to correct the errors.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(8 marks)</w:t>
      </w:r>
    </w:p>
    <w:p w14:paraId="610C43C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2E918429">
      <w:pPr>
        <w:pStyle w:val="9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Draw up a duly balanced suspense account after the errors described have been corrected.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4marks)</w:t>
      </w:r>
    </w:p>
    <w:p w14:paraId="563E1A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double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    </w:t>
      </w:r>
    </w:p>
    <w:p w14:paraId="6DC4F4E2">
      <w:pPr>
        <w:pStyle w:val="6"/>
        <w:spacing w:before="0" w:beforeAutospacing="0" w:after="0" w:afterAutospacing="0"/>
        <w:rPr>
          <w:b/>
        </w:rPr>
      </w:pPr>
    </w:p>
    <w:p w14:paraId="77BBDA31">
      <w:pPr>
        <w:pStyle w:val="6"/>
        <w:spacing w:before="0" w:beforeAutospacing="0" w:after="0" w:afterAutospacing="0"/>
        <w:rPr>
          <w:b/>
        </w:rPr>
      </w:pPr>
      <w:r>
        <w:rPr>
          <w:b/>
        </w:rPr>
        <w:t>QUESTION THREE</w:t>
      </w:r>
    </w:p>
    <w:p w14:paraId="51CE8FC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following information was extracted from ABC Limited in the month of May:</w:t>
      </w:r>
    </w:p>
    <w:p w14:paraId="7C6DE010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May 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>: Balance brought forward: Cash Kshs.500,000; Bank Kshs. 8,700,560</w:t>
      </w:r>
    </w:p>
    <w:p w14:paraId="1E39B6CF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2</w:t>
      </w:r>
      <w:r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sz w:val="24"/>
          <w:szCs w:val="24"/>
        </w:rPr>
        <w:t>: Paid rent by cheques Kshs.250,000</w:t>
      </w:r>
    </w:p>
    <w:p w14:paraId="2726D361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3</w:t>
      </w:r>
      <w:r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sz w:val="24"/>
          <w:szCs w:val="24"/>
        </w:rPr>
        <w:t>: purchased goods on credit Kshs. 600,000</w:t>
      </w:r>
    </w:p>
    <w:p w14:paraId="1788023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: James and John settled their accounts through the bank, Kshs.64,000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and Kshs. 80,000 respectively and each deducted 5% discount from the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amounts (</w:t>
      </w:r>
      <w:r>
        <w:rPr>
          <w:rFonts w:ascii="Times New Roman" w:hAnsi="Times New Roman" w:cs="Times New Roman"/>
          <w:sz w:val="24"/>
          <w:szCs w:val="24"/>
        </w:rPr>
        <w:t>all amounts are pre-discount).</w:t>
      </w:r>
    </w:p>
    <w:p w14:paraId="57C9A084">
      <w:pPr>
        <w:pStyle w:val="9"/>
        <w:ind w:left="1080"/>
        <w:rPr>
          <w:rFonts w:ascii="Times New Roman" w:hAnsi="Times New Roman"/>
          <w:sz w:val="24"/>
          <w:szCs w:val="24"/>
        </w:rPr>
      </w:pPr>
    </w:p>
    <w:p w14:paraId="6D1FCC0E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6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: The business obtained a loan from NIF Bank Plc of Kshs.2,000,000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which was deposited in the bank account</w:t>
      </w:r>
    </w:p>
    <w:p w14:paraId="77E428B2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8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: The business paid the following accounts by cheque in each case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deducting a 4.5% cash discount: PBAS retailers Kshs.66,000; Marketo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Retailers Kshs.68,500; Rehema suppliers Kshs. 60,800</w:t>
      </w:r>
    </w:p>
    <w:p w14:paraId="06FA3F5C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9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Obtained goods on credit from JSE Ltd Kshs. 500,000</w:t>
      </w:r>
    </w:p>
    <w:p w14:paraId="495D684A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10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Paid motor expenses in cash Kshs.54,440</w:t>
      </w:r>
    </w:p>
    <w:p w14:paraId="1F76BDBF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12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Henry owed the business Kshs. 35,000 which he settled on time using a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cheque and thus received a discount of   Kshs.2,000</w:t>
      </w:r>
    </w:p>
    <w:p w14:paraId="2959FA37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15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Paid wages and Salaries by cheque Kshs.900,000</w:t>
      </w:r>
    </w:p>
    <w:p w14:paraId="7BE0E1CD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18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The following customers settled their accounts using cheques and, in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each case, deducting 5.5 % cash discount: Annie retailers Kshs. 46,500;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MarthaKshs.44,400; George Retailers Kshs.65,800</w:t>
      </w:r>
    </w:p>
    <w:p w14:paraId="7D435CCC">
      <w:pPr>
        <w:pStyle w:val="9"/>
        <w:ind w:left="108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20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: </w:t>
      </w:r>
      <w:r>
        <w:rPr>
          <w:rFonts w:ascii="Times New Roman" w:hAnsi="Times New Roman"/>
          <w:bCs/>
          <w:sz w:val="24"/>
          <w:szCs w:val="24"/>
        </w:rPr>
        <w:t xml:space="preserve">Sold goods on credit to James Retailers Kshs. 55,000  </w:t>
      </w:r>
    </w:p>
    <w:p w14:paraId="1C4BEA88">
      <w:pPr>
        <w:pStyle w:val="9"/>
        <w:ind w:left="108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20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bCs/>
          <w:sz w:val="24"/>
          <w:szCs w:val="24"/>
        </w:rPr>
        <w:t xml:space="preserve"> Paid for miscellaneous expenses Kshs. 95,000 by cash </w:t>
      </w:r>
    </w:p>
    <w:p w14:paraId="277136F4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21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One of the directors withdrew Kshs.150, 000 from the bank for business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use</w:t>
      </w:r>
    </w:p>
    <w:p w14:paraId="3D55F66C">
      <w:pPr>
        <w:pStyle w:val="9"/>
        <w:ind w:left="1080"/>
        <w:rPr>
          <w:rFonts w:ascii="Times New Roman" w:hAnsi="Times New Roman"/>
          <w:sz w:val="24"/>
          <w:szCs w:val="24"/>
        </w:rPr>
      </w:pPr>
    </w:p>
    <w:p w14:paraId="25DB6786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24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Cash drawings Kshs. 100,000</w:t>
      </w:r>
    </w:p>
    <w:p w14:paraId="6D1F54CC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25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 xml:space="preserve">Paid Muthoni cash for his account of Kshs.26,000 less Kshs.1,500 as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cash discount</w:t>
      </w:r>
    </w:p>
    <w:p w14:paraId="6604FD22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26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Purchased goods Kshs. 80,000 by cash </w:t>
      </w:r>
    </w:p>
    <w:p w14:paraId="686FF843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26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Sold goods Kshs. 100,000 by cheque</w:t>
      </w:r>
    </w:p>
    <w:p w14:paraId="2A94064C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</w:t>
      </w:r>
    </w:p>
    <w:p w14:paraId="0BC250ED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29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>: Bought fixtures paying Kshs.78,000 by cash</w:t>
      </w:r>
    </w:p>
    <w:p w14:paraId="38A75A3B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30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Rent receivable Kshs. 100,000</w:t>
      </w:r>
    </w:p>
    <w:p w14:paraId="073D63E0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30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:</w:t>
      </w:r>
      <w:r>
        <w:rPr>
          <w:rFonts w:ascii="Times New Roman" w:hAnsi="Times New Roman"/>
          <w:sz w:val="24"/>
          <w:szCs w:val="24"/>
        </w:rPr>
        <w:t xml:space="preserve"> Paid creditors shs. 600,000 by cheque </w:t>
      </w:r>
    </w:p>
    <w:p w14:paraId="592D4511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30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:</w:t>
      </w:r>
      <w:r>
        <w:rPr>
          <w:rFonts w:ascii="Times New Roman" w:hAnsi="Times New Roman"/>
          <w:sz w:val="24"/>
          <w:szCs w:val="24"/>
        </w:rPr>
        <w:t xml:space="preserve"> Paid wages and salaries Shs. 140,000 by cheque</w:t>
      </w:r>
    </w:p>
    <w:p w14:paraId="38BF7BF6">
      <w:pPr>
        <w:pStyle w:val="9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30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January transferred all cash balance to bank account leaving Sh.50,000 in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the account for petty cash disbursement. </w:t>
      </w:r>
    </w:p>
    <w:p w14:paraId="0D2A3FCD">
      <w:pPr>
        <w:pStyle w:val="9"/>
        <w:ind w:left="108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Required: Prepare a duly balanced three column cash books from the information above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(20 marks).</w:t>
      </w:r>
    </w:p>
    <w:p w14:paraId="68FC0D78">
      <w:pPr>
        <w:pStyle w:val="9"/>
        <w:ind w:left="1080"/>
        <w:rPr>
          <w:rFonts w:ascii="Times New Roman" w:hAnsi="Times New Roman"/>
          <w:b/>
          <w:sz w:val="24"/>
          <w:szCs w:val="24"/>
        </w:rPr>
      </w:pPr>
    </w:p>
    <w:p w14:paraId="4098FC8C">
      <w:pPr>
        <w:pStyle w:val="9"/>
        <w:ind w:left="1080"/>
        <w:rPr>
          <w:rFonts w:ascii="Times New Roman" w:hAnsi="Times New Roman"/>
          <w:b/>
          <w:sz w:val="24"/>
          <w:szCs w:val="24"/>
        </w:rPr>
      </w:pPr>
    </w:p>
    <w:p w14:paraId="0B1A76A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535D9E58">
      <w:pPr>
        <w:pStyle w:val="9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differences between management accounting and financial accounting</w:t>
      </w:r>
    </w:p>
    <w:p w14:paraId="6AFE86A6">
      <w:pPr>
        <w:autoSpaceDE w:val="0"/>
        <w:autoSpaceDN w:val="0"/>
        <w:adjustRightInd w:val="0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73838B6C">
      <w:pPr>
        <w:pStyle w:val="9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accounting principles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5A91FFC3">
      <w:pPr>
        <w:pStyle w:val="9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1D581A5">
      <w:pPr>
        <w:pStyle w:val="9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>
      <w:pgSz w:w="11907" w:h="16839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D24953"/>
    <w:multiLevelType w:val="multilevel"/>
    <w:tmpl w:val="0ED24953"/>
    <w:lvl w:ilvl="0" w:tentative="0">
      <w:start w:val="1"/>
      <w:numFmt w:val="lowerRoman"/>
      <w:lvlText w:val="%1."/>
      <w:lvlJc w:val="right"/>
      <w:pPr>
        <w:ind w:left="2160" w:hanging="360"/>
      </w:p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3BF9015E"/>
    <w:multiLevelType w:val="multilevel"/>
    <w:tmpl w:val="3BF9015E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9"/>
      <w:numFmt w:val="bullet"/>
      <w:lvlText w:val="•"/>
      <w:lvlJc w:val="left"/>
      <w:pPr>
        <w:ind w:left="1440" w:hanging="360"/>
      </w:pPr>
      <w:rPr>
        <w:rFonts w:hint="default" w:ascii="Times New Roman" w:hAnsi="Times New Roman" w:cs="Times New Roman" w:eastAsiaTheme="minorHAnsi"/>
      </w:r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D0012B"/>
    <w:multiLevelType w:val="multilevel"/>
    <w:tmpl w:val="45D0012B"/>
    <w:lvl w:ilvl="0" w:tentative="0">
      <w:start w:val="1"/>
      <w:numFmt w:val="decimal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F14FA3"/>
    <w:multiLevelType w:val="multilevel"/>
    <w:tmpl w:val="4AF14FA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827F9D"/>
    <w:multiLevelType w:val="multilevel"/>
    <w:tmpl w:val="4B827F9D"/>
    <w:lvl w:ilvl="0" w:tentative="0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217A4A"/>
    <w:multiLevelType w:val="multilevel"/>
    <w:tmpl w:val="70217A4A"/>
    <w:lvl w:ilvl="0" w:tentative="0">
      <w:start w:val="1"/>
      <w:numFmt w:val="lowerRoman"/>
      <w:lvlText w:val="%1.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597984"/>
    <w:multiLevelType w:val="multilevel"/>
    <w:tmpl w:val="73597984"/>
    <w:lvl w:ilvl="0" w:tentative="0">
      <w:start w:val="1"/>
      <w:numFmt w:val="lowerRoman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1570A1"/>
    <w:multiLevelType w:val="multilevel"/>
    <w:tmpl w:val="751570A1"/>
    <w:lvl w:ilvl="0" w:tentative="0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A4F6A"/>
    <w:rsid w:val="000A60F0"/>
    <w:rsid w:val="000B0EEB"/>
    <w:rsid w:val="00112910"/>
    <w:rsid w:val="00114AEA"/>
    <w:rsid w:val="00122C4B"/>
    <w:rsid w:val="001379AE"/>
    <w:rsid w:val="00156C7A"/>
    <w:rsid w:val="00157F2A"/>
    <w:rsid w:val="0016737C"/>
    <w:rsid w:val="00170DD8"/>
    <w:rsid w:val="0017511E"/>
    <w:rsid w:val="00183650"/>
    <w:rsid w:val="001A4C8C"/>
    <w:rsid w:val="001C2601"/>
    <w:rsid w:val="001C7FCA"/>
    <w:rsid w:val="001D12D2"/>
    <w:rsid w:val="001E27CE"/>
    <w:rsid w:val="001E7898"/>
    <w:rsid w:val="001F28F9"/>
    <w:rsid w:val="00204927"/>
    <w:rsid w:val="00205412"/>
    <w:rsid w:val="00206A71"/>
    <w:rsid w:val="0022486B"/>
    <w:rsid w:val="00227756"/>
    <w:rsid w:val="00252C8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01EDB"/>
    <w:rsid w:val="00312331"/>
    <w:rsid w:val="00313BD6"/>
    <w:rsid w:val="0032115B"/>
    <w:rsid w:val="00324D33"/>
    <w:rsid w:val="00331EC1"/>
    <w:rsid w:val="00340781"/>
    <w:rsid w:val="003617C2"/>
    <w:rsid w:val="00387A31"/>
    <w:rsid w:val="00397ED5"/>
    <w:rsid w:val="003A5705"/>
    <w:rsid w:val="003C1B02"/>
    <w:rsid w:val="003E6903"/>
    <w:rsid w:val="00440450"/>
    <w:rsid w:val="004605F5"/>
    <w:rsid w:val="00464BCE"/>
    <w:rsid w:val="0046720B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739D"/>
    <w:rsid w:val="00550E0F"/>
    <w:rsid w:val="005720E1"/>
    <w:rsid w:val="00575EDE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21D6E"/>
    <w:rsid w:val="00627CE6"/>
    <w:rsid w:val="006344E2"/>
    <w:rsid w:val="006858F7"/>
    <w:rsid w:val="00692FBB"/>
    <w:rsid w:val="00694DDC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32AD2"/>
    <w:rsid w:val="007665C3"/>
    <w:rsid w:val="00771113"/>
    <w:rsid w:val="00797F2D"/>
    <w:rsid w:val="007A101B"/>
    <w:rsid w:val="007A2A61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54069"/>
    <w:rsid w:val="00870763"/>
    <w:rsid w:val="00874719"/>
    <w:rsid w:val="008A0D83"/>
    <w:rsid w:val="008B0153"/>
    <w:rsid w:val="008B0DDB"/>
    <w:rsid w:val="008E0B46"/>
    <w:rsid w:val="008F3DBF"/>
    <w:rsid w:val="00913D63"/>
    <w:rsid w:val="0092287E"/>
    <w:rsid w:val="00933834"/>
    <w:rsid w:val="00942BFE"/>
    <w:rsid w:val="009505C9"/>
    <w:rsid w:val="009508F0"/>
    <w:rsid w:val="00951C94"/>
    <w:rsid w:val="00962B5A"/>
    <w:rsid w:val="00964D3B"/>
    <w:rsid w:val="009910F8"/>
    <w:rsid w:val="0099252A"/>
    <w:rsid w:val="009A276A"/>
    <w:rsid w:val="009B43C0"/>
    <w:rsid w:val="009D7B4B"/>
    <w:rsid w:val="009E28C0"/>
    <w:rsid w:val="009F100F"/>
    <w:rsid w:val="00A22DE1"/>
    <w:rsid w:val="00A254B4"/>
    <w:rsid w:val="00A460F4"/>
    <w:rsid w:val="00A5394B"/>
    <w:rsid w:val="00A64363"/>
    <w:rsid w:val="00A7177E"/>
    <w:rsid w:val="00A76778"/>
    <w:rsid w:val="00A9525A"/>
    <w:rsid w:val="00AA15C7"/>
    <w:rsid w:val="00AC2DBE"/>
    <w:rsid w:val="00AD1CCC"/>
    <w:rsid w:val="00B130E3"/>
    <w:rsid w:val="00B139E7"/>
    <w:rsid w:val="00B260F0"/>
    <w:rsid w:val="00B4743C"/>
    <w:rsid w:val="00B55649"/>
    <w:rsid w:val="00B60021"/>
    <w:rsid w:val="00BA137C"/>
    <w:rsid w:val="00BA3161"/>
    <w:rsid w:val="00BA6D58"/>
    <w:rsid w:val="00BB07E0"/>
    <w:rsid w:val="00BB4D6A"/>
    <w:rsid w:val="00BC6E16"/>
    <w:rsid w:val="00BE217E"/>
    <w:rsid w:val="00C2362C"/>
    <w:rsid w:val="00C4463B"/>
    <w:rsid w:val="00C47645"/>
    <w:rsid w:val="00C54DF3"/>
    <w:rsid w:val="00C64F0B"/>
    <w:rsid w:val="00C67312"/>
    <w:rsid w:val="00C735C3"/>
    <w:rsid w:val="00C8760D"/>
    <w:rsid w:val="00CC29E6"/>
    <w:rsid w:val="00CD1453"/>
    <w:rsid w:val="00CE1964"/>
    <w:rsid w:val="00CE7AF8"/>
    <w:rsid w:val="00CF4B87"/>
    <w:rsid w:val="00D3399F"/>
    <w:rsid w:val="00D44AE3"/>
    <w:rsid w:val="00D45264"/>
    <w:rsid w:val="00D5381B"/>
    <w:rsid w:val="00D84BE5"/>
    <w:rsid w:val="00D90235"/>
    <w:rsid w:val="00DD705C"/>
    <w:rsid w:val="00DF048B"/>
    <w:rsid w:val="00DF3098"/>
    <w:rsid w:val="00DF627D"/>
    <w:rsid w:val="00E00355"/>
    <w:rsid w:val="00E00429"/>
    <w:rsid w:val="00E30634"/>
    <w:rsid w:val="00E53892"/>
    <w:rsid w:val="00E61DF1"/>
    <w:rsid w:val="00E62025"/>
    <w:rsid w:val="00E74DCA"/>
    <w:rsid w:val="00E87516"/>
    <w:rsid w:val="00E97AAC"/>
    <w:rsid w:val="00EB0EE0"/>
    <w:rsid w:val="00EB1F2F"/>
    <w:rsid w:val="00EB3401"/>
    <w:rsid w:val="00EB4366"/>
    <w:rsid w:val="00EC1318"/>
    <w:rsid w:val="00EC522D"/>
    <w:rsid w:val="00ED2499"/>
    <w:rsid w:val="00ED2729"/>
    <w:rsid w:val="00EE24F6"/>
    <w:rsid w:val="00EF5FF1"/>
    <w:rsid w:val="00EF613D"/>
    <w:rsid w:val="00F032EF"/>
    <w:rsid w:val="00F10857"/>
    <w:rsid w:val="00F10CD1"/>
    <w:rsid w:val="00F175F3"/>
    <w:rsid w:val="00F20DF7"/>
    <w:rsid w:val="00F273D0"/>
    <w:rsid w:val="00F32E03"/>
    <w:rsid w:val="00F34A25"/>
    <w:rsid w:val="00F42B4B"/>
    <w:rsid w:val="00F451DC"/>
    <w:rsid w:val="00F62EE6"/>
    <w:rsid w:val="00F660BB"/>
    <w:rsid w:val="00F71511"/>
    <w:rsid w:val="00F74E0E"/>
    <w:rsid w:val="00F841F4"/>
    <w:rsid w:val="00F93924"/>
    <w:rsid w:val="00F973A5"/>
    <w:rsid w:val="00FA0F57"/>
    <w:rsid w:val="00FB1699"/>
    <w:rsid w:val="00FB2208"/>
    <w:rsid w:val="00FC3797"/>
    <w:rsid w:val="00FE4EC9"/>
    <w:rsid w:val="00FE64C9"/>
    <w:rsid w:val="2CE80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3">
    <w:name w:val="heading 3"/>
    <w:basedOn w:val="1"/>
    <w:next w:val="1"/>
    <w:link w:val="10"/>
    <w:semiHidden/>
    <w:unhideWhenUsed/>
    <w:qFormat/>
    <w:uiPriority w:val="9"/>
    <w:pPr>
      <w:keepNext/>
      <w:spacing w:before="240" w:after="60" w:line="276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Normal (Web)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table" w:styleId="7">
    <w:name w:val="Table Grid"/>
    <w:basedOn w:val="5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Title"/>
    <w:basedOn w:val="1"/>
    <w:link w:val="11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9">
    <w:name w:val="List Paragraph"/>
    <w:basedOn w:val="1"/>
    <w:qFormat/>
    <w:uiPriority w:val="34"/>
    <w:pPr>
      <w:ind w:left="720"/>
      <w:contextualSpacing/>
    </w:pPr>
  </w:style>
  <w:style w:type="character" w:customStyle="1" w:styleId="10">
    <w:name w:val="Heading 3 Char"/>
    <w:basedOn w:val="4"/>
    <w:link w:val="3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1">
    <w:name w:val="Title Char"/>
    <w:basedOn w:val="4"/>
    <w:link w:val="8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2">
    <w:name w:val="Heading 1 Char"/>
    <w:basedOn w:val="4"/>
    <w:link w:val="2"/>
    <w:qFormat/>
    <w:uiPriority w:val="9"/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customStyle="1" w:styleId="13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Verdana" w:hAnsi="Verdana" w:cs="Verdana" w:eastAsiaTheme="minorHAnsi"/>
      <w:color w:val="00000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1278</Words>
  <Characters>7287</Characters>
  <Lines>60</Lines>
  <Paragraphs>17</Paragraphs>
  <TotalTime>5</TotalTime>
  <ScaleCrop>false</ScaleCrop>
  <LinksUpToDate>false</LinksUpToDate>
  <CharactersWithSpaces>8548</CharactersWithSpaces>
  <Application>WPS Office_12.2.0.17153_F1E327BC-269C-435d-A152-05C5408002CA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2024-06-02T20:57:00Z</dcterms:created>
  <dc:creator>Windows User</dc:creator>
  <cp:lastModifiedBy>Hillary Ochieng</cp:lastModifiedBy>
  <dcterms:modified xsi:type="dcterms:W3CDTF">2024-08-14T11:47:38Z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F1A88D2921964339A40B20604BB11233_13</vt:lpwstr>
  </property>
</Properties>
</file>