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 w:line="240" w:lineRule="auto"/>
        <w:jc w:val="center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>
      <w:pPr>
        <w:keepNext/>
        <w:spacing w:after="0" w:line="360" w:lineRule="auto"/>
        <w:jc w:val="center"/>
        <w:outlineLvl w:val="2"/>
        <w:rPr>
          <w:rFonts w:ascii="Times New Roman" w:hAnsi="Times New Roman" w:eastAsia="Times New Roman" w:cs="Times New Roman"/>
          <w:b/>
          <w:bCs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z w:val="24"/>
          <w:szCs w:val="24"/>
        </w:rPr>
        <w:t>RIARA SCHOOL OF INTERNATIONAL RELATIONS &amp; DIPLOMACY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JANUARY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–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APRIL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TRIMESTER 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>DAY PROGRAMME</w:t>
      </w:r>
    </w:p>
    <w:p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sz w:val="24"/>
          <w:szCs w:val="24"/>
        </w:rPr>
        <w:t>UNIT CODE RIR 052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: </w:t>
      </w:r>
      <w:r>
        <w:rPr>
          <w:rFonts w:ascii="Times New Roman" w:hAnsi="Times New Roman" w:eastAsia="Times New Roman" w:cs="Times New Roman"/>
          <w:b/>
          <w:sz w:val="24"/>
          <w:szCs w:val="24"/>
        </w:rPr>
        <w:t>UNIT TITLE ELEMENTS OF DIPLOMACY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DATE: 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softHyphen/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 xml:space="preserve">APRIL </w:t>
      </w:r>
      <w:bookmarkStart w:id="0" w:name="_GoBack"/>
      <w:bookmarkEnd w:id="0"/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hint="default" w:ascii="Times New Roman" w:hAnsi="Times New Roman" w:eastAsia="Times New Roman" w:cs="Times New Roman"/>
          <w:b/>
          <w:bCs/>
          <w:spacing w:val="-15"/>
          <w:sz w:val="24"/>
          <w:szCs w:val="24"/>
          <w:lang w:val="en-US"/>
        </w:rPr>
        <w:t>4</w:t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hAnsi="Times New Roman" w:eastAsia="Times New Roman" w:cs="Times New Roman"/>
          <w:b/>
          <w:bCs/>
          <w:spacing w:val="-15"/>
          <w:sz w:val="24"/>
          <w:szCs w:val="24"/>
        </w:rPr>
        <w:t xml:space="preserve">     TIME: 2 HOURS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eastAsia="Calibri" w:cs="Times New Roman"/>
          <w:b/>
          <w:bCs/>
          <w:sz w:val="24"/>
          <w:szCs w:val="24"/>
        </w:rPr>
        <w:t xml:space="preserve">: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 Write your REGISTRATION NO. Clearly on the answer booklet(s). </w:t>
      </w:r>
    </w:p>
    <w:p>
      <w:pPr>
        <w:spacing w:after="0" w:line="480" w:lineRule="auto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>2 Answer Question ONE and ANY other TWO questions</w:t>
      </w:r>
    </w:p>
    <w:p>
      <w:p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3 Questions in all sections should be answered in answer booklet(s).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4 Marks allocated to each question are shown at the end of the question.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5 PLEASE start the answer to EACH question on a NEW PAGE. </w:t>
      </w:r>
    </w:p>
    <w:p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>
      <w:pPr>
        <w:autoSpaceDE w:val="0"/>
        <w:autoSpaceDN w:val="0"/>
        <w:adjustRightInd w:val="0"/>
        <w:spacing w:after="228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7 Write your answers in paragraph form unless stated otherwise. </w:t>
      </w:r>
    </w:p>
    <w:p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8 Keep your phone(s) SWITCHED OFF at the front of the examination room. </w:t>
      </w:r>
    </w:p>
    <w:p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</w:p>
    <w:p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hAnsi="Times New Roman" w:eastAsia="Calibri" w:cs="Times New Roman"/>
          <w:bCs/>
          <w:sz w:val="24"/>
          <w:szCs w:val="24"/>
        </w:rPr>
      </w:pPr>
      <w:r>
        <w:rPr>
          <w:rFonts w:ascii="Times New Roman" w:hAnsi="Times New Roman" w:eastAsia="Calibri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/>
    <w:p>
      <w:pPr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>
      <w:pPr>
        <w:spacing w:before="120" w:after="12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</w:rPr>
      </w:pPr>
    </w:p>
    <w:p>
      <w:pPr>
        <w:spacing w:before="120" w:after="12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</w:rPr>
        <w:t>QUESTION ONE (COMPULSORY 30 MARKS)</w:t>
      </w:r>
    </w:p>
    <w:p>
      <w:pPr>
        <w:pStyle w:val="6"/>
        <w:numPr>
          <w:ilvl w:val="0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Define the following terms as used in diplomatic practice.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(4 marks)</w:t>
      </w:r>
    </w:p>
    <w:p>
      <w:pPr>
        <w:pStyle w:val="6"/>
        <w:numPr>
          <w:ilvl w:val="1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Diplomatic corps</w:t>
      </w:r>
    </w:p>
    <w:p>
      <w:pPr>
        <w:pStyle w:val="6"/>
        <w:numPr>
          <w:ilvl w:val="1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Charge d’affaires ad hoc </w:t>
      </w:r>
    </w:p>
    <w:p>
      <w:pPr>
        <w:pStyle w:val="6"/>
        <w:numPr>
          <w:ilvl w:val="0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What two factors informed the introduction of time limits for serving diplomats. Explain. </w:t>
      </w:r>
    </w:p>
    <w:p>
      <w:pPr>
        <w:pStyle w:val="6"/>
        <w:spacing w:before="120" w:after="120" w:line="360" w:lineRule="auto"/>
        <w:ind w:left="7200" w:firstLine="720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(4 marks)</w:t>
      </w:r>
    </w:p>
    <w:p>
      <w:pPr>
        <w:pStyle w:val="6"/>
        <w:numPr>
          <w:ilvl w:val="0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reasons for the creation of ministry of Foreign affairs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(6 marks)</w:t>
      </w:r>
    </w:p>
    <w:p>
      <w:pPr>
        <w:pStyle w:val="6"/>
        <w:numPr>
          <w:ilvl w:val="0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Both Niccolò Machiavelli and Cardinal Richelieu proposed permanent diplomacy/resident embassy. Discuss the benefits of the resident embassy. </w:t>
      </w:r>
      <w:r>
        <w:rPr>
          <w:rFonts w:ascii="Times New Roman" w:hAnsi="Times New Roman" w:cs="Times New Roman"/>
          <w:b/>
          <w:sz w:val="24"/>
        </w:rPr>
        <w:t>(8 marks)</w:t>
      </w:r>
    </w:p>
    <w:p>
      <w:pPr>
        <w:pStyle w:val="6"/>
        <w:numPr>
          <w:ilvl w:val="0"/>
          <w:numId w:val="1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Discuss four major events in the history of international relations and how these have impacted diplomacy.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(8 marks)</w:t>
      </w:r>
    </w:p>
    <w:p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SECTION B CHOOSE TWO QUESTIONS</w:t>
      </w:r>
    </w:p>
    <w:p>
      <w:pPr>
        <w:spacing w:before="120" w:after="12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>
      <w:pPr>
        <w:pStyle w:val="6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traditional diplomacy with modern diplomacy.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6"/>
        <w:numPr>
          <w:ilvl w:val="0"/>
          <w:numId w:val="2"/>
        </w:numPr>
        <w:spacing w:before="120" w:after="120"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Explain the duties of a consulate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(10 marks)</w:t>
      </w:r>
    </w:p>
    <w:p>
      <w:p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</w:p>
    <w:p>
      <w:pPr>
        <w:spacing w:before="120" w:after="120" w:line="36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THREE</w:t>
      </w:r>
    </w:p>
    <w:p>
      <w:pPr>
        <w:pStyle w:val="6"/>
        <w:numPr>
          <w:ilvl w:val="0"/>
          <w:numId w:val="3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Identify and discuss five types of diplomatic missions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(10 marks)</w:t>
      </w:r>
    </w:p>
    <w:p>
      <w:pPr>
        <w:pStyle w:val="6"/>
        <w:numPr>
          <w:ilvl w:val="0"/>
          <w:numId w:val="3"/>
        </w:numPr>
        <w:spacing w:before="120" w:after="12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Distinguish between bilateral and multilateral diplomacy.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b/>
          <w:sz w:val="24"/>
        </w:rPr>
        <w:t>(10 marks)</w:t>
      </w:r>
    </w:p>
    <w:p>
      <w:p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</w:p>
    <w:p>
      <w:pPr>
        <w:spacing w:before="120" w:after="12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>
      <w:pPr>
        <w:pStyle w:val="6"/>
        <w:numPr>
          <w:ilvl w:val="0"/>
          <w:numId w:val="4"/>
        </w:num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Distinguish between hard power diplomacy and soft power diplomacy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>
      <w:pPr>
        <w:pStyle w:val="6"/>
        <w:numPr>
          <w:ilvl w:val="0"/>
          <w:numId w:val="4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are the advantages of open diplomacy?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</w:p>
    <w:p>
      <w:pPr>
        <w:spacing w:before="120"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>
      <w:pPr>
        <w:pStyle w:val="6"/>
        <w:numPr>
          <w:ilvl w:val="0"/>
          <w:numId w:val="5"/>
        </w:numPr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 a brief history of diplomacy.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>
      <w:pPr>
        <w:pStyle w:val="6"/>
        <w:numPr>
          <w:ilvl w:val="0"/>
          <w:numId w:val="5"/>
        </w:numPr>
        <w:spacing w:before="120" w:after="120" w:line="36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ways in which bilateral and multilateral diplomacy complement each other. </w:t>
      </w:r>
    </w:p>
    <w:p>
      <w:pPr>
        <w:pStyle w:val="6"/>
        <w:spacing w:before="120" w:after="120"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sectPr>
      <w:footerReference r:id="rId5" w:type="default"/>
      <w:pgSz w:w="12240" w:h="15840"/>
      <w:pgMar w:top="1080" w:right="1440" w:bottom="81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412974582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4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8BE590E"/>
    <w:multiLevelType w:val="multilevel"/>
    <w:tmpl w:val="18BE590E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4E70A6"/>
    <w:multiLevelType w:val="multilevel"/>
    <w:tmpl w:val="194E70A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3067D1"/>
    <w:multiLevelType w:val="multilevel"/>
    <w:tmpl w:val="423067D1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85221AC"/>
    <w:multiLevelType w:val="multilevel"/>
    <w:tmpl w:val="785221AC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AE66F9"/>
    <w:multiLevelType w:val="multilevel"/>
    <w:tmpl w:val="79AE66F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3A8"/>
    <w:rsid w:val="00063C27"/>
    <w:rsid w:val="001474DE"/>
    <w:rsid w:val="004C156B"/>
    <w:rsid w:val="00525300"/>
    <w:rsid w:val="006A23A8"/>
    <w:rsid w:val="00A34266"/>
    <w:rsid w:val="00A977A1"/>
    <w:rsid w:val="00C90D0D"/>
    <w:rsid w:val="00CE203D"/>
    <w:rsid w:val="00F928C9"/>
    <w:rsid w:val="60935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8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5">
    <w:name w:val="header"/>
    <w:basedOn w:val="1"/>
    <w:link w:val="7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6">
    <w:name w:val="List Paragraph"/>
    <w:basedOn w:val="1"/>
    <w:qFormat/>
    <w:uiPriority w:val="34"/>
    <w:pPr>
      <w:ind w:left="720"/>
      <w:contextualSpacing/>
    </w:pPr>
  </w:style>
  <w:style w:type="character" w:customStyle="1" w:styleId="7">
    <w:name w:val="Header Char"/>
    <w:basedOn w:val="2"/>
    <w:link w:val="5"/>
    <w:uiPriority w:val="99"/>
  </w:style>
  <w:style w:type="character" w:customStyle="1" w:styleId="8">
    <w:name w:val="Footer Char"/>
    <w:basedOn w:val="2"/>
    <w:link w:val="4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388</Words>
  <Characters>2213</Characters>
  <Lines>18</Lines>
  <Paragraphs>5</Paragraphs>
  <TotalTime>7</TotalTime>
  <ScaleCrop>false</ScaleCrop>
  <LinksUpToDate>false</LinksUpToDate>
  <CharactersWithSpaces>2596</CharactersWithSpaces>
  <Application>WPS Office_12.2.0.13416_F1E327BC-269C-435d-A152-05C5408002CA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2021-11-23T05:57:00Z</dcterms:created>
  <dc:creator>Rozina Mwakina</dc:creator>
  <cp:lastModifiedBy>Kuria Kanyingi</cp:lastModifiedBy>
  <dcterms:modified xsi:type="dcterms:W3CDTF">2024-02-20T06:30:46Z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1033-12.2.0.13416</vt:lpwstr>
  </property>
  <property fmtid="{D5CDD505-2E9C-101B-9397-08002B2CF9AE}" pid="3" name="ICV">
    <vt:lpwstr>F6FAB70154B947828DACA20677EF953D_13</vt:lpwstr>
  </property>
</Properties>
</file>