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noProof/>
          <w:lang w:val="en-US"/>
        </w:rPr>
        <w:drawing>
          <wp:inline distT="0" distB="0" distL="0" distR="0" wp14:anchorId="6D19DDE0" wp14:editId="1461D389">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b/>
        </w:rPr>
        <w:t>RIARA LAW SCHOOL</w:t>
      </w:r>
    </w:p>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b/>
        </w:rPr>
        <w:t>AND</w:t>
      </w:r>
    </w:p>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rsidR="001633E6" w:rsidRPr="00577DE6" w:rsidRDefault="001633E6" w:rsidP="001633E6">
      <w:pPr>
        <w:spacing w:line="276" w:lineRule="auto"/>
        <w:jc w:val="center"/>
        <w:rPr>
          <w:rFonts w:ascii="Times New Roman" w:hAnsi="Times New Roman" w:cs="Times New Roman"/>
          <w:b/>
        </w:rPr>
      </w:pPr>
      <w:r>
        <w:rPr>
          <w:rFonts w:ascii="Times New Roman" w:hAnsi="Times New Roman" w:cs="Times New Roman"/>
          <w:b/>
        </w:rPr>
        <w:t>24</w:t>
      </w:r>
      <w:r w:rsidRPr="007A29B8">
        <w:rPr>
          <w:rFonts w:ascii="Times New Roman" w:hAnsi="Times New Roman" w:cs="Times New Roman"/>
          <w:b/>
          <w:vertAlign w:val="superscript"/>
        </w:rPr>
        <w:t>th</w:t>
      </w:r>
      <w:r>
        <w:rPr>
          <w:rFonts w:ascii="Times New Roman" w:hAnsi="Times New Roman" w:cs="Times New Roman"/>
          <w:b/>
        </w:rPr>
        <w:t xml:space="preserve"> APRIL</w:t>
      </w:r>
      <w:r w:rsidRPr="00577DE6">
        <w:rPr>
          <w:rFonts w:ascii="Times New Roman" w:hAnsi="Times New Roman" w:cs="Times New Roman"/>
          <w:b/>
        </w:rPr>
        <w:t xml:space="preserve"> 20</w:t>
      </w:r>
      <w:r>
        <w:rPr>
          <w:rFonts w:ascii="Times New Roman" w:hAnsi="Times New Roman" w:cs="Times New Roman"/>
          <w:b/>
        </w:rPr>
        <w:t>23</w:t>
      </w:r>
    </w:p>
    <w:p w:rsidR="001633E6" w:rsidRPr="00577DE6" w:rsidRDefault="001633E6" w:rsidP="001633E6">
      <w:pPr>
        <w:spacing w:line="276" w:lineRule="auto"/>
        <w:jc w:val="center"/>
        <w:rPr>
          <w:rFonts w:ascii="Times New Roman" w:hAnsi="Times New Roman" w:cs="Times New Roman"/>
          <w:b/>
        </w:rPr>
      </w:pPr>
      <w:r w:rsidRPr="007A29B8">
        <w:rPr>
          <w:rFonts w:ascii="Times New Roman" w:hAnsi="Times New Roman" w:cs="Times New Roman"/>
          <w:b/>
        </w:rPr>
        <w:t>RLB 20</w:t>
      </w:r>
      <w:r>
        <w:rPr>
          <w:rFonts w:ascii="Times New Roman" w:hAnsi="Times New Roman" w:cs="Times New Roman"/>
          <w:b/>
        </w:rPr>
        <w:t>5</w:t>
      </w:r>
      <w:r w:rsidRPr="007A29B8">
        <w:rPr>
          <w:rFonts w:ascii="Times New Roman" w:hAnsi="Times New Roman" w:cs="Times New Roman"/>
          <w:b/>
        </w:rPr>
        <w:t xml:space="preserve">: </w:t>
      </w:r>
      <w:r>
        <w:rPr>
          <w:rFonts w:ascii="Times New Roman" w:hAnsi="Times New Roman" w:cs="Times New Roman"/>
          <w:b/>
        </w:rPr>
        <w:t>EVIDENCE LAW I</w:t>
      </w:r>
    </w:p>
    <w:p w:rsidR="001633E6" w:rsidRPr="00577DE6" w:rsidRDefault="001633E6" w:rsidP="001633E6">
      <w:pPr>
        <w:spacing w:line="276" w:lineRule="auto"/>
        <w:jc w:val="center"/>
        <w:rPr>
          <w:rFonts w:ascii="Times New Roman" w:hAnsi="Times New Roman" w:cs="Times New Roman"/>
          <w:b/>
        </w:rPr>
      </w:pPr>
      <w:r w:rsidRPr="00577DE6">
        <w:rPr>
          <w:rFonts w:ascii="Times New Roman" w:hAnsi="Times New Roman" w:cs="Times New Roman"/>
          <w:b/>
        </w:rPr>
        <w:t>INSTRUCTOR:</w:t>
      </w:r>
      <w:r>
        <w:rPr>
          <w:rFonts w:ascii="Times New Roman" w:hAnsi="Times New Roman" w:cs="Times New Roman"/>
          <w:b/>
        </w:rPr>
        <w:t xml:space="preserve"> MR. WASHINGTON OMBIS </w:t>
      </w:r>
    </w:p>
    <w:p w:rsidR="001633E6" w:rsidRPr="00577DE6" w:rsidRDefault="001633E6" w:rsidP="001633E6">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rsidR="001633E6" w:rsidRPr="00641465" w:rsidRDefault="001633E6" w:rsidP="001633E6">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the final examination in </w:t>
      </w:r>
      <w:r>
        <w:rPr>
          <w:rFonts w:ascii="Times New Roman" w:hAnsi="Times New Roman" w:cs="Times New Roman"/>
          <w:sz w:val="24"/>
          <w:szCs w:val="24"/>
        </w:rPr>
        <w:t xml:space="preserve">Evidence Law I. </w:t>
      </w:r>
      <w:r w:rsidRPr="00577DE6">
        <w:rPr>
          <w:rFonts w:ascii="Times New Roman" w:hAnsi="Times New Roman" w:cs="Times New Roman"/>
          <w:sz w:val="24"/>
          <w:szCs w:val="24"/>
        </w:rPr>
        <w:t xml:space="preserve">  You will earn 70% of your final grade from this final examination and 30% from Continuous Assessment </w:t>
      </w:r>
      <w:r w:rsidRPr="00641465">
        <w:rPr>
          <w:rFonts w:ascii="Times New Roman" w:hAnsi="Times New Roman" w:cs="Times New Roman"/>
          <w:sz w:val="24"/>
          <w:szCs w:val="24"/>
        </w:rPr>
        <w:t>Assignments.</w:t>
      </w:r>
    </w:p>
    <w:p w:rsidR="001633E6" w:rsidRPr="00C640B8" w:rsidRDefault="001633E6" w:rsidP="001633E6">
      <w:pPr>
        <w:pStyle w:val="ListParagraph"/>
        <w:numPr>
          <w:ilvl w:val="0"/>
          <w:numId w:val="1"/>
        </w:numPr>
        <w:spacing w:line="360" w:lineRule="auto"/>
        <w:jc w:val="both"/>
        <w:rPr>
          <w:rFonts w:ascii="Times New Roman" w:hAnsi="Times New Roman" w:cs="Times New Roman"/>
          <w:b/>
          <w:bCs/>
          <w:sz w:val="24"/>
          <w:szCs w:val="24"/>
          <w:u w:val="single"/>
        </w:rPr>
      </w:pPr>
      <w:r w:rsidRPr="00C640B8">
        <w:rPr>
          <w:rFonts w:ascii="Times New Roman" w:hAnsi="Times New Roman" w:cs="Times New Roman"/>
          <w:sz w:val="24"/>
          <w:szCs w:val="24"/>
        </w:rPr>
        <w:t xml:space="preserve">This examination has </w:t>
      </w:r>
      <w:r w:rsidRPr="00C640B8">
        <w:rPr>
          <w:rFonts w:ascii="Times New Roman" w:hAnsi="Times New Roman" w:cs="Times New Roman"/>
          <w:b/>
          <w:sz w:val="24"/>
          <w:szCs w:val="24"/>
          <w:u w:val="single"/>
        </w:rPr>
        <w:t>FIVE</w:t>
      </w:r>
      <w:r w:rsidRPr="00C640B8">
        <w:rPr>
          <w:rFonts w:ascii="Times New Roman" w:hAnsi="Times New Roman" w:cs="Times New Roman"/>
          <w:sz w:val="24"/>
          <w:szCs w:val="24"/>
        </w:rPr>
        <w:t xml:space="preserve"> questions.  </w:t>
      </w:r>
      <w:r w:rsidRPr="00C640B8">
        <w:rPr>
          <w:rFonts w:ascii="Times New Roman" w:hAnsi="Times New Roman" w:cs="Times New Roman"/>
          <w:b/>
          <w:bCs/>
          <w:sz w:val="24"/>
          <w:szCs w:val="24"/>
        </w:rPr>
        <w:t xml:space="preserve">QUESTIONS: ONE, TWO AND THREE ARE COMPULSORY.  ANSWER TOTAL OF FOUR QUESTIONS. </w:t>
      </w:r>
    </w:p>
    <w:p w:rsidR="001633E6" w:rsidRPr="00577DE6" w:rsidRDefault="001633E6" w:rsidP="001633E6">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The examination has </w:t>
      </w:r>
      <w:r>
        <w:rPr>
          <w:rFonts w:ascii="Times New Roman" w:hAnsi="Times New Roman" w:cs="Times New Roman"/>
          <w:sz w:val="24"/>
          <w:szCs w:val="24"/>
        </w:rPr>
        <w:t xml:space="preserve">4 </w:t>
      </w:r>
      <w:r w:rsidRPr="000C4F3C">
        <w:rPr>
          <w:rFonts w:ascii="Times New Roman" w:hAnsi="Times New Roman" w:cs="Times New Roman"/>
          <w:sz w:val="24"/>
          <w:szCs w:val="24"/>
        </w:rPr>
        <w:t>pages,</w:t>
      </w:r>
      <w:r w:rsidRPr="00577DE6">
        <w:rPr>
          <w:rFonts w:ascii="Times New Roman" w:hAnsi="Times New Roman" w:cs="Times New Roman"/>
          <w:sz w:val="24"/>
          <w:szCs w:val="24"/>
        </w:rPr>
        <w:t xml:space="preserve"> including this one.</w:t>
      </w:r>
    </w:p>
    <w:p w:rsidR="001633E6" w:rsidRPr="00577DE6" w:rsidRDefault="001633E6" w:rsidP="001633E6">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Time allocated for this examination is </w:t>
      </w:r>
      <w:r w:rsidRPr="00577DE6">
        <w:rPr>
          <w:rFonts w:ascii="Times New Roman" w:hAnsi="Times New Roman" w:cs="Times New Roman"/>
          <w:b/>
          <w:sz w:val="24"/>
          <w:szCs w:val="24"/>
          <w:u w:val="single"/>
        </w:rPr>
        <w:t>TWO HRS</w:t>
      </w:r>
      <w:r w:rsidRPr="00577DE6">
        <w:rPr>
          <w:rFonts w:ascii="Times New Roman" w:hAnsi="Times New Roman" w:cs="Times New Roman"/>
          <w:sz w:val="24"/>
          <w:szCs w:val="24"/>
        </w:rPr>
        <w:t xml:space="preserve"> (2) hours.  You must stop writing when time is called.</w:t>
      </w:r>
    </w:p>
    <w:p w:rsidR="001633E6" w:rsidRPr="00577DE6" w:rsidRDefault="001633E6" w:rsidP="001633E6">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1633E6" w:rsidRPr="00577DE6" w:rsidRDefault="001633E6" w:rsidP="001633E6">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a </w:t>
      </w:r>
      <w:r w:rsidRPr="00C640B8">
        <w:rPr>
          <w:rFonts w:ascii="Times New Roman" w:hAnsi="Times New Roman" w:cs="Times New Roman"/>
          <w:b/>
          <w:sz w:val="24"/>
          <w:szCs w:val="24"/>
          <w:u w:val="single"/>
        </w:rPr>
        <w:t>CLOSED BOOK</w:t>
      </w:r>
      <w:r w:rsidRPr="00577DE6">
        <w:rPr>
          <w:rFonts w:ascii="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1633E6" w:rsidRPr="00641465" w:rsidRDefault="001633E6" w:rsidP="001633E6">
      <w:pPr>
        <w:pStyle w:val="ListParagraph"/>
        <w:numPr>
          <w:ilvl w:val="0"/>
          <w:numId w:val="1"/>
        </w:numPr>
        <w:spacing w:line="360" w:lineRule="auto"/>
        <w:jc w:val="both"/>
        <w:rPr>
          <w:rFonts w:ascii="Times New Roman" w:hAnsi="Times New Roman" w:cs="Times New Roman"/>
          <w:sz w:val="24"/>
          <w:szCs w:val="24"/>
        </w:rPr>
      </w:pPr>
      <w:r w:rsidRPr="00641465">
        <w:rPr>
          <w:rFonts w:ascii="Times New Roman" w:hAnsi="Times New Roman" w:cs="Times New Roman"/>
          <w:sz w:val="24"/>
          <w:szCs w:val="24"/>
        </w:rPr>
        <w:t xml:space="preserve">This examination is governed by </w:t>
      </w:r>
      <w:r w:rsidRPr="00641465">
        <w:rPr>
          <w:rFonts w:ascii="Times New Roman" w:hAnsi="Times New Roman" w:cs="Times New Roman"/>
          <w:b/>
          <w:sz w:val="24"/>
          <w:szCs w:val="24"/>
        </w:rPr>
        <w:t>Riara University Academic Honesty Regulations.</w:t>
      </w:r>
      <w:r w:rsidRPr="00641465">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1633E6" w:rsidRDefault="001633E6" w:rsidP="001633E6"/>
    <w:p w:rsidR="001633E6" w:rsidRDefault="001633E6" w:rsidP="001633E6"/>
    <w:p w:rsidR="001633E6" w:rsidRDefault="001633E6" w:rsidP="001633E6"/>
    <w:p w:rsidR="001633E6" w:rsidRDefault="001633E6" w:rsidP="001633E6"/>
    <w:p w:rsidR="001633E6" w:rsidRDefault="001633E6" w:rsidP="001633E6"/>
    <w:p w:rsidR="001633E6" w:rsidRPr="002A65DA" w:rsidRDefault="001633E6" w:rsidP="001633E6">
      <w:pPr>
        <w:rPr>
          <w:rFonts w:ascii="Times New Roman" w:hAnsi="Times New Roman" w:cs="Times New Roman"/>
          <w:b/>
          <w:bCs/>
        </w:rPr>
      </w:pPr>
      <w:r w:rsidRPr="002A65DA">
        <w:rPr>
          <w:rFonts w:ascii="Times New Roman" w:hAnsi="Times New Roman" w:cs="Times New Roman"/>
          <w:b/>
          <w:bCs/>
        </w:rPr>
        <w:t xml:space="preserve">Questions </w:t>
      </w:r>
    </w:p>
    <w:p w:rsidR="001633E6" w:rsidRPr="002A65DA" w:rsidRDefault="001633E6" w:rsidP="001633E6">
      <w:pPr>
        <w:rPr>
          <w:rFonts w:ascii="Times New Roman" w:hAnsi="Times New Roman" w:cs="Times New Roman"/>
        </w:rPr>
      </w:pPr>
    </w:p>
    <w:p w:rsidR="001633E6" w:rsidRPr="002A65DA" w:rsidRDefault="001633E6" w:rsidP="001633E6">
      <w:pPr>
        <w:rPr>
          <w:rFonts w:ascii="Times New Roman" w:hAnsi="Times New Roman" w:cs="Times New Roman"/>
          <w:b/>
          <w:bCs/>
        </w:rPr>
      </w:pPr>
      <w:r w:rsidRPr="002A65DA">
        <w:rPr>
          <w:rFonts w:ascii="Times New Roman" w:hAnsi="Times New Roman" w:cs="Times New Roman"/>
          <w:b/>
          <w:bCs/>
        </w:rPr>
        <w:t xml:space="preserve">Question One </w:t>
      </w:r>
      <w:r w:rsidRPr="002A65DA">
        <w:rPr>
          <w:rFonts w:ascii="Times New Roman" w:hAnsi="Times New Roman" w:cs="Times New Roman"/>
          <w:b/>
          <w:bCs/>
        </w:rPr>
        <w:tab/>
      </w:r>
      <w:r>
        <w:rPr>
          <w:rFonts w:ascii="Times New Roman" w:hAnsi="Times New Roman" w:cs="Times New Roman"/>
          <w:b/>
          <w:bCs/>
        </w:rPr>
        <w:t>(</w:t>
      </w:r>
      <w:r w:rsidRPr="002A65DA">
        <w:rPr>
          <w:rFonts w:ascii="Times New Roman" w:hAnsi="Times New Roman" w:cs="Times New Roman"/>
          <w:b/>
          <w:bCs/>
        </w:rPr>
        <w:t>30 Marks)</w:t>
      </w:r>
    </w:p>
    <w:p w:rsidR="001633E6" w:rsidRDefault="001633E6" w:rsidP="001633E6">
      <w:pPr>
        <w:rPr>
          <w:rFonts w:ascii="Times New Roman" w:hAnsi="Times New Roman" w:cs="Times New Roman"/>
        </w:rPr>
      </w:pPr>
    </w:p>
    <w:p w:rsidR="001633E6" w:rsidRPr="000C4F3C" w:rsidRDefault="001633E6" w:rsidP="001633E6">
      <w:pPr>
        <w:spacing w:line="360" w:lineRule="auto"/>
        <w:rPr>
          <w:rFonts w:ascii="Times New Roman" w:hAnsi="Times New Roman" w:cs="Times New Roman"/>
        </w:rPr>
      </w:pPr>
      <w:r w:rsidRPr="000C4F3C">
        <w:rPr>
          <w:rFonts w:ascii="Times New Roman" w:hAnsi="Times New Roman" w:cs="Times New Roman"/>
        </w:rPr>
        <w:t>On the 1</w:t>
      </w:r>
      <w:r w:rsidRPr="000C4F3C">
        <w:rPr>
          <w:rFonts w:ascii="Times New Roman" w:hAnsi="Times New Roman" w:cs="Times New Roman"/>
          <w:vertAlign w:val="superscript"/>
        </w:rPr>
        <w:t>st</w:t>
      </w:r>
      <w:r w:rsidRPr="000C4F3C">
        <w:rPr>
          <w:rFonts w:ascii="Times New Roman" w:hAnsi="Times New Roman" w:cs="Times New Roman"/>
        </w:rPr>
        <w:t xml:space="preserve"> day of March 2023, elections were conducted in Riara University.</w:t>
      </w:r>
    </w:p>
    <w:p w:rsidR="001633E6" w:rsidRPr="000C4F3C" w:rsidRDefault="001633E6" w:rsidP="001633E6">
      <w:pPr>
        <w:spacing w:line="360" w:lineRule="auto"/>
        <w:rPr>
          <w:rFonts w:ascii="Times New Roman" w:hAnsi="Times New Roman" w:cs="Times New Roman"/>
        </w:rPr>
      </w:pPr>
      <w:r w:rsidRPr="000C4F3C">
        <w:rPr>
          <w:rFonts w:ascii="Times New Roman" w:hAnsi="Times New Roman" w:cs="Times New Roman"/>
        </w:rPr>
        <w:t>The key elective post being the president.</w:t>
      </w:r>
    </w:p>
    <w:p w:rsidR="001633E6" w:rsidRPr="000C4F3C" w:rsidRDefault="001633E6" w:rsidP="001633E6">
      <w:pPr>
        <w:spacing w:line="360" w:lineRule="auto"/>
        <w:rPr>
          <w:rFonts w:ascii="Times New Roman" w:hAnsi="Times New Roman" w:cs="Times New Roman"/>
        </w:rPr>
      </w:pPr>
      <w:r w:rsidRPr="000C4F3C">
        <w:rPr>
          <w:rFonts w:ascii="Times New Roman" w:hAnsi="Times New Roman" w:cs="Times New Roman"/>
        </w:rPr>
        <w:t>The total number of students who registered for elections were 2,100 as per the final register</w:t>
      </w:r>
      <w:r>
        <w:rPr>
          <w:rFonts w:ascii="Times New Roman" w:hAnsi="Times New Roman" w:cs="Times New Roman"/>
        </w:rPr>
        <w:t xml:space="preserve"> which was also the total number of students at the university at that time. </w:t>
      </w:r>
    </w:p>
    <w:p w:rsidR="001633E6" w:rsidRPr="000C4F3C" w:rsidRDefault="001633E6" w:rsidP="001633E6">
      <w:pPr>
        <w:spacing w:line="360" w:lineRule="auto"/>
        <w:rPr>
          <w:rFonts w:ascii="Times New Roman" w:hAnsi="Times New Roman" w:cs="Times New Roman"/>
        </w:rPr>
      </w:pPr>
      <w:r w:rsidRPr="000C4F3C">
        <w:rPr>
          <w:rFonts w:ascii="Times New Roman" w:hAnsi="Times New Roman" w:cs="Times New Roman"/>
        </w:rPr>
        <w:t>The elections kicked off at 11 am on the said date and counting of votes began at around 7 pm.</w:t>
      </w:r>
    </w:p>
    <w:p w:rsidR="001633E6" w:rsidRPr="000C4F3C" w:rsidRDefault="001633E6" w:rsidP="001633E6">
      <w:pPr>
        <w:spacing w:line="360" w:lineRule="auto"/>
        <w:rPr>
          <w:rFonts w:ascii="Times New Roman" w:hAnsi="Times New Roman" w:cs="Times New Roman"/>
        </w:rPr>
      </w:pPr>
      <w:r w:rsidRPr="000C4F3C">
        <w:rPr>
          <w:rFonts w:ascii="Times New Roman" w:hAnsi="Times New Roman" w:cs="Times New Roman"/>
        </w:rPr>
        <w:t>The returning officer one Fatuma Rashid, announced the votes as follows:</w:t>
      </w:r>
    </w:p>
    <w:p w:rsidR="001633E6" w:rsidRPr="000C4F3C" w:rsidRDefault="001633E6" w:rsidP="001633E6">
      <w:pPr>
        <w:spacing w:line="360" w:lineRule="auto"/>
        <w:rPr>
          <w:rFonts w:ascii="Times New Roman" w:hAnsi="Times New Roman" w:cs="Times New Roman"/>
        </w:rPr>
      </w:pPr>
    </w:p>
    <w:p w:rsidR="001633E6" w:rsidRPr="000C4F3C" w:rsidRDefault="001633E6" w:rsidP="001633E6">
      <w:pPr>
        <w:pStyle w:val="ListParagraph"/>
        <w:numPr>
          <w:ilvl w:val="0"/>
          <w:numId w:val="5"/>
        </w:numPr>
        <w:spacing w:line="360" w:lineRule="auto"/>
        <w:rPr>
          <w:rFonts w:ascii="Times New Roman" w:hAnsi="Times New Roman" w:cs="Times New Roman"/>
          <w:sz w:val="24"/>
          <w:szCs w:val="24"/>
        </w:rPr>
      </w:pPr>
      <w:r w:rsidRPr="000C4F3C">
        <w:rPr>
          <w:rFonts w:ascii="Times New Roman" w:hAnsi="Times New Roman" w:cs="Times New Roman"/>
          <w:sz w:val="24"/>
          <w:szCs w:val="24"/>
        </w:rPr>
        <w:t xml:space="preserve">Stephanie </w:t>
      </w:r>
      <w:proofErr w:type="spellStart"/>
      <w:r w:rsidRPr="000C4F3C">
        <w:rPr>
          <w:rFonts w:ascii="Times New Roman" w:hAnsi="Times New Roman" w:cs="Times New Roman"/>
          <w:sz w:val="24"/>
          <w:szCs w:val="24"/>
        </w:rPr>
        <w:t>Nendela</w:t>
      </w:r>
      <w:proofErr w:type="spellEnd"/>
      <w:r w:rsidRPr="000C4F3C">
        <w:rPr>
          <w:rFonts w:ascii="Times New Roman" w:hAnsi="Times New Roman" w:cs="Times New Roman"/>
          <w:sz w:val="24"/>
          <w:szCs w:val="24"/>
        </w:rPr>
        <w:tab/>
      </w:r>
      <w:r w:rsidRPr="000C4F3C">
        <w:rPr>
          <w:rFonts w:ascii="Times New Roman" w:hAnsi="Times New Roman" w:cs="Times New Roman"/>
          <w:sz w:val="24"/>
          <w:szCs w:val="24"/>
        </w:rPr>
        <w:tab/>
        <w:t xml:space="preserve">1,200 votes </w:t>
      </w:r>
    </w:p>
    <w:p w:rsidR="001633E6" w:rsidRPr="000C4F3C" w:rsidRDefault="001633E6" w:rsidP="001633E6">
      <w:pPr>
        <w:pStyle w:val="ListParagraph"/>
        <w:numPr>
          <w:ilvl w:val="0"/>
          <w:numId w:val="5"/>
        </w:numPr>
        <w:spacing w:line="360" w:lineRule="auto"/>
        <w:rPr>
          <w:rFonts w:ascii="Times New Roman" w:hAnsi="Times New Roman" w:cs="Times New Roman"/>
          <w:sz w:val="24"/>
          <w:szCs w:val="24"/>
        </w:rPr>
      </w:pPr>
      <w:r w:rsidRPr="000C4F3C">
        <w:rPr>
          <w:rFonts w:ascii="Times New Roman" w:hAnsi="Times New Roman" w:cs="Times New Roman"/>
          <w:sz w:val="24"/>
          <w:szCs w:val="24"/>
        </w:rPr>
        <w:t xml:space="preserve">Samuel </w:t>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t xml:space="preserve">1000 votes </w:t>
      </w:r>
    </w:p>
    <w:p w:rsidR="001633E6" w:rsidRPr="000C4F3C" w:rsidRDefault="001633E6" w:rsidP="001633E6">
      <w:pPr>
        <w:pStyle w:val="ListParagraph"/>
        <w:spacing w:line="360" w:lineRule="auto"/>
        <w:ind w:left="1080"/>
        <w:rPr>
          <w:rFonts w:ascii="Times New Roman" w:hAnsi="Times New Roman" w:cs="Times New Roman"/>
          <w:sz w:val="24"/>
          <w:szCs w:val="24"/>
        </w:rPr>
      </w:pPr>
      <w:r w:rsidRPr="000C4F3C">
        <w:rPr>
          <w:rFonts w:ascii="Times New Roman" w:hAnsi="Times New Roman" w:cs="Times New Roman"/>
          <w:sz w:val="24"/>
          <w:szCs w:val="24"/>
        </w:rPr>
        <w:t xml:space="preserve">Total number of </w:t>
      </w:r>
      <w:proofErr w:type="gramStart"/>
      <w:r w:rsidRPr="000C4F3C">
        <w:rPr>
          <w:rFonts w:ascii="Times New Roman" w:hAnsi="Times New Roman" w:cs="Times New Roman"/>
          <w:sz w:val="24"/>
          <w:szCs w:val="24"/>
        </w:rPr>
        <w:t>votes</w:t>
      </w:r>
      <w:proofErr w:type="gramEnd"/>
      <w:r w:rsidRPr="000C4F3C">
        <w:rPr>
          <w:rFonts w:ascii="Times New Roman" w:hAnsi="Times New Roman" w:cs="Times New Roman"/>
          <w:sz w:val="24"/>
          <w:szCs w:val="24"/>
        </w:rPr>
        <w:t xml:space="preserve"> </w:t>
      </w:r>
      <w:r w:rsidRPr="000C4F3C">
        <w:rPr>
          <w:rFonts w:ascii="Times New Roman" w:hAnsi="Times New Roman" w:cs="Times New Roman"/>
          <w:sz w:val="24"/>
          <w:szCs w:val="24"/>
        </w:rPr>
        <w:tab/>
      </w:r>
      <w:r w:rsidRPr="000C4F3C">
        <w:rPr>
          <w:rFonts w:ascii="Times New Roman" w:hAnsi="Times New Roman" w:cs="Times New Roman"/>
          <w:sz w:val="24"/>
          <w:szCs w:val="24"/>
        </w:rPr>
        <w:tab/>
        <w:t xml:space="preserve">2,200 votes </w:t>
      </w:r>
    </w:p>
    <w:p w:rsidR="001633E6" w:rsidRPr="000C4F3C" w:rsidRDefault="001633E6" w:rsidP="001633E6">
      <w:pPr>
        <w:spacing w:line="360" w:lineRule="auto"/>
        <w:rPr>
          <w:rFonts w:ascii="Times New Roman" w:hAnsi="Times New Roman" w:cs="Times New Roman"/>
        </w:rPr>
      </w:pPr>
      <w:r>
        <w:rPr>
          <w:rFonts w:ascii="Times New Roman" w:hAnsi="Times New Roman" w:cs="Times New Roman"/>
        </w:rPr>
        <w:t>From the record Samuel raised concerns of there being extra unexplained 100 votes since 2,100 was the total number of registered voters and also 2100 was the total number of students at the university at that time. Samuel Baraka therefore decided to challenge the results at the Riara University Elections Tribunal, as he alleged there being irregularity in the way the elections were handled and the total number of votes do not tally with the student population.</w:t>
      </w:r>
    </w:p>
    <w:p w:rsidR="001633E6" w:rsidRPr="000C4F3C" w:rsidRDefault="001633E6" w:rsidP="001633E6">
      <w:pPr>
        <w:spacing w:line="360" w:lineRule="auto"/>
        <w:rPr>
          <w:rFonts w:ascii="Times New Roman" w:hAnsi="Times New Roman" w:cs="Times New Roman"/>
        </w:rPr>
      </w:pPr>
    </w:p>
    <w:p w:rsidR="001633E6" w:rsidRPr="000C4F3C" w:rsidRDefault="001633E6" w:rsidP="001633E6">
      <w:pPr>
        <w:pStyle w:val="ListParagraph"/>
        <w:numPr>
          <w:ilvl w:val="0"/>
          <w:numId w:val="2"/>
        </w:numPr>
        <w:spacing w:line="360" w:lineRule="auto"/>
        <w:rPr>
          <w:rFonts w:ascii="Times New Roman" w:hAnsi="Times New Roman" w:cs="Times New Roman"/>
          <w:sz w:val="24"/>
          <w:szCs w:val="24"/>
        </w:rPr>
      </w:pPr>
      <w:r w:rsidRPr="000C4F3C">
        <w:rPr>
          <w:rFonts w:ascii="Times New Roman" w:hAnsi="Times New Roman" w:cs="Times New Roman"/>
          <w:sz w:val="24"/>
          <w:szCs w:val="24"/>
        </w:rPr>
        <w:t>Draft 10 questions which you would ask the returning officer assuming you are the advocate on record for Samuel.</w:t>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6A7600">
        <w:rPr>
          <w:rFonts w:ascii="Times New Roman" w:hAnsi="Times New Roman" w:cs="Times New Roman"/>
          <w:b/>
          <w:sz w:val="24"/>
          <w:szCs w:val="24"/>
        </w:rPr>
        <w:tab/>
        <w:t>(10 Marks)</w:t>
      </w:r>
    </w:p>
    <w:p w:rsidR="001633E6" w:rsidRPr="000C4F3C" w:rsidRDefault="001633E6" w:rsidP="001633E6">
      <w:pPr>
        <w:pStyle w:val="ListParagraph"/>
        <w:numPr>
          <w:ilvl w:val="0"/>
          <w:numId w:val="2"/>
        </w:numPr>
        <w:spacing w:line="360" w:lineRule="auto"/>
        <w:rPr>
          <w:rFonts w:ascii="Times New Roman" w:hAnsi="Times New Roman" w:cs="Times New Roman"/>
          <w:sz w:val="24"/>
          <w:szCs w:val="24"/>
        </w:rPr>
      </w:pPr>
      <w:r w:rsidRPr="000C4F3C">
        <w:rPr>
          <w:rFonts w:ascii="Times New Roman" w:hAnsi="Times New Roman" w:cs="Times New Roman"/>
          <w:sz w:val="24"/>
          <w:szCs w:val="24"/>
        </w:rPr>
        <w:t xml:space="preserve">Draft 10 questions which you would ask the returning officer assuming you are the advocate on record for Stephanie </w:t>
      </w:r>
      <w:proofErr w:type="spellStart"/>
      <w:r w:rsidRPr="000C4F3C">
        <w:rPr>
          <w:rFonts w:ascii="Times New Roman" w:hAnsi="Times New Roman" w:cs="Times New Roman"/>
          <w:sz w:val="24"/>
          <w:szCs w:val="24"/>
        </w:rPr>
        <w:t>Nendela</w:t>
      </w:r>
      <w:proofErr w:type="spellEnd"/>
      <w:r w:rsidRPr="000C4F3C">
        <w:rPr>
          <w:rFonts w:ascii="Times New Roman" w:hAnsi="Times New Roman" w:cs="Times New Roman"/>
          <w:sz w:val="24"/>
          <w:szCs w:val="24"/>
        </w:rPr>
        <w:t>.</w:t>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6A7600">
        <w:rPr>
          <w:rFonts w:ascii="Times New Roman" w:hAnsi="Times New Roman" w:cs="Times New Roman"/>
          <w:b/>
          <w:sz w:val="24"/>
          <w:szCs w:val="24"/>
        </w:rPr>
        <w:t>(10 Marks)</w:t>
      </w:r>
    </w:p>
    <w:p w:rsidR="001633E6" w:rsidRPr="000C4F3C" w:rsidRDefault="001633E6" w:rsidP="001633E6">
      <w:pPr>
        <w:pStyle w:val="ListParagraph"/>
        <w:numPr>
          <w:ilvl w:val="0"/>
          <w:numId w:val="2"/>
        </w:numPr>
        <w:spacing w:line="360" w:lineRule="auto"/>
        <w:rPr>
          <w:rFonts w:ascii="Times New Roman" w:hAnsi="Times New Roman" w:cs="Times New Roman"/>
          <w:sz w:val="24"/>
          <w:szCs w:val="24"/>
        </w:rPr>
      </w:pPr>
      <w:r w:rsidRPr="000C4F3C">
        <w:rPr>
          <w:rFonts w:ascii="Times New Roman" w:hAnsi="Times New Roman" w:cs="Times New Roman"/>
          <w:sz w:val="24"/>
          <w:szCs w:val="24"/>
        </w:rPr>
        <w:t xml:space="preserve">In principle highlight 5 differences between the types of questions asked in a and b, support using relevant authorities </w:t>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0C4F3C">
        <w:rPr>
          <w:rFonts w:ascii="Times New Roman" w:hAnsi="Times New Roman" w:cs="Times New Roman"/>
          <w:sz w:val="24"/>
          <w:szCs w:val="24"/>
        </w:rPr>
        <w:tab/>
      </w:r>
      <w:r w:rsidRPr="006A7600">
        <w:rPr>
          <w:rFonts w:ascii="Times New Roman" w:hAnsi="Times New Roman" w:cs="Times New Roman"/>
          <w:b/>
          <w:sz w:val="24"/>
          <w:szCs w:val="24"/>
        </w:rPr>
        <w:t>(10 Marks)</w:t>
      </w:r>
      <w:r w:rsidRPr="000C4F3C">
        <w:rPr>
          <w:rFonts w:ascii="Times New Roman" w:hAnsi="Times New Roman" w:cs="Times New Roman"/>
          <w:sz w:val="24"/>
          <w:szCs w:val="24"/>
        </w:rPr>
        <w:t xml:space="preserve"> </w:t>
      </w:r>
    </w:p>
    <w:p w:rsidR="001633E6" w:rsidRPr="000C4F3C" w:rsidRDefault="001633E6" w:rsidP="001633E6">
      <w:pPr>
        <w:rPr>
          <w:rFonts w:ascii="Times New Roman" w:hAnsi="Times New Roman" w:cs="Times New Roman"/>
        </w:rPr>
      </w:pPr>
    </w:p>
    <w:p w:rsidR="001633E6" w:rsidRDefault="001633E6" w:rsidP="001633E6">
      <w:pPr>
        <w:rPr>
          <w:rFonts w:ascii="Times New Roman" w:hAnsi="Times New Roman" w:cs="Times New Roman"/>
        </w:rPr>
      </w:pPr>
    </w:p>
    <w:p w:rsidR="001633E6" w:rsidRDefault="001633E6" w:rsidP="001633E6">
      <w:pPr>
        <w:rPr>
          <w:rFonts w:ascii="Times New Roman" w:hAnsi="Times New Roman" w:cs="Times New Roman"/>
        </w:rPr>
      </w:pPr>
    </w:p>
    <w:p w:rsidR="001633E6" w:rsidRDefault="001633E6" w:rsidP="001633E6">
      <w:pPr>
        <w:rPr>
          <w:rFonts w:ascii="Times New Roman" w:hAnsi="Times New Roman" w:cs="Times New Roman"/>
        </w:rPr>
      </w:pPr>
    </w:p>
    <w:p w:rsidR="001633E6" w:rsidRDefault="001633E6" w:rsidP="001633E6">
      <w:pPr>
        <w:rPr>
          <w:rFonts w:ascii="Times New Roman" w:hAnsi="Times New Roman" w:cs="Times New Roman"/>
        </w:rPr>
      </w:pPr>
    </w:p>
    <w:p w:rsidR="001633E6" w:rsidRDefault="001633E6" w:rsidP="001633E6">
      <w:pPr>
        <w:rPr>
          <w:rFonts w:ascii="Times New Roman" w:hAnsi="Times New Roman" w:cs="Times New Roman"/>
        </w:rPr>
      </w:pPr>
    </w:p>
    <w:p w:rsidR="001633E6" w:rsidRPr="002A65DA" w:rsidRDefault="001633E6" w:rsidP="001633E6">
      <w:pPr>
        <w:rPr>
          <w:rFonts w:ascii="Times New Roman" w:hAnsi="Times New Roman" w:cs="Times New Roman"/>
        </w:rPr>
      </w:pPr>
    </w:p>
    <w:p w:rsidR="001633E6" w:rsidRPr="002A65DA" w:rsidRDefault="001633E6" w:rsidP="001633E6">
      <w:pPr>
        <w:spacing w:line="360" w:lineRule="auto"/>
        <w:rPr>
          <w:rFonts w:ascii="Times New Roman" w:hAnsi="Times New Roman" w:cs="Times New Roman"/>
          <w:b/>
          <w:bCs/>
        </w:rPr>
      </w:pPr>
      <w:r w:rsidRPr="002A65DA">
        <w:rPr>
          <w:rFonts w:ascii="Times New Roman" w:hAnsi="Times New Roman" w:cs="Times New Roman"/>
          <w:b/>
          <w:bCs/>
        </w:rPr>
        <w:lastRenderedPageBreak/>
        <w:t>Question Two</w:t>
      </w:r>
      <w:r w:rsidRPr="002A65DA">
        <w:rPr>
          <w:rFonts w:ascii="Times New Roman" w:hAnsi="Times New Roman" w:cs="Times New Roman"/>
          <w:b/>
          <w:bCs/>
        </w:rPr>
        <w:tab/>
      </w:r>
      <w:r w:rsidRPr="002A65DA">
        <w:rPr>
          <w:rFonts w:ascii="Times New Roman" w:hAnsi="Times New Roman" w:cs="Times New Roman"/>
          <w:b/>
          <w:bCs/>
        </w:rPr>
        <w:tab/>
        <w:t xml:space="preserve">  </w:t>
      </w:r>
      <w:r>
        <w:rPr>
          <w:rFonts w:ascii="Times New Roman" w:hAnsi="Times New Roman" w:cs="Times New Roman"/>
          <w:b/>
          <w:bCs/>
        </w:rPr>
        <w:t>(</w:t>
      </w:r>
      <w:r w:rsidRPr="002A65DA">
        <w:rPr>
          <w:rFonts w:ascii="Times New Roman" w:hAnsi="Times New Roman" w:cs="Times New Roman"/>
          <w:b/>
          <w:bCs/>
        </w:rPr>
        <w:t>15 Marks</w:t>
      </w:r>
      <w:r>
        <w:rPr>
          <w:rFonts w:ascii="Times New Roman" w:hAnsi="Times New Roman" w:cs="Times New Roman"/>
          <w:b/>
          <w:bCs/>
        </w:rPr>
        <w:t>)</w:t>
      </w:r>
      <w:r w:rsidRPr="002A65DA">
        <w:rPr>
          <w:rFonts w:ascii="Times New Roman" w:hAnsi="Times New Roman" w:cs="Times New Roman"/>
          <w:b/>
          <w:bCs/>
        </w:rPr>
        <w:t xml:space="preserve"> </w:t>
      </w: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rPr>
          <w:rFonts w:ascii="Times New Roman" w:hAnsi="Times New Roman" w:cs="Times New Roman"/>
        </w:rPr>
      </w:pPr>
      <w:r w:rsidRPr="002A65DA">
        <w:rPr>
          <w:rFonts w:ascii="Times New Roman" w:hAnsi="Times New Roman" w:cs="Times New Roman"/>
          <w:i/>
          <w:iCs/>
        </w:rPr>
        <w:t>“[A]</w:t>
      </w:r>
      <w:proofErr w:type="spellStart"/>
      <w:r w:rsidRPr="002A65DA">
        <w:rPr>
          <w:rFonts w:ascii="Times New Roman" w:hAnsi="Times New Roman" w:cs="Times New Roman"/>
          <w:i/>
          <w:iCs/>
        </w:rPr>
        <w:t>ll</w:t>
      </w:r>
      <w:proofErr w:type="spellEnd"/>
      <w:r w:rsidRPr="002A65DA">
        <w:rPr>
          <w:rFonts w:ascii="Times New Roman" w:hAnsi="Times New Roman" w:cs="Times New Roman"/>
          <w:i/>
          <w:iCs/>
        </w:rPr>
        <w:t xml:space="preserve"> relevant evidence is not admissible but all admissible evidence is relevant</w:t>
      </w:r>
      <w:r w:rsidRPr="002A65DA">
        <w:rPr>
          <w:rFonts w:ascii="Times New Roman" w:hAnsi="Times New Roman" w:cs="Times New Roman"/>
        </w:rPr>
        <w:t xml:space="preserve">” – anonymous </w:t>
      </w: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rPr>
          <w:rFonts w:ascii="Times New Roman" w:hAnsi="Times New Roman" w:cs="Times New Roman"/>
        </w:rPr>
      </w:pPr>
      <w:r w:rsidRPr="002A65DA">
        <w:rPr>
          <w:rFonts w:ascii="Times New Roman" w:hAnsi="Times New Roman" w:cs="Times New Roman"/>
        </w:rPr>
        <w:t xml:space="preserve">In light of the above and whilst citing the provisions of the Evidence Act of Kenya, critically discuss the categories of relevant evidence.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(Highlight at least 7 provisions under the Evidence Act of Kenya).</w:t>
      </w: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rPr>
          <w:rFonts w:ascii="Times New Roman" w:hAnsi="Times New Roman" w:cs="Times New Roman"/>
          <w:b/>
          <w:bCs/>
        </w:rPr>
      </w:pPr>
      <w:r w:rsidRPr="002A65DA">
        <w:rPr>
          <w:rFonts w:ascii="Times New Roman" w:hAnsi="Times New Roman" w:cs="Times New Roman"/>
          <w:b/>
          <w:bCs/>
        </w:rPr>
        <w:t xml:space="preserve">Question Three   </w:t>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Pr>
          <w:rFonts w:ascii="Times New Roman" w:hAnsi="Times New Roman" w:cs="Times New Roman"/>
          <w:b/>
          <w:bCs/>
        </w:rPr>
        <w:t>(</w:t>
      </w:r>
      <w:r w:rsidRPr="002A65DA">
        <w:rPr>
          <w:rFonts w:ascii="Times New Roman" w:hAnsi="Times New Roman" w:cs="Times New Roman"/>
          <w:b/>
          <w:bCs/>
        </w:rPr>
        <w:t>15 Marks</w:t>
      </w:r>
      <w:r>
        <w:rPr>
          <w:rFonts w:ascii="Times New Roman" w:hAnsi="Times New Roman" w:cs="Times New Roman"/>
          <w:b/>
          <w:bCs/>
        </w:rPr>
        <w:t>)</w:t>
      </w:r>
      <w:r w:rsidRPr="002A65DA">
        <w:rPr>
          <w:rFonts w:ascii="Times New Roman" w:hAnsi="Times New Roman" w:cs="Times New Roman"/>
          <w:b/>
          <w:bCs/>
        </w:rPr>
        <w:t xml:space="preserve"> </w:t>
      </w: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ind w:firstLine="720"/>
        <w:rPr>
          <w:rFonts w:ascii="Times New Roman" w:hAnsi="Times New Roman" w:cs="Times New Roman"/>
        </w:rPr>
      </w:pPr>
      <w:r w:rsidRPr="00BF082A">
        <w:rPr>
          <w:rFonts w:ascii="Times New Roman" w:hAnsi="Times New Roman" w:cs="Times New Roman"/>
          <w:i/>
          <w:iCs/>
        </w:rPr>
        <w:t>“[H]</w:t>
      </w:r>
      <w:proofErr w:type="spellStart"/>
      <w:r w:rsidRPr="00BF082A">
        <w:rPr>
          <w:rFonts w:ascii="Times New Roman" w:hAnsi="Times New Roman" w:cs="Times New Roman"/>
          <w:i/>
          <w:iCs/>
        </w:rPr>
        <w:t>earsay</w:t>
      </w:r>
      <w:proofErr w:type="spellEnd"/>
      <w:r w:rsidRPr="00BF082A">
        <w:rPr>
          <w:rFonts w:ascii="Times New Roman" w:hAnsi="Times New Roman" w:cs="Times New Roman"/>
          <w:i/>
          <w:iCs/>
        </w:rPr>
        <w:t xml:space="preserve"> or indirect evidence is the assertion of a person other than the witness who is testifying, offered as evidence of the truth of that asserted rather than as evidence of the fact that the assertion was made. It is not original evidence</w:t>
      </w:r>
      <w:r w:rsidRPr="002A65DA">
        <w:rPr>
          <w:rFonts w:ascii="Times New Roman" w:hAnsi="Times New Roman" w:cs="Times New Roman"/>
        </w:rPr>
        <w:t xml:space="preserve">.” </w:t>
      </w:r>
      <w:proofErr w:type="spellStart"/>
      <w:r w:rsidRPr="002A65DA">
        <w:rPr>
          <w:rFonts w:ascii="Times New Roman" w:hAnsi="Times New Roman" w:cs="Times New Roman"/>
        </w:rPr>
        <w:t>Kinyatti</w:t>
      </w:r>
      <w:proofErr w:type="spellEnd"/>
      <w:r w:rsidRPr="002A65DA">
        <w:rPr>
          <w:rFonts w:ascii="Times New Roman" w:hAnsi="Times New Roman" w:cs="Times New Roman"/>
        </w:rPr>
        <w:t xml:space="preserve"> v Republic [1984] </w:t>
      </w:r>
      <w:proofErr w:type="spellStart"/>
      <w:r w:rsidRPr="002A65DA">
        <w:rPr>
          <w:rFonts w:ascii="Times New Roman" w:hAnsi="Times New Roman" w:cs="Times New Roman"/>
        </w:rPr>
        <w:t>eKLR</w:t>
      </w:r>
      <w:proofErr w:type="spellEnd"/>
      <w:r w:rsidRPr="002A65DA">
        <w:rPr>
          <w:rStyle w:val="FootnoteReference"/>
          <w:rFonts w:ascii="Times New Roman" w:hAnsi="Times New Roman" w:cs="Times New Roman"/>
        </w:rPr>
        <w:footnoteReference w:id="1"/>
      </w:r>
      <w:r w:rsidRPr="002A65DA">
        <w:rPr>
          <w:rFonts w:ascii="Times New Roman" w:hAnsi="Times New Roman" w:cs="Times New Roman"/>
        </w:rPr>
        <w:t xml:space="preserve"> at paragraph 4.</w:t>
      </w:r>
    </w:p>
    <w:p w:rsidR="001633E6" w:rsidRPr="002A65DA" w:rsidRDefault="001633E6" w:rsidP="001633E6">
      <w:pPr>
        <w:spacing w:line="360" w:lineRule="auto"/>
        <w:rPr>
          <w:rFonts w:ascii="Times New Roman" w:hAnsi="Times New Roman" w:cs="Times New Roman"/>
        </w:rPr>
      </w:pPr>
    </w:p>
    <w:p w:rsidR="001633E6" w:rsidRPr="002A65DA" w:rsidRDefault="001633E6" w:rsidP="001633E6">
      <w:pPr>
        <w:spacing w:line="360" w:lineRule="auto"/>
        <w:rPr>
          <w:rFonts w:ascii="Times New Roman" w:hAnsi="Times New Roman" w:cs="Times New Roman"/>
        </w:rPr>
      </w:pPr>
      <w:r w:rsidRPr="002A65DA">
        <w:rPr>
          <w:rFonts w:ascii="Times New Roman" w:hAnsi="Times New Roman" w:cs="Times New Roman"/>
        </w:rPr>
        <w:t>With reference to the above, critically discuss the circumstances under which hearsay evidence is admissible.</w:t>
      </w:r>
    </w:p>
    <w:p w:rsidR="001633E6" w:rsidRPr="002A65DA" w:rsidRDefault="001633E6" w:rsidP="001633E6">
      <w:pPr>
        <w:spacing w:line="360" w:lineRule="auto"/>
        <w:rPr>
          <w:rFonts w:ascii="Times New Roman" w:hAnsi="Times New Roman" w:cs="Times New Roman"/>
        </w:rPr>
      </w:pPr>
    </w:p>
    <w:p w:rsidR="001633E6" w:rsidRDefault="001633E6" w:rsidP="001633E6">
      <w:pPr>
        <w:spacing w:line="360" w:lineRule="auto"/>
        <w:rPr>
          <w:rFonts w:ascii="Times New Roman" w:hAnsi="Times New Roman" w:cs="Times New Roman"/>
          <w:b/>
          <w:bCs/>
        </w:rPr>
      </w:pPr>
      <w:r w:rsidRPr="002A65DA">
        <w:rPr>
          <w:rFonts w:ascii="Times New Roman" w:hAnsi="Times New Roman" w:cs="Times New Roman"/>
          <w:b/>
          <w:bCs/>
        </w:rPr>
        <w:t xml:space="preserve">Question Four     </w:t>
      </w:r>
      <w:r w:rsidRPr="002A65DA">
        <w:rPr>
          <w:rFonts w:ascii="Times New Roman" w:hAnsi="Times New Roman" w:cs="Times New Roman"/>
          <w:b/>
          <w:bCs/>
        </w:rPr>
        <w:tab/>
      </w:r>
      <w:r>
        <w:rPr>
          <w:rFonts w:ascii="Times New Roman" w:hAnsi="Times New Roman" w:cs="Times New Roman"/>
          <w:b/>
          <w:bCs/>
        </w:rPr>
        <w:t>(</w:t>
      </w:r>
      <w:r w:rsidRPr="002A65DA">
        <w:rPr>
          <w:rFonts w:ascii="Times New Roman" w:hAnsi="Times New Roman" w:cs="Times New Roman"/>
          <w:b/>
          <w:bCs/>
        </w:rPr>
        <w:t>10 Marks</w:t>
      </w:r>
      <w:r>
        <w:rPr>
          <w:rFonts w:ascii="Times New Roman" w:hAnsi="Times New Roman" w:cs="Times New Roman"/>
          <w:b/>
          <w:bCs/>
        </w:rPr>
        <w:t>)</w:t>
      </w:r>
      <w:r w:rsidRPr="002A65DA">
        <w:rPr>
          <w:rFonts w:ascii="Times New Roman" w:hAnsi="Times New Roman" w:cs="Times New Roman"/>
          <w:b/>
          <w:bCs/>
        </w:rPr>
        <w:t xml:space="preserve"> </w:t>
      </w:r>
    </w:p>
    <w:p w:rsidR="001633E6" w:rsidRDefault="001633E6" w:rsidP="001633E6">
      <w:pPr>
        <w:spacing w:line="360" w:lineRule="auto"/>
        <w:rPr>
          <w:rFonts w:ascii="Times New Roman" w:hAnsi="Times New Roman" w:cs="Times New Roman"/>
          <w:b/>
          <w:bCs/>
        </w:rPr>
      </w:pPr>
      <w:r>
        <w:rPr>
          <w:rFonts w:ascii="Times New Roman" w:hAnsi="Times New Roman" w:cs="Times New Roman"/>
          <w:b/>
          <w:bCs/>
        </w:rPr>
        <w:t xml:space="preserve"> </w:t>
      </w:r>
    </w:p>
    <w:p w:rsidR="001633E6" w:rsidRPr="00B8172E" w:rsidRDefault="001633E6" w:rsidP="001633E6">
      <w:pPr>
        <w:spacing w:line="360" w:lineRule="auto"/>
        <w:rPr>
          <w:rFonts w:ascii="Times New Roman" w:hAnsi="Times New Roman" w:cs="Times New Roman"/>
          <w:i/>
          <w:iCs/>
        </w:rPr>
      </w:pPr>
      <w:r w:rsidRPr="00B8172E">
        <w:rPr>
          <w:rFonts w:ascii="Times New Roman" w:hAnsi="Times New Roman" w:cs="Times New Roman"/>
          <w:i/>
          <w:iCs/>
        </w:rPr>
        <w:t>“[A]</w:t>
      </w:r>
      <w:proofErr w:type="spellStart"/>
      <w:r w:rsidRPr="00B8172E">
        <w:rPr>
          <w:rFonts w:ascii="Times New Roman" w:hAnsi="Times New Roman" w:cs="Times New Roman"/>
          <w:i/>
          <w:iCs/>
        </w:rPr>
        <w:t>ll</w:t>
      </w:r>
      <w:proofErr w:type="spellEnd"/>
      <w:r w:rsidRPr="00B8172E">
        <w:rPr>
          <w:rFonts w:ascii="Times New Roman" w:hAnsi="Times New Roman" w:cs="Times New Roman"/>
          <w:i/>
          <w:iCs/>
        </w:rPr>
        <w:t xml:space="preserve"> persons shall be competent to testify unless the court considers that they are prevented from understanding the questions put to them or giving rational answers to those questions…”</w:t>
      </w:r>
      <w:r w:rsidRPr="00B8172E">
        <w:rPr>
          <w:rStyle w:val="FootnoteReference"/>
          <w:rFonts w:ascii="Times New Roman" w:hAnsi="Times New Roman" w:cs="Times New Roman"/>
          <w:i/>
          <w:iCs/>
        </w:rPr>
        <w:footnoteReference w:id="2"/>
      </w:r>
    </w:p>
    <w:p w:rsidR="001633E6" w:rsidRPr="00BF082A" w:rsidRDefault="001633E6" w:rsidP="001633E6">
      <w:pPr>
        <w:spacing w:line="360" w:lineRule="auto"/>
        <w:rPr>
          <w:rFonts w:ascii="Times New Roman" w:hAnsi="Times New Roman" w:cs="Times New Roman"/>
        </w:rPr>
      </w:pPr>
      <w:r>
        <w:rPr>
          <w:rFonts w:ascii="Times New Roman" w:hAnsi="Times New Roman" w:cs="Times New Roman"/>
        </w:rPr>
        <w:t xml:space="preserve">Considering the </w:t>
      </w:r>
      <w:proofErr w:type="gramStart"/>
      <w:r>
        <w:rPr>
          <w:rFonts w:ascii="Times New Roman" w:hAnsi="Times New Roman" w:cs="Times New Roman"/>
        </w:rPr>
        <w:t>above :</w:t>
      </w:r>
      <w:proofErr w:type="gramEnd"/>
      <w:r>
        <w:rPr>
          <w:rFonts w:ascii="Times New Roman" w:hAnsi="Times New Roman" w:cs="Times New Roman"/>
        </w:rPr>
        <w:t xml:space="preserve"> - </w:t>
      </w:r>
    </w:p>
    <w:p w:rsidR="001633E6" w:rsidRPr="002A65DA" w:rsidRDefault="001633E6" w:rsidP="001633E6">
      <w:pPr>
        <w:spacing w:line="360" w:lineRule="auto"/>
        <w:rPr>
          <w:rFonts w:ascii="Times New Roman" w:hAnsi="Times New Roman" w:cs="Times New Roman"/>
          <w:b/>
          <w:bCs/>
        </w:rPr>
      </w:pPr>
    </w:p>
    <w:p w:rsidR="001633E6" w:rsidRPr="00A55852" w:rsidRDefault="001633E6" w:rsidP="001633E6">
      <w:pPr>
        <w:pStyle w:val="ListParagraph"/>
        <w:numPr>
          <w:ilvl w:val="0"/>
          <w:numId w:val="3"/>
        </w:numPr>
        <w:spacing w:line="360" w:lineRule="auto"/>
        <w:rPr>
          <w:rFonts w:ascii="Times New Roman" w:hAnsi="Times New Roman" w:cs="Times New Roman"/>
          <w:sz w:val="24"/>
          <w:szCs w:val="24"/>
        </w:rPr>
      </w:pPr>
      <w:r w:rsidRPr="00A55852">
        <w:rPr>
          <w:rFonts w:ascii="Times New Roman" w:hAnsi="Times New Roman" w:cs="Times New Roman"/>
          <w:sz w:val="24"/>
          <w:szCs w:val="24"/>
        </w:rPr>
        <w:t>Distinguish competence and compellability of witnesses.</w:t>
      </w:r>
      <w:r w:rsidRPr="00A55852">
        <w:rPr>
          <w:rFonts w:ascii="Times New Roman" w:hAnsi="Times New Roman" w:cs="Times New Roman"/>
          <w:sz w:val="24"/>
          <w:szCs w:val="24"/>
        </w:rPr>
        <w:tab/>
      </w:r>
      <w:r w:rsidRPr="006A7600">
        <w:rPr>
          <w:rFonts w:ascii="Times New Roman" w:hAnsi="Times New Roman" w:cs="Times New Roman"/>
          <w:b/>
          <w:sz w:val="24"/>
          <w:szCs w:val="24"/>
        </w:rPr>
        <w:tab/>
        <w:t>(3 Marks)</w:t>
      </w:r>
    </w:p>
    <w:p w:rsidR="001633E6" w:rsidRPr="00A55852" w:rsidRDefault="001633E6" w:rsidP="001633E6">
      <w:pPr>
        <w:pStyle w:val="ListParagraph"/>
        <w:numPr>
          <w:ilvl w:val="0"/>
          <w:numId w:val="3"/>
        </w:numPr>
        <w:spacing w:line="360" w:lineRule="auto"/>
        <w:rPr>
          <w:rFonts w:ascii="Times New Roman" w:hAnsi="Times New Roman" w:cs="Times New Roman"/>
          <w:sz w:val="24"/>
          <w:szCs w:val="24"/>
        </w:rPr>
      </w:pPr>
      <w:r w:rsidRPr="00A55852">
        <w:rPr>
          <w:rFonts w:ascii="Times New Roman" w:hAnsi="Times New Roman" w:cs="Times New Roman"/>
          <w:sz w:val="24"/>
          <w:szCs w:val="24"/>
        </w:rPr>
        <w:t>Discuss at least 5 exceptions to the rule on competence and compellability of witnesses.</w:t>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A55852">
        <w:rPr>
          <w:rFonts w:ascii="Times New Roman" w:hAnsi="Times New Roman" w:cs="Times New Roman"/>
          <w:sz w:val="24"/>
          <w:szCs w:val="24"/>
        </w:rPr>
        <w:tab/>
      </w:r>
      <w:r w:rsidRPr="006A7600">
        <w:rPr>
          <w:rFonts w:ascii="Times New Roman" w:hAnsi="Times New Roman" w:cs="Times New Roman"/>
          <w:b/>
          <w:sz w:val="24"/>
          <w:szCs w:val="24"/>
        </w:rPr>
        <w:tab/>
        <w:t>(7 Marks)</w:t>
      </w:r>
    </w:p>
    <w:p w:rsidR="001633E6" w:rsidRDefault="001633E6" w:rsidP="001633E6">
      <w:pPr>
        <w:spacing w:line="360" w:lineRule="auto"/>
        <w:rPr>
          <w:rFonts w:ascii="Times New Roman" w:hAnsi="Times New Roman" w:cs="Times New Roman"/>
          <w:b/>
          <w:bCs/>
        </w:rPr>
      </w:pPr>
    </w:p>
    <w:p w:rsidR="001633E6" w:rsidRPr="002A65DA" w:rsidRDefault="001633E6" w:rsidP="001633E6">
      <w:pPr>
        <w:spacing w:line="360" w:lineRule="auto"/>
        <w:rPr>
          <w:rFonts w:ascii="Times New Roman" w:hAnsi="Times New Roman" w:cs="Times New Roman"/>
          <w:b/>
          <w:bCs/>
        </w:rPr>
      </w:pPr>
      <w:r w:rsidRPr="002A65DA">
        <w:rPr>
          <w:rFonts w:ascii="Times New Roman" w:hAnsi="Times New Roman" w:cs="Times New Roman"/>
          <w:b/>
          <w:bCs/>
        </w:rPr>
        <w:lastRenderedPageBreak/>
        <w:t xml:space="preserve">Question Five </w:t>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sidRPr="002A65DA">
        <w:rPr>
          <w:rFonts w:ascii="Times New Roman" w:hAnsi="Times New Roman" w:cs="Times New Roman"/>
          <w:b/>
          <w:bCs/>
        </w:rPr>
        <w:tab/>
      </w:r>
      <w:r>
        <w:rPr>
          <w:rFonts w:ascii="Times New Roman" w:hAnsi="Times New Roman" w:cs="Times New Roman"/>
          <w:b/>
          <w:bCs/>
        </w:rPr>
        <w:t>(</w:t>
      </w:r>
      <w:r w:rsidRPr="002A65DA">
        <w:rPr>
          <w:rFonts w:ascii="Times New Roman" w:hAnsi="Times New Roman" w:cs="Times New Roman"/>
          <w:b/>
          <w:bCs/>
        </w:rPr>
        <w:t>10 Marks</w:t>
      </w:r>
      <w:r>
        <w:rPr>
          <w:rFonts w:ascii="Times New Roman" w:hAnsi="Times New Roman" w:cs="Times New Roman"/>
          <w:b/>
          <w:bCs/>
        </w:rPr>
        <w:t>)</w:t>
      </w:r>
    </w:p>
    <w:p w:rsidR="001633E6" w:rsidRDefault="001633E6" w:rsidP="001633E6">
      <w:pPr>
        <w:spacing w:line="360" w:lineRule="auto"/>
        <w:rPr>
          <w:rFonts w:ascii="Times New Roman" w:hAnsi="Times New Roman" w:cs="Times New Roman"/>
        </w:rPr>
      </w:pPr>
    </w:p>
    <w:p w:rsidR="001633E6" w:rsidRPr="00B8172E" w:rsidRDefault="001633E6" w:rsidP="001633E6">
      <w:pPr>
        <w:spacing w:line="360" w:lineRule="auto"/>
        <w:rPr>
          <w:rFonts w:ascii="Times New Roman" w:hAnsi="Times New Roman" w:cs="Times New Roman"/>
        </w:rPr>
      </w:pPr>
      <w:r w:rsidRPr="00B8172E">
        <w:rPr>
          <w:rFonts w:ascii="Times New Roman" w:hAnsi="Times New Roman" w:cs="Times New Roman"/>
        </w:rPr>
        <w:t xml:space="preserve">Write brief explanatory notes on: </w:t>
      </w:r>
    </w:p>
    <w:p w:rsidR="001633E6" w:rsidRPr="00B8172E" w:rsidRDefault="001633E6" w:rsidP="001633E6">
      <w:pPr>
        <w:spacing w:line="360" w:lineRule="auto"/>
        <w:rPr>
          <w:rFonts w:ascii="Times New Roman" w:hAnsi="Times New Roman" w:cs="Times New Roman"/>
        </w:rPr>
      </w:pPr>
    </w:p>
    <w:p w:rsidR="001633E6" w:rsidRPr="00B8172E" w:rsidRDefault="001633E6" w:rsidP="001633E6">
      <w:pPr>
        <w:pStyle w:val="ListParagraph"/>
        <w:numPr>
          <w:ilvl w:val="0"/>
          <w:numId w:val="4"/>
        </w:numPr>
        <w:spacing w:line="360" w:lineRule="auto"/>
        <w:rPr>
          <w:rFonts w:ascii="Times New Roman" w:hAnsi="Times New Roman" w:cs="Times New Roman"/>
          <w:sz w:val="24"/>
          <w:szCs w:val="24"/>
        </w:rPr>
      </w:pPr>
      <w:r w:rsidRPr="00B8172E">
        <w:rPr>
          <w:rFonts w:ascii="Times New Roman" w:hAnsi="Times New Roman" w:cs="Times New Roman"/>
          <w:sz w:val="24"/>
          <w:szCs w:val="24"/>
        </w:rPr>
        <w:t xml:space="preserve">Confessions. </w:t>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6A7600">
        <w:rPr>
          <w:rFonts w:ascii="Times New Roman" w:hAnsi="Times New Roman" w:cs="Times New Roman"/>
          <w:b/>
          <w:sz w:val="24"/>
          <w:szCs w:val="24"/>
        </w:rPr>
        <w:tab/>
        <w:t>(5 Marks)</w:t>
      </w:r>
      <w:r w:rsidRPr="00B8172E">
        <w:rPr>
          <w:rFonts w:ascii="Times New Roman" w:hAnsi="Times New Roman" w:cs="Times New Roman"/>
          <w:sz w:val="24"/>
          <w:szCs w:val="24"/>
        </w:rPr>
        <w:t xml:space="preserve"> </w:t>
      </w:r>
    </w:p>
    <w:p w:rsidR="001633E6" w:rsidRPr="00B8172E" w:rsidRDefault="001633E6" w:rsidP="001633E6">
      <w:pPr>
        <w:pStyle w:val="ListParagraph"/>
        <w:numPr>
          <w:ilvl w:val="0"/>
          <w:numId w:val="4"/>
        </w:numPr>
        <w:spacing w:line="360" w:lineRule="auto"/>
        <w:rPr>
          <w:rFonts w:ascii="Times New Roman" w:hAnsi="Times New Roman" w:cs="Times New Roman"/>
          <w:sz w:val="24"/>
          <w:szCs w:val="24"/>
        </w:rPr>
      </w:pPr>
      <w:r w:rsidRPr="00B8172E">
        <w:rPr>
          <w:rFonts w:ascii="Times New Roman" w:hAnsi="Times New Roman" w:cs="Times New Roman"/>
          <w:sz w:val="24"/>
          <w:szCs w:val="24"/>
        </w:rPr>
        <w:t>Burden of proof and the instances of shift in burden of proof in criminal proceedings</w:t>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B8172E">
        <w:rPr>
          <w:rFonts w:ascii="Times New Roman" w:hAnsi="Times New Roman" w:cs="Times New Roman"/>
          <w:sz w:val="24"/>
          <w:szCs w:val="24"/>
        </w:rPr>
        <w:tab/>
      </w:r>
      <w:r w:rsidRPr="006A7600">
        <w:rPr>
          <w:rFonts w:ascii="Times New Roman" w:hAnsi="Times New Roman" w:cs="Times New Roman"/>
          <w:b/>
          <w:sz w:val="24"/>
          <w:szCs w:val="24"/>
        </w:rPr>
        <w:tab/>
        <w:t>(5 Marks)</w:t>
      </w:r>
    </w:p>
    <w:p w:rsidR="001633E6" w:rsidRPr="002A65DA" w:rsidRDefault="001633E6" w:rsidP="001633E6">
      <w:pPr>
        <w:spacing w:line="360" w:lineRule="auto"/>
        <w:rPr>
          <w:rFonts w:ascii="Times New Roman" w:hAnsi="Times New Roman" w:cs="Times New Roman"/>
        </w:rPr>
      </w:pPr>
    </w:p>
    <w:p w:rsidR="001633E6" w:rsidRDefault="001633E6" w:rsidP="001633E6">
      <w:pPr>
        <w:spacing w:line="360" w:lineRule="auto"/>
      </w:pPr>
    </w:p>
    <w:p w:rsidR="00781BEE" w:rsidRDefault="000F2DD5">
      <w:bookmarkStart w:id="0" w:name="_GoBack"/>
      <w:bookmarkEnd w:id="0"/>
    </w:p>
    <w:sectPr w:rsidR="00781BE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DD5" w:rsidRDefault="000F2DD5" w:rsidP="001633E6">
      <w:r>
        <w:separator/>
      </w:r>
    </w:p>
  </w:endnote>
  <w:endnote w:type="continuationSeparator" w:id="0">
    <w:p w:rsidR="000F2DD5" w:rsidRDefault="000F2DD5" w:rsidP="00163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DD5" w:rsidRDefault="000F2DD5" w:rsidP="001633E6">
      <w:r>
        <w:separator/>
      </w:r>
    </w:p>
  </w:footnote>
  <w:footnote w:type="continuationSeparator" w:id="0">
    <w:p w:rsidR="000F2DD5" w:rsidRDefault="000F2DD5" w:rsidP="001633E6">
      <w:r>
        <w:continuationSeparator/>
      </w:r>
    </w:p>
  </w:footnote>
  <w:footnote w:id="1">
    <w:p w:rsidR="001633E6" w:rsidRPr="00A55852" w:rsidRDefault="001633E6" w:rsidP="001633E6">
      <w:pPr>
        <w:pStyle w:val="FootnoteText"/>
        <w:rPr>
          <w:rFonts w:ascii="Times New Roman" w:hAnsi="Times New Roman" w:cs="Times New Roman"/>
          <w:lang w:val="en-US"/>
        </w:rPr>
      </w:pPr>
      <w:r w:rsidRPr="00A55852">
        <w:rPr>
          <w:rStyle w:val="FootnoteReference"/>
          <w:rFonts w:ascii="Times New Roman" w:hAnsi="Times New Roman" w:cs="Times New Roman"/>
        </w:rPr>
        <w:footnoteRef/>
      </w:r>
      <w:r w:rsidRPr="00A55852">
        <w:rPr>
          <w:rFonts w:ascii="Times New Roman" w:hAnsi="Times New Roman" w:cs="Times New Roman"/>
        </w:rPr>
        <w:t xml:space="preserve"> </w:t>
      </w:r>
      <w:r w:rsidRPr="00A55852">
        <w:rPr>
          <w:rFonts w:ascii="Times New Roman" w:hAnsi="Times New Roman" w:cs="Times New Roman"/>
          <w:lang w:val="en-US"/>
        </w:rPr>
        <w:t>Criminal Appeal No. 60 of 1983</w:t>
      </w:r>
    </w:p>
  </w:footnote>
  <w:footnote w:id="2">
    <w:p w:rsidR="001633E6" w:rsidRPr="00A55852" w:rsidRDefault="001633E6" w:rsidP="001633E6">
      <w:pPr>
        <w:pStyle w:val="FootnoteText"/>
        <w:rPr>
          <w:rFonts w:ascii="Times New Roman" w:hAnsi="Times New Roman" w:cs="Times New Roman"/>
          <w:lang w:val="en-US"/>
        </w:rPr>
      </w:pPr>
      <w:r w:rsidRPr="00A55852">
        <w:rPr>
          <w:rStyle w:val="FootnoteReference"/>
          <w:rFonts w:ascii="Times New Roman" w:hAnsi="Times New Roman" w:cs="Times New Roman"/>
        </w:rPr>
        <w:footnoteRef/>
      </w:r>
      <w:r w:rsidRPr="00A55852">
        <w:rPr>
          <w:rFonts w:ascii="Times New Roman" w:hAnsi="Times New Roman" w:cs="Times New Roman"/>
        </w:rPr>
        <w:t xml:space="preserve"> </w:t>
      </w:r>
      <w:r w:rsidRPr="00A55852">
        <w:rPr>
          <w:rFonts w:ascii="Times New Roman" w:hAnsi="Times New Roman" w:cs="Times New Roman"/>
          <w:lang w:val="en-US"/>
        </w:rPr>
        <w:t xml:space="preserve">Section 125 of the Evidence Act of Kenya, See also Republic v FME [2020] e KLR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AF3997"/>
    <w:multiLevelType w:val="hybridMultilevel"/>
    <w:tmpl w:val="7EB442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BCD7B10"/>
    <w:multiLevelType w:val="hybridMultilevel"/>
    <w:tmpl w:val="51BAD5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AD377E6"/>
    <w:multiLevelType w:val="hybridMultilevel"/>
    <w:tmpl w:val="112068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2684FC6"/>
    <w:multiLevelType w:val="hybridMultilevel"/>
    <w:tmpl w:val="CBC61F24"/>
    <w:lvl w:ilvl="0" w:tplc="2CECE1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3E6"/>
    <w:rsid w:val="000F2DD5"/>
    <w:rsid w:val="001633E6"/>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37E8BE-9CEB-4E13-84CE-9CF3B5D09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3E6"/>
    <w:pPr>
      <w:spacing w:after="0" w:line="240" w:lineRule="auto"/>
    </w:pPr>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33E6"/>
    <w:pPr>
      <w:spacing w:after="160" w:line="259" w:lineRule="auto"/>
      <w:ind w:left="720"/>
      <w:contextualSpacing/>
    </w:pPr>
    <w:rPr>
      <w:sz w:val="22"/>
      <w:szCs w:val="22"/>
      <w:lang w:val="en-US"/>
    </w:rPr>
  </w:style>
  <w:style w:type="paragraph" w:styleId="FootnoteText">
    <w:name w:val="footnote text"/>
    <w:basedOn w:val="Normal"/>
    <w:link w:val="FootnoteTextChar"/>
    <w:uiPriority w:val="99"/>
    <w:semiHidden/>
    <w:unhideWhenUsed/>
    <w:rsid w:val="001633E6"/>
    <w:rPr>
      <w:sz w:val="20"/>
      <w:szCs w:val="20"/>
    </w:rPr>
  </w:style>
  <w:style w:type="character" w:customStyle="1" w:styleId="FootnoteTextChar">
    <w:name w:val="Footnote Text Char"/>
    <w:basedOn w:val="DefaultParagraphFont"/>
    <w:link w:val="FootnoteText"/>
    <w:uiPriority w:val="99"/>
    <w:semiHidden/>
    <w:rsid w:val="001633E6"/>
    <w:rPr>
      <w:sz w:val="20"/>
      <w:szCs w:val="20"/>
      <w:lang w:val="en-GB"/>
    </w:rPr>
  </w:style>
  <w:style w:type="character" w:styleId="FootnoteReference">
    <w:name w:val="footnote reference"/>
    <w:basedOn w:val="DefaultParagraphFont"/>
    <w:uiPriority w:val="99"/>
    <w:semiHidden/>
    <w:unhideWhenUsed/>
    <w:rsid w:val="001633E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688</Words>
  <Characters>3928</Characters>
  <Application>Microsoft Office Word</Application>
  <DocSecurity>0</DocSecurity>
  <Lines>32</Lines>
  <Paragraphs>9</Paragraphs>
  <ScaleCrop>false</ScaleCrop>
  <Company/>
  <LinksUpToDate>false</LinksUpToDate>
  <CharactersWithSpaces>4607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2023-07-17T07:26:00Z</dcterms:created>
  <dcterms:modified xsi:type="dcterms:W3CDTF">2023-07-17T07:27:00Z</dcterms:modified>
</cp:coreProperties>
</file>