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6E5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5E32F711">
      <w:pPr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May –August 2025 TRIMESTER </w:t>
      </w:r>
    </w:p>
    <w:p w14:paraId="784057F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145CA87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FULL-TIME PROGRAMME</w:t>
      </w:r>
    </w:p>
    <w:bookmarkEnd w:id="0"/>
    <w:p w14:paraId="62C2F08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RIR 307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hAnsi="Times New Roman" w:eastAsia="DejaVu Sans" w:cs="Times New Roman"/>
          <w:b/>
          <w:color w:val="00000A"/>
          <w:kern w:val="1"/>
          <w:sz w:val="24"/>
          <w:szCs w:val="24"/>
          <w:lang w:val="en-GB" w:eastAsia="ar-SA"/>
        </w:rPr>
        <w:t>DOCUMENTS OF DIPLOMACY</w:t>
      </w:r>
    </w:p>
    <w:p w14:paraId="213359E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11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AUGUST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0DC31DE2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  <w14:ligatures w14:val="non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14:ligatures w14:val="none"/>
        </w:rPr>
        <w:t xml:space="preserve">GENERAL INSTRUCTIONS: </w:t>
      </w:r>
    </w:p>
    <w:p w14:paraId="115E30FC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sz w:val="24"/>
          <w:szCs w:val="24"/>
          <w14:ligatures w14:val="none"/>
        </w:rPr>
        <w:t xml:space="preserve">Students are NOT permitted to write on the examination paper during reading time. </w:t>
      </w:r>
    </w:p>
    <w:p w14:paraId="6589EAC4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sz w:val="24"/>
          <w:szCs w:val="24"/>
          <w14:ligatures w14:val="none"/>
        </w:rPr>
        <w:t xml:space="preserve">This is a closed book examination. Text book/Reference books/notes are not permitted. </w:t>
      </w:r>
    </w:p>
    <w:p w14:paraId="77005C62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hAnsi="Times New Roman" w:eastAsia="Times New Roman" w:cs="Times New Roman"/>
          <w:sz w:val="24"/>
          <w:szCs w:val="24"/>
          <w14:ligatures w14:val="none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  <w14:ligatures w14:val="none"/>
        </w:rPr>
        <w:t>SPECIAL INSTRUCTIONS</w:t>
      </w:r>
    </w:p>
    <w:p w14:paraId="63E50D1E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>Write your REGISTRATION NO. Clearly on the answer booklet(s).</w:t>
      </w:r>
    </w:p>
    <w:p w14:paraId="653518EE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 </w:t>
      </w:r>
      <w:r>
        <w:rPr>
          <w:rFonts w:ascii="Times New Roman" w:hAnsi="Times New Roman" w:eastAsia="Calibri" w:cs="Times New Roman"/>
          <w:sz w:val="24"/>
          <w:szCs w:val="24"/>
          <w14:ligatures w14:val="none"/>
        </w:rPr>
        <w:t>Answer Question One and ANY other TWO questions.</w:t>
      </w:r>
    </w:p>
    <w:p w14:paraId="410A44EB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Questions in all sections should be answered in answer booklet(s). </w:t>
      </w:r>
    </w:p>
    <w:p w14:paraId="4202B8C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PLEASE start the answer to EACH question on a NEW PAGE. </w:t>
      </w:r>
    </w:p>
    <w:p w14:paraId="7D774FC1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For the questions, write the number of the question on the answer booklet(s) in the order you answered. </w:t>
      </w:r>
    </w:p>
    <w:p w14:paraId="653B986C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>Write on both sides of each leaf and indicate number of each question at the top of each page.</w:t>
      </w:r>
    </w:p>
    <w:p w14:paraId="3A534412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Write the answers in paragraph form unless stated otherwise. </w:t>
      </w:r>
    </w:p>
    <w:p w14:paraId="27674267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>Marks allocated to each question are shown at the end of the question.</w:t>
      </w:r>
    </w:p>
    <w:p w14:paraId="3F6B376B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 xml:space="preserve">All rough work must be done on the answer booklet and crossed through! </w:t>
      </w:r>
    </w:p>
    <w:p w14:paraId="0F39E116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20"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>Use supplementary pages only when you have exhausted those in this booklet.</w:t>
      </w:r>
    </w:p>
    <w:p w14:paraId="3A7CBAF8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hAnsi="Times New Roman" w:eastAsia="Calibri" w:cs="Times New Roman"/>
          <w:b/>
          <w:bCs/>
          <w:sz w:val="24"/>
          <w:szCs w:val="24"/>
          <w14:ligatures w14:val="none"/>
        </w:rPr>
      </w:pPr>
      <w:r>
        <w:rPr>
          <w:rFonts w:ascii="Times New Roman" w:hAnsi="Times New Roman" w:eastAsia="Calibri" w:cs="Times New Roman"/>
          <w:bCs/>
          <w:sz w:val="24"/>
          <w:szCs w:val="24"/>
          <w14:ligatures w14:val="none"/>
        </w:rPr>
        <w:t>Fasten the supplementary pages to the inside back cover of this booklet</w:t>
      </w:r>
    </w:p>
    <w:p w14:paraId="5E1D9BDA">
      <w:pPr>
        <w:autoSpaceDE w:val="0"/>
        <w:autoSpaceDN w:val="0"/>
        <w:adjustRightInd w:val="0"/>
        <w:spacing w:before="100" w:beforeAutospacing="1" w:after="0" w:line="360" w:lineRule="auto"/>
        <w:ind w:left="360"/>
        <w:contextualSpacing/>
        <w:jc w:val="both"/>
        <w:rPr>
          <w:rFonts w:ascii="Times New Roman" w:hAnsi="Times New Roman" w:eastAsia="Calibri" w:cs="Times New Roman"/>
          <w:b/>
          <w:bCs/>
          <w:sz w:val="24"/>
          <w:szCs w:val="24"/>
          <w14:ligatures w14:val="none"/>
        </w:rPr>
      </w:pPr>
    </w:p>
    <w:p w14:paraId="4E72C7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22FF0CE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SECTION A: COMPULSORY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–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>ANSWER ALL QUESTIONS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(30 MARKS)</w:t>
      </w:r>
    </w:p>
    <w:p w14:paraId="2D9ED602">
      <w:p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4184C745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QUESTION ONE </w:t>
      </w:r>
    </w:p>
    <w:p w14:paraId="25740507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Define the following documents used in diplomacy and state one instance where each may be used:                                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6EF1943D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i) Brief</w:t>
      </w:r>
    </w:p>
    <w:p w14:paraId="44D0D8ED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ii) Memorandum</w:t>
      </w:r>
    </w:p>
    <w:p w14:paraId="1B1EE42D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iii) Treaty</w:t>
      </w:r>
    </w:p>
    <w:p w14:paraId="0B24514A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iv) Letter of Appointment</w:t>
      </w:r>
    </w:p>
    <w:p w14:paraId="0B4F4D8A">
      <w:pPr>
        <w:spacing w:line="360" w:lineRule="auto"/>
        <w:ind w:left="144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v) Identic Note</w:t>
      </w:r>
    </w:p>
    <w:p w14:paraId="23658B60">
      <w:pPr>
        <w:spacing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5342606F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Draft a Letter of Credence from the President of Kenya appointing a new ambassador to the African Union in Addis Ababa.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(20 Marks)</w:t>
      </w:r>
    </w:p>
    <w:p w14:paraId="4C97A44A">
      <w:pPr>
        <w:spacing w:line="360" w:lineRule="auto"/>
        <w:ind w:left="720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56FDB997">
      <w:pPr>
        <w:numPr>
          <w:numId w:val="0"/>
        </w:numPr>
        <w:spacing w:line="360" w:lineRule="auto"/>
        <w:contextualSpacing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SECTION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(40 MARKS)</w:t>
      </w:r>
    </w:p>
    <w:p w14:paraId="60F10D9C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5EC5BBE8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TWO</w:t>
      </w:r>
    </w:p>
    <w:p w14:paraId="1A08300E">
      <w:pPr>
        <w:pStyle w:val="11"/>
        <w:numPr>
          <w:ilvl w:val="0"/>
          <w:numId w:val="3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Explain the protocols involved in presenting letters of credence and letters of recall in diplomatic service.                        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(8 marks)</w:t>
      </w:r>
    </w:p>
    <w:p w14:paraId="1EBCD638">
      <w:pPr>
        <w:pStyle w:val="11"/>
        <w:numPr>
          <w:ilvl w:val="0"/>
          <w:numId w:val="3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Discuss three differences between internal and external diplomatic communication, providing examples of document types used in each.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(6 marks)</w:t>
      </w:r>
    </w:p>
    <w:p w14:paraId="0551A93A">
      <w:pPr>
        <w:pStyle w:val="11"/>
        <w:numPr>
          <w:ilvl w:val="0"/>
          <w:numId w:val="3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Explain how a speech can be considered a diplomatic document and discuss the strategic value of such speeches in international forums like the UN.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(6 marks)</w:t>
      </w:r>
    </w:p>
    <w:p w14:paraId="05822342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THREE</w:t>
      </w:r>
    </w:p>
    <w:p w14:paraId="63E10287">
      <w:pPr>
        <w:pStyle w:val="11"/>
        <w:numPr>
          <w:ilvl w:val="0"/>
          <w:numId w:val="4"/>
        </w:numPr>
        <w:spacing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Choose any recent multilateral treaty (e.g., Paris Agreement, African Continental Free Trade Area) and explain the key documents used in its negotiation and ratification.                     </w:t>
      </w:r>
    </w:p>
    <w:p w14:paraId="1A7A626C">
      <w:pPr>
        <w:pStyle w:val="11"/>
        <w:numPr>
          <w:numId w:val="0"/>
        </w:numPr>
        <w:spacing w:line="360" w:lineRule="auto"/>
        <w:ind w:left="360" w:leftChars="0" w:firstLine="7167" w:firstLineChars="0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(10 marks) 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ab/>
      </w:r>
    </w:p>
    <w:p w14:paraId="2DB777E6">
      <w:pPr>
        <w:pStyle w:val="11"/>
        <w:numPr>
          <w:ilvl w:val="0"/>
          <w:numId w:val="4"/>
        </w:numPr>
        <w:spacing w:line="360" w:lineRule="auto"/>
        <w:jc w:val="both"/>
        <w:rPr>
          <w:rFonts w:ascii="Times New Roman" w:hAnsi="Times New Roman" w:eastAsia="Calibri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Draft a Note Verbale from the Embassy of Egypt in Nairobi to the Ministry of Foreign Affairs of Kenya, inviting the Cabinet Secretary to attend a diplomatic reception.                         </w:t>
      </w:r>
    </w:p>
    <w:p w14:paraId="449E109B">
      <w:pPr>
        <w:pStyle w:val="11"/>
        <w:numPr>
          <w:numId w:val="0"/>
        </w:numPr>
        <w:spacing w:line="360" w:lineRule="auto"/>
        <w:ind w:left="360" w:leftChars="0" w:firstLine="7167" w:firstLineChars="0"/>
        <w:jc w:val="both"/>
        <w:rPr>
          <w:rFonts w:ascii="Times New Roman" w:hAnsi="Times New Roman" w:eastAsia="Calibri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>(10 marks)</w:t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ab/>
      </w:r>
    </w:p>
    <w:p w14:paraId="151E8C8A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77D893B1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FOUR</w:t>
      </w:r>
    </w:p>
    <w:p w14:paraId="179AC1C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application and significance of the following diplomatic documents in peacebuilding and mediation processes: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27092D63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Joint Declarations</w:t>
      </w:r>
    </w:p>
    <w:p w14:paraId="261F01FD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Ceasefire Agreements</w:t>
      </w:r>
    </w:p>
    <w:p w14:paraId="0E9C0448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Framework Agreements</w:t>
      </w:r>
    </w:p>
    <w:p w14:paraId="125CE892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Memoranda of Understanding (MoUs)</w:t>
      </w:r>
    </w:p>
    <w:p w14:paraId="1152D52D">
      <w:pPr>
        <w:pStyle w:val="11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Provisional Reports or Summaries</w:t>
      </w:r>
    </w:p>
    <w:p w14:paraId="38F726F2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2B920D40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bookmarkStart w:id="1" w:name="_GoBack"/>
      <w:bookmarkEnd w:id="1"/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FIVE</w:t>
      </w:r>
    </w:p>
    <w:p w14:paraId="1D1319E8">
      <w:p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As a newly appointed ambassador to the United Nations, you have been asked to prepare and submit various diplomatic documents to begin your work.</w:t>
      </w:r>
    </w:p>
    <w:p w14:paraId="1EB33B8D">
      <w:pPr>
        <w:pStyle w:val="11"/>
        <w:numPr>
          <w:ilvl w:val="0"/>
          <w:numId w:val="6"/>
        </w:num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Draft a speech to be delivered at the UN General Assembly outlining your country’s foreign policy priorities                                                    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p w14:paraId="6039C1F5">
      <w:pPr>
        <w:pStyle w:val="11"/>
        <w:numPr>
          <w:ilvl w:val="0"/>
          <w:numId w:val="6"/>
        </w:numPr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Draft a Positional paper that you will present in the first conference you will be attending, which is going to be based on the theme of Climate change                              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(10 marks)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DejaVu Sans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8122514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2D4C8FA"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3D6ECC"/>
    <w:multiLevelType w:val="multilevel"/>
    <w:tmpl w:val="153D6EC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961040"/>
    <w:multiLevelType w:val="multilevel"/>
    <w:tmpl w:val="2996104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CC5540"/>
    <w:multiLevelType w:val="multilevel"/>
    <w:tmpl w:val="42CC5540"/>
    <w:lvl w:ilvl="0" w:tentative="0">
      <w:start w:val="1"/>
      <w:numFmt w:val="upp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895A37"/>
    <w:multiLevelType w:val="multilevel"/>
    <w:tmpl w:val="54895A37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0D62B3"/>
    <w:multiLevelType w:val="multilevel"/>
    <w:tmpl w:val="650D62B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E07ED6"/>
    <w:multiLevelType w:val="multilevel"/>
    <w:tmpl w:val="6DE07ED6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  <w:rPr>
        <w:rFonts w:hint="default" w:ascii="Times New Roman" w:hAnsi="Times New Roman" w:cs="Times New Roman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0D2F68"/>
    <w:rsid w:val="001826EC"/>
    <w:rsid w:val="00196D28"/>
    <w:rsid w:val="001A77DD"/>
    <w:rsid w:val="00255D3B"/>
    <w:rsid w:val="00274FF6"/>
    <w:rsid w:val="002F34C3"/>
    <w:rsid w:val="002F44AC"/>
    <w:rsid w:val="002F59F3"/>
    <w:rsid w:val="00333A71"/>
    <w:rsid w:val="003426DC"/>
    <w:rsid w:val="004443F7"/>
    <w:rsid w:val="004A2904"/>
    <w:rsid w:val="004B666D"/>
    <w:rsid w:val="005B2C4C"/>
    <w:rsid w:val="005C2076"/>
    <w:rsid w:val="00660815"/>
    <w:rsid w:val="00691F46"/>
    <w:rsid w:val="006C183D"/>
    <w:rsid w:val="00777131"/>
    <w:rsid w:val="00780652"/>
    <w:rsid w:val="007D08CB"/>
    <w:rsid w:val="007F7FCE"/>
    <w:rsid w:val="00810A50"/>
    <w:rsid w:val="00833CE9"/>
    <w:rsid w:val="00893727"/>
    <w:rsid w:val="008A1FB7"/>
    <w:rsid w:val="008C5481"/>
    <w:rsid w:val="008D55EF"/>
    <w:rsid w:val="008F09B5"/>
    <w:rsid w:val="00992625"/>
    <w:rsid w:val="009A28C7"/>
    <w:rsid w:val="009A3B91"/>
    <w:rsid w:val="009D657E"/>
    <w:rsid w:val="00A8574B"/>
    <w:rsid w:val="00B0032B"/>
    <w:rsid w:val="00B33B9A"/>
    <w:rsid w:val="00B63577"/>
    <w:rsid w:val="00B65BE6"/>
    <w:rsid w:val="00B77600"/>
    <w:rsid w:val="00B858F9"/>
    <w:rsid w:val="00CE2A63"/>
    <w:rsid w:val="00CF4B07"/>
    <w:rsid w:val="00D33448"/>
    <w:rsid w:val="00D37A20"/>
    <w:rsid w:val="00D5156E"/>
    <w:rsid w:val="00D75836"/>
    <w:rsid w:val="00E123E3"/>
    <w:rsid w:val="00F74CF0"/>
    <w:rsid w:val="022B0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5">
    <w:name w:val="annotation text"/>
    <w:basedOn w:val="1"/>
    <w:link w:val="8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6">
    <w:name w:val="foot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8">
    <w:name w:val="Comment Text Char"/>
    <w:basedOn w:val="2"/>
    <w:link w:val="5"/>
    <w:semiHidden/>
    <w:qFormat/>
    <w:uiPriority w:val="99"/>
    <w:rPr>
      <w:sz w:val="20"/>
      <w:szCs w:val="20"/>
    </w:rPr>
  </w:style>
  <w:style w:type="character" w:customStyle="1" w:styleId="9">
    <w:name w:val="Header Char"/>
    <w:basedOn w:val="2"/>
    <w:link w:val="7"/>
    <w:qFormat/>
    <w:uiPriority w:val="99"/>
  </w:style>
  <w:style w:type="character" w:customStyle="1" w:styleId="10">
    <w:name w:val="Footer Char"/>
    <w:basedOn w:val="2"/>
    <w:link w:val="6"/>
    <w:qFormat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575</Words>
  <Characters>3279</Characters>
  <Lines>27</Lines>
  <Paragraphs>7</Paragraphs>
  <TotalTime>1</TotalTime>
  <ScaleCrop>false</ScaleCrop>
  <LinksUpToDate>false</LinksUpToDate>
  <CharactersWithSpaces>3847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2025-07-21T10:38:00Z</dcterms:created>
  <dc:creator>Jimmy Bogonko</dc:creator>
  <cp:lastModifiedBy>hochieng</cp:lastModifiedBy>
  <dcterms:modified xsi:type="dcterms:W3CDTF">2025-08-07T16:16:28Z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e5a062bd41c563314ed91a6ae6135b56381d14a693053dd0dbf6c549ff96c280</vt:lpwstr>
  </property>
  <property fmtid="{D5CDD505-2E9C-101B-9397-08002B2CF9AE}" pid="3" name="KSOProductBuildVer">
    <vt:lpwstr>1033-12.2.0.21931</vt:lpwstr>
  </property>
  <property fmtid="{D5CDD505-2E9C-101B-9397-08002B2CF9AE}" pid="4" name="ICV">
    <vt:lpwstr>ED0A3D61F1534F9290E365BFC478005F_12</vt:lpwstr>
  </property>
</Properties>
</file>