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0058" w:rsidRDefault="003C04AC" w:rsidP="00500058">
      <w:r>
        <w:t xml:space="preserve">                                                        </w:t>
      </w:r>
      <w:r w:rsidR="0050005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5672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0058" w:rsidRPr="00A40DA5" w:rsidRDefault="00500058" w:rsidP="0050005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:rsidR="00500058" w:rsidRPr="00A40DA5" w:rsidRDefault="00500058" w:rsidP="00E56159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A40DA5"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:rsidR="00500058" w:rsidRPr="00A40DA5" w:rsidRDefault="00E56159" w:rsidP="00E5615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MAY-AUGUST</w:t>
      </w:r>
      <w:r w:rsidR="00BE1F70">
        <w:rPr>
          <w:rFonts w:ascii="Times New Roman" w:hAnsi="Times New Roman" w:cs="Times New Roman"/>
          <w:b/>
          <w:sz w:val="24"/>
          <w:szCs w:val="24"/>
        </w:rPr>
        <w:t>,</w:t>
      </w:r>
      <w:r w:rsidR="004C017B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3C04AC">
        <w:rPr>
          <w:rFonts w:ascii="Times New Roman" w:hAnsi="Times New Roman" w:cs="Times New Roman"/>
          <w:b/>
          <w:sz w:val="24"/>
          <w:szCs w:val="24"/>
        </w:rPr>
        <w:t>3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:rsidR="00500058" w:rsidRDefault="00E32386" w:rsidP="00E5615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BACHELOR/DIPLOMA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 xml:space="preserve"> OF ARTS IN INTERNATIONAL RELATIONS &amp;</w:t>
      </w:r>
    </w:p>
    <w:p w:rsidR="00500058" w:rsidRPr="00A40DA5" w:rsidRDefault="00500058" w:rsidP="00E5615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>DIPLOMACY</w:t>
      </w:r>
    </w:p>
    <w:p w:rsidR="00E32386" w:rsidRDefault="003C04AC" w:rsidP="003C04A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</w:t>
      </w:r>
      <w:r w:rsidR="00500058" w:rsidRPr="00A40DA5">
        <w:rPr>
          <w:rFonts w:ascii="Times New Roman" w:hAnsi="Times New Roman" w:cs="Times New Roman"/>
          <w:b/>
          <w:sz w:val="24"/>
          <w:szCs w:val="24"/>
        </w:rPr>
        <w:t xml:space="preserve"> PROGRAMME</w:t>
      </w:r>
    </w:p>
    <w:p w:rsidR="00500058" w:rsidRPr="00A40DA5" w:rsidRDefault="00E32386" w:rsidP="00E5615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062: FOUNDATIONS OF FOREIGN POLICY ANALYSIS </w:t>
      </w:r>
    </w:p>
    <w:p w:rsidR="000C2FBC" w:rsidRDefault="000C2FBC" w:rsidP="0050005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500058" w:rsidRDefault="00500058" w:rsidP="00500058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A40DA5"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0C2FBC">
        <w:rPr>
          <w:rFonts w:ascii="Times New Roman" w:hAnsi="Times New Roman" w:cs="Times New Roman"/>
          <w:b/>
          <w:sz w:val="24"/>
          <w:szCs w:val="24"/>
        </w:rPr>
        <w:t>1</w:t>
      </w:r>
      <w:r w:rsidR="000C2FBC" w:rsidRPr="000C2FBC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="000C2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4AC">
        <w:rPr>
          <w:rFonts w:ascii="Times New Roman" w:hAnsi="Times New Roman" w:cs="Times New Roman"/>
          <w:b/>
          <w:sz w:val="24"/>
          <w:szCs w:val="24"/>
        </w:rPr>
        <w:t>AUGUST</w:t>
      </w:r>
      <w:r w:rsidR="00E32386">
        <w:rPr>
          <w:rFonts w:ascii="Times New Roman" w:hAnsi="Times New Roman" w:cs="Times New Roman"/>
          <w:b/>
          <w:sz w:val="24"/>
          <w:szCs w:val="24"/>
        </w:rPr>
        <w:t>,</w:t>
      </w:r>
      <w:r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3C04AC">
        <w:rPr>
          <w:rFonts w:ascii="Times New Roman" w:hAnsi="Times New Roman" w:cs="Times New Roman"/>
          <w:b/>
          <w:sz w:val="24"/>
          <w:szCs w:val="24"/>
        </w:rPr>
        <w:t>3</w:t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="00BE1F70">
        <w:rPr>
          <w:rFonts w:ascii="Times New Roman" w:hAnsi="Times New Roman" w:cs="Times New Roman"/>
          <w:b/>
          <w:sz w:val="24"/>
          <w:szCs w:val="24"/>
        </w:rPr>
        <w:tab/>
      </w:r>
      <w:r w:rsidRPr="00A40DA5"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0C2FBC" w:rsidRDefault="000C2FBC" w:rsidP="000C2FBC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0C2FBC" w:rsidRDefault="000C2FBC" w:rsidP="000C2F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:rsidR="000C2FBC" w:rsidRDefault="000C2FBC" w:rsidP="000C2F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0C2FBC" w:rsidRDefault="000C2FBC" w:rsidP="000C2FBC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0C2FBC" w:rsidRDefault="000C2FBC" w:rsidP="000C2FBC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0C2FBC" w:rsidRDefault="000C2FBC" w:rsidP="000C2FBC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0C2FBC" w:rsidRDefault="000C2FBC" w:rsidP="000C2FBC">
      <w:pPr>
        <w:numPr>
          <w:ilvl w:val="0"/>
          <w:numId w:val="7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0C2FBC" w:rsidRDefault="000C2FBC" w:rsidP="000C2FBC">
      <w:pPr>
        <w:numPr>
          <w:ilvl w:val="0"/>
          <w:numId w:val="7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0C2FBC" w:rsidRDefault="000C2FBC" w:rsidP="000C2FBC">
      <w:pPr>
        <w:numPr>
          <w:ilvl w:val="0"/>
          <w:numId w:val="7"/>
        </w:numPr>
        <w:autoSpaceDN w:val="0"/>
        <w:spacing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C2FBC" w:rsidRDefault="000C2FBC" w:rsidP="000C2FBC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0C2FBC" w:rsidRDefault="000C2FBC" w:rsidP="000C2FBC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0C2FBC" w:rsidRDefault="000C2FBC" w:rsidP="000C2FBC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0C2FBC" w:rsidRDefault="000C2FBC" w:rsidP="000C2FBC">
      <w:pPr>
        <w:numPr>
          <w:ilvl w:val="0"/>
          <w:numId w:val="7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0C2FBC" w:rsidRDefault="000C2FBC" w:rsidP="000C2FBC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0C2FBC" w:rsidRDefault="000C2FBC" w:rsidP="000C2FBC">
      <w:pPr>
        <w:numPr>
          <w:ilvl w:val="0"/>
          <w:numId w:val="7"/>
        </w:numPr>
        <w:autoSpaceDN w:val="0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0C2FBC" w:rsidRDefault="000C2FBC" w:rsidP="000C2FBC">
      <w:pPr>
        <w:numPr>
          <w:ilvl w:val="0"/>
          <w:numId w:val="7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:rsidR="00500058" w:rsidRPr="008A2254" w:rsidRDefault="00500058" w:rsidP="00E3238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2254">
        <w:rPr>
          <w:rFonts w:ascii="Times New Roman" w:hAnsi="Times New Roman" w:cs="Times New Roman"/>
          <w:sz w:val="24"/>
          <w:szCs w:val="24"/>
        </w:rPr>
        <w:lastRenderedPageBreak/>
        <w:t>.</w:t>
      </w:r>
    </w:p>
    <w:p w:rsidR="003C04AC" w:rsidRDefault="003C04A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04AC" w:rsidRDefault="003C04AC" w:rsidP="000C2F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08A6">
        <w:rPr>
          <w:rFonts w:ascii="Times New Roman" w:hAnsi="Times New Roman" w:cs="Times New Roman"/>
          <w:b/>
          <w:sz w:val="24"/>
          <w:szCs w:val="24"/>
        </w:rPr>
        <w:t>SECTION A (COMPULSORY - 30 MARKS)</w:t>
      </w:r>
    </w:p>
    <w:p w:rsidR="003C04AC" w:rsidRPr="00CD08A6" w:rsidRDefault="003C04AC" w:rsidP="000C2FB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3C04AC" w:rsidRPr="003C04AC" w:rsidRDefault="003C04AC" w:rsidP="000C2FBC">
      <w:pPr>
        <w:pStyle w:val="ListParagraph"/>
        <w:numPr>
          <w:ilvl w:val="0"/>
          <w:numId w:val="5"/>
        </w:numPr>
        <w:spacing w:after="200" w:line="360" w:lineRule="auto"/>
        <w:ind w:firstLine="9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Explore </w:t>
      </w:r>
      <w:r w:rsidRPr="003C04AC">
        <w:rPr>
          <w:rFonts w:ascii="Times New Roman" w:hAnsi="Times New Roman" w:cs="Times New Roman"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pillars of Kenya’s Foreign Policy </w:t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Pr="00CD08A6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3C04AC" w:rsidRPr="003C04AC" w:rsidRDefault="003C04AC" w:rsidP="000C2FBC">
      <w:pPr>
        <w:pStyle w:val="ListParagraph"/>
        <w:numPr>
          <w:ilvl w:val="0"/>
          <w:numId w:val="5"/>
        </w:numPr>
        <w:spacing w:after="200" w:line="360" w:lineRule="auto"/>
        <w:ind w:firstLine="9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C04AC">
        <w:rPr>
          <w:rFonts w:ascii="Times New Roman" w:eastAsia="Calibri" w:hAnsi="Times New Roman" w:cs="Times New Roman"/>
          <w:sz w:val="24"/>
          <w:szCs w:val="24"/>
        </w:rPr>
        <w:t>List four external determinants of foreign policy</w:t>
      </w:r>
      <w:r w:rsidRPr="003C04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2FBC">
        <w:rPr>
          <w:rFonts w:ascii="Times New Roman" w:hAnsi="Times New Roman" w:cs="Times New Roman"/>
          <w:b/>
          <w:sz w:val="24"/>
          <w:szCs w:val="24"/>
        </w:rPr>
        <w:tab/>
      </w:r>
      <w:r w:rsidR="000C2FBC">
        <w:rPr>
          <w:rFonts w:ascii="Times New Roman" w:hAnsi="Times New Roman" w:cs="Times New Roman"/>
          <w:b/>
          <w:sz w:val="24"/>
          <w:szCs w:val="24"/>
        </w:rPr>
        <w:tab/>
      </w:r>
      <w:r w:rsidR="000C2FBC">
        <w:rPr>
          <w:rFonts w:ascii="Times New Roman" w:hAnsi="Times New Roman" w:cs="Times New Roman"/>
          <w:b/>
          <w:sz w:val="24"/>
          <w:szCs w:val="24"/>
        </w:rPr>
        <w:tab/>
      </w:r>
      <w:r w:rsidR="000C2FBC">
        <w:rPr>
          <w:rFonts w:ascii="Times New Roman" w:hAnsi="Times New Roman" w:cs="Times New Roman"/>
          <w:b/>
          <w:sz w:val="24"/>
          <w:szCs w:val="24"/>
        </w:rPr>
        <w:tab/>
        <w:t>(4</w:t>
      </w:r>
      <w:r w:rsidR="000C2FBC" w:rsidRPr="00CD08A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0C2FBC">
        <w:rPr>
          <w:rFonts w:ascii="Times New Roman" w:hAnsi="Times New Roman" w:cs="Times New Roman"/>
          <w:b/>
          <w:sz w:val="24"/>
          <w:szCs w:val="24"/>
        </w:rPr>
        <w:tab/>
      </w:r>
    </w:p>
    <w:p w:rsidR="000C2FBC" w:rsidRPr="000C2FBC" w:rsidRDefault="003C04AC" w:rsidP="000C2FBC">
      <w:pPr>
        <w:pStyle w:val="ListParagraph"/>
        <w:numPr>
          <w:ilvl w:val="0"/>
          <w:numId w:val="5"/>
        </w:numPr>
        <w:spacing w:after="200" w:line="360" w:lineRule="auto"/>
        <w:ind w:firstLine="9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C04AC">
        <w:rPr>
          <w:rFonts w:ascii="Times New Roman" w:hAnsi="Times New Roman" w:cs="Times New Roman"/>
          <w:sz w:val="24"/>
          <w:szCs w:val="24"/>
        </w:rPr>
        <w:t xml:space="preserve">Identify </w:t>
      </w:r>
      <w:r w:rsidRPr="003C04AC">
        <w:rPr>
          <w:rFonts w:ascii="Times New Roman" w:hAnsi="Times New Roman" w:cs="Times New Roman"/>
          <w:bCs/>
          <w:sz w:val="24"/>
          <w:szCs w:val="24"/>
        </w:rPr>
        <w:t>three</w:t>
      </w:r>
      <w:r w:rsidRPr="003C04AC">
        <w:rPr>
          <w:rFonts w:ascii="Times New Roman" w:hAnsi="Times New Roman" w:cs="Times New Roman"/>
          <w:sz w:val="24"/>
          <w:szCs w:val="24"/>
        </w:rPr>
        <w:t xml:space="preserve"> ways in which Military Aid can be used as an instrument of Foreign Policy </w:t>
      </w:r>
    </w:p>
    <w:p w:rsidR="003C04AC" w:rsidRPr="003C04AC" w:rsidRDefault="003C04AC" w:rsidP="000C2FBC">
      <w:pPr>
        <w:pStyle w:val="ListParagraph"/>
        <w:spacing w:after="200" w:line="360" w:lineRule="auto"/>
        <w:ind w:left="7560" w:firstLine="36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C04AC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3C04AC" w:rsidRPr="00046ADE" w:rsidRDefault="003C04AC" w:rsidP="000C2FBC">
      <w:pPr>
        <w:pStyle w:val="ListParagraph"/>
        <w:numPr>
          <w:ilvl w:val="0"/>
          <w:numId w:val="5"/>
        </w:numPr>
        <w:spacing w:after="200" w:line="360" w:lineRule="auto"/>
        <w:ind w:firstLine="9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role of the Media in shaping a country’s Foreign Policy </w:t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Pr="00CD08A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3C04AC" w:rsidRPr="00046ADE" w:rsidRDefault="003C04AC" w:rsidP="000C2FBC">
      <w:pPr>
        <w:pStyle w:val="ListParagraph"/>
        <w:numPr>
          <w:ilvl w:val="0"/>
          <w:numId w:val="5"/>
        </w:numPr>
        <w:spacing w:after="200" w:line="360" w:lineRule="auto"/>
        <w:ind w:firstLine="90"/>
        <w:jc w:val="both"/>
        <w:rPr>
          <w:rFonts w:ascii="Times New Roman" w:hAnsi="Times New Roman" w:cs="Times New Roman"/>
          <w:sz w:val="24"/>
          <w:szCs w:val="24"/>
        </w:rPr>
      </w:pPr>
      <w:r w:rsidRPr="00046ADE">
        <w:rPr>
          <w:rFonts w:ascii="Times New Roman" w:hAnsi="Times New Roman" w:cs="Times New Roman"/>
          <w:sz w:val="24"/>
          <w:szCs w:val="24"/>
        </w:rPr>
        <w:t>Discuss ways in whic</w:t>
      </w:r>
      <w:bookmarkStart w:id="0" w:name="_GoBack"/>
      <w:bookmarkEnd w:id="0"/>
      <w:r w:rsidRPr="00046ADE">
        <w:rPr>
          <w:rFonts w:ascii="Times New Roman" w:hAnsi="Times New Roman" w:cs="Times New Roman"/>
          <w:sz w:val="24"/>
          <w:szCs w:val="24"/>
        </w:rPr>
        <w:t>h Foreign Policy affects National Security.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="000C2FBC">
        <w:rPr>
          <w:rFonts w:ascii="Times New Roman" w:hAnsi="Times New Roman" w:cs="Times New Roman"/>
          <w:sz w:val="24"/>
          <w:szCs w:val="24"/>
        </w:rPr>
        <w:tab/>
      </w:r>
      <w:r w:rsidRPr="000C2FBC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C04AC" w:rsidRPr="008E6336" w:rsidRDefault="003C04AC" w:rsidP="000C2FBC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3C04AC" w:rsidRPr="00F03305" w:rsidRDefault="003C04AC" w:rsidP="000C2FB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08A6">
        <w:rPr>
          <w:rFonts w:ascii="Times New Roman" w:hAnsi="Times New Roman" w:cs="Times New Roman"/>
          <w:b/>
          <w:sz w:val="24"/>
          <w:szCs w:val="24"/>
        </w:rPr>
        <w:t>SECTION B (ANSWER ANY TWO QUESTIONS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Pr="00CD08A6">
        <w:rPr>
          <w:rFonts w:ascii="Times New Roman" w:hAnsi="Times New Roman" w:cs="Times New Roman"/>
          <w:b/>
          <w:sz w:val="24"/>
          <w:szCs w:val="24"/>
        </w:rPr>
        <w:t xml:space="preserve"> - 40 MARKS</w:t>
      </w:r>
    </w:p>
    <w:p w:rsidR="003C04AC" w:rsidRDefault="003C04AC" w:rsidP="000C2F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C04AC" w:rsidRPr="00CD08A6" w:rsidRDefault="003C04A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8A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</w:p>
    <w:p w:rsidR="003C04AC" w:rsidRPr="000C2FBC" w:rsidRDefault="003C04AC" w:rsidP="000C2FBC">
      <w:pPr>
        <w:pStyle w:val="ListParagraph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FBC">
        <w:rPr>
          <w:rFonts w:ascii="Times New Roman" w:hAnsi="Times New Roman" w:cs="Times New Roman"/>
          <w:sz w:val="24"/>
          <w:szCs w:val="24"/>
        </w:rPr>
        <w:t>Explain Diplomacy and the functions of a Diplomat</w:t>
      </w:r>
      <w:r w:rsidRPr="000C2FBC">
        <w:rPr>
          <w:rFonts w:ascii="Times New Roman" w:hAnsi="Times New Roman" w:cs="Times New Roman"/>
          <w:sz w:val="24"/>
          <w:szCs w:val="24"/>
        </w:rPr>
        <w:tab/>
      </w:r>
      <w:r w:rsidRPr="000C2FBC">
        <w:rPr>
          <w:rFonts w:ascii="Times New Roman" w:hAnsi="Times New Roman" w:cs="Times New Roman"/>
          <w:sz w:val="24"/>
          <w:szCs w:val="24"/>
        </w:rPr>
        <w:tab/>
      </w:r>
      <w:r w:rsidRPr="000C2FBC">
        <w:rPr>
          <w:rFonts w:ascii="Times New Roman" w:hAnsi="Times New Roman" w:cs="Times New Roman"/>
          <w:sz w:val="24"/>
          <w:szCs w:val="24"/>
        </w:rPr>
        <w:tab/>
      </w:r>
      <w:r w:rsidRPr="000C2FBC">
        <w:rPr>
          <w:rFonts w:ascii="Times New Roman" w:hAnsi="Times New Roman" w:cs="Times New Roman"/>
          <w:b/>
          <w:sz w:val="24"/>
          <w:szCs w:val="24"/>
        </w:rPr>
        <w:tab/>
        <w:t xml:space="preserve"> (12 marks)</w:t>
      </w:r>
    </w:p>
    <w:p w:rsidR="003C04AC" w:rsidRPr="000C2FBC" w:rsidRDefault="003C04AC" w:rsidP="000C2FBC">
      <w:pPr>
        <w:pStyle w:val="ListParagraph"/>
        <w:numPr>
          <w:ilvl w:val="0"/>
          <w:numId w:val="8"/>
        </w:num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2FBC">
        <w:rPr>
          <w:rFonts w:ascii="Times New Roman" w:hAnsi="Times New Roman" w:cs="Times New Roman"/>
          <w:sz w:val="24"/>
          <w:szCs w:val="24"/>
        </w:rPr>
        <w:t xml:space="preserve">Highlight four types of development aid and how they influence Foreign Policy       </w:t>
      </w:r>
    </w:p>
    <w:p w:rsidR="003C04AC" w:rsidRPr="00CD08A6" w:rsidRDefault="000C2FBC" w:rsidP="000C2FBC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8A6">
        <w:rPr>
          <w:rFonts w:ascii="Times New Roman" w:hAnsi="Times New Roman" w:cs="Times New Roman"/>
          <w:b/>
          <w:sz w:val="24"/>
          <w:szCs w:val="24"/>
        </w:rPr>
        <w:t xml:space="preserve"> (8 marks) </w:t>
      </w:r>
    </w:p>
    <w:p w:rsidR="003C04AC" w:rsidRPr="00CD08A6" w:rsidRDefault="003C04A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8A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 (20 MARKS)</w:t>
      </w:r>
    </w:p>
    <w:p w:rsidR="003C04AC" w:rsidRPr="00F03305" w:rsidRDefault="003C04AC" w:rsidP="000C2F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socio-cultural and historical sources of foreign policy                                  </w:t>
      </w:r>
    </w:p>
    <w:p w:rsidR="000C2FBC" w:rsidRDefault="000C2FB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04AC" w:rsidRDefault="003C04A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</w:t>
      </w:r>
      <w:r w:rsidRPr="00A11250">
        <w:rPr>
          <w:rFonts w:ascii="Times New Roman" w:hAnsi="Times New Roman" w:cs="Times New Roman"/>
          <w:b/>
          <w:sz w:val="24"/>
          <w:szCs w:val="24"/>
        </w:rPr>
        <w:t xml:space="preserve"> MARKS) </w:t>
      </w:r>
    </w:p>
    <w:p w:rsidR="003C04AC" w:rsidRPr="00514CA1" w:rsidRDefault="003C04AC" w:rsidP="000C2FB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Illustrate 5 factors that influence Foreign Policy decision making.</w:t>
      </w:r>
    </w:p>
    <w:p w:rsidR="003C04AC" w:rsidRPr="00A11250" w:rsidRDefault="003C04A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04AC" w:rsidRDefault="003C04AC" w:rsidP="000C2FB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C04AC" w:rsidSect="000C2FBC">
      <w:footerReference w:type="default" r:id="rId8"/>
      <w:pgSz w:w="12240" w:h="15840"/>
      <w:pgMar w:top="450" w:right="1440" w:bottom="81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F92" w:rsidRDefault="007C7F92" w:rsidP="000C2FBC">
      <w:pPr>
        <w:spacing w:after="0" w:line="240" w:lineRule="auto"/>
      </w:pPr>
      <w:r>
        <w:separator/>
      </w:r>
    </w:p>
  </w:endnote>
  <w:endnote w:type="continuationSeparator" w:id="0">
    <w:p w:rsidR="007C7F92" w:rsidRDefault="007C7F92" w:rsidP="000C2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6836083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C2FBC" w:rsidRDefault="000C2FB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C2FBC" w:rsidRDefault="000C2FB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F92" w:rsidRDefault="007C7F92" w:rsidP="000C2FBC">
      <w:pPr>
        <w:spacing w:after="0" w:line="240" w:lineRule="auto"/>
      </w:pPr>
      <w:r>
        <w:separator/>
      </w:r>
    </w:p>
  </w:footnote>
  <w:footnote w:type="continuationSeparator" w:id="0">
    <w:p w:rsidR="007C7F92" w:rsidRDefault="007C7F92" w:rsidP="000C2F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2B40D2"/>
    <w:multiLevelType w:val="hybridMultilevel"/>
    <w:tmpl w:val="100E360E"/>
    <w:lvl w:ilvl="0" w:tplc="038EE168">
      <w:start w:val="1"/>
      <w:numFmt w:val="upp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CD69EA"/>
    <w:multiLevelType w:val="hybridMultilevel"/>
    <w:tmpl w:val="122A4530"/>
    <w:lvl w:ilvl="0" w:tplc="89F888F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E01FE8"/>
    <w:multiLevelType w:val="hybridMultilevel"/>
    <w:tmpl w:val="96FA7930"/>
    <w:lvl w:ilvl="0" w:tplc="E18E97A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60142C"/>
    <w:multiLevelType w:val="hybridMultilevel"/>
    <w:tmpl w:val="115692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A776BD"/>
    <w:multiLevelType w:val="hybridMultilevel"/>
    <w:tmpl w:val="0854DB50"/>
    <w:lvl w:ilvl="0" w:tplc="376A492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7111CCE"/>
    <w:multiLevelType w:val="hybridMultilevel"/>
    <w:tmpl w:val="6B90F0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046B86"/>
    <w:multiLevelType w:val="hybridMultilevel"/>
    <w:tmpl w:val="9C0C065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082B66"/>
    <w:rsid w:val="000C2FBC"/>
    <w:rsid w:val="002B4840"/>
    <w:rsid w:val="003A4167"/>
    <w:rsid w:val="003C04AC"/>
    <w:rsid w:val="004C017B"/>
    <w:rsid w:val="00500058"/>
    <w:rsid w:val="00514CA1"/>
    <w:rsid w:val="007C7F92"/>
    <w:rsid w:val="008308AB"/>
    <w:rsid w:val="008904DC"/>
    <w:rsid w:val="00A36C86"/>
    <w:rsid w:val="00BE1F70"/>
    <w:rsid w:val="00E02D9F"/>
    <w:rsid w:val="00E32386"/>
    <w:rsid w:val="00E56159"/>
    <w:rsid w:val="00F113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4385CE4-8B36-4A42-977A-337DCFB9C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00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0058"/>
    <w:pPr>
      <w:ind w:left="720"/>
      <w:contextualSpacing/>
    </w:pPr>
  </w:style>
  <w:style w:type="table" w:styleId="TableGrid">
    <w:name w:val="Table Grid"/>
    <w:basedOn w:val="TableNormal"/>
    <w:uiPriority w:val="39"/>
    <w:rsid w:val="005000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0C2FBC"/>
    <w:pPr>
      <w:suppressAutoHyphens/>
      <w:autoSpaceDN w:val="0"/>
      <w:spacing w:line="254" w:lineRule="auto"/>
      <w:textAlignment w:val="baseline"/>
    </w:pPr>
    <w:rPr>
      <w:rFonts w:ascii="Calibri" w:eastAsia="Calibri" w:hAnsi="Calibri" w:cs="SimSun"/>
      <w:kern w:val="3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C2F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2FBC"/>
  </w:style>
  <w:style w:type="paragraph" w:styleId="Footer">
    <w:name w:val="footer"/>
    <w:basedOn w:val="Normal"/>
    <w:link w:val="FooterChar"/>
    <w:uiPriority w:val="99"/>
    <w:unhideWhenUsed/>
    <w:rsid w:val="000C2FB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2F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3</cp:revision>
  <dcterms:created xsi:type="dcterms:W3CDTF">2023-06-14T06:54:00Z</dcterms:created>
  <dcterms:modified xsi:type="dcterms:W3CDTF">2023-07-25T09:24:00Z</dcterms:modified>
</cp:coreProperties>
</file>