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71E1C7" w14:textId="77777777" w:rsidR="00286DA1" w:rsidRDefault="007F014A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2D2FA28C" wp14:editId="177B9E4B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EF62C3" w14:textId="77777777" w:rsidR="00286DA1" w:rsidRDefault="00286DA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14:paraId="12ACBA05" w14:textId="77777777" w:rsidR="00286DA1" w:rsidRDefault="007F014A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val="en-US"/>
        </w:rPr>
        <w:t>RIARA SCHOOL OF INTERNATIONAL RELATIONS &amp; DIPLOMACY</w:t>
      </w:r>
    </w:p>
    <w:p w14:paraId="076909F1" w14:textId="77777777" w:rsidR="00286DA1" w:rsidRDefault="007F014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  <w:lang w:val="en-US"/>
        </w:rPr>
        <w:t>NURTURING INNOVATORS</w:t>
      </w:r>
    </w:p>
    <w:p w14:paraId="63AF17E6" w14:textId="77777777" w:rsidR="00286DA1" w:rsidRDefault="007F014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MAY- AUGUST 2024 TRIMESTER </w:t>
      </w:r>
    </w:p>
    <w:p w14:paraId="4F34B8FB" w14:textId="77777777" w:rsidR="00286DA1" w:rsidRDefault="007F014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EXAMINATIONS FOR DIPLOMA OF ARTS IN INTERNATIONAL RELATIONS &amp; DIPLOMACY</w:t>
      </w:r>
    </w:p>
    <w:p w14:paraId="34A95AA3" w14:textId="77777777" w:rsidR="00286DA1" w:rsidRDefault="007F014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DAY PROGRAMME</w:t>
      </w:r>
    </w:p>
    <w:p w14:paraId="6006F6CE" w14:textId="77777777" w:rsidR="00286DA1" w:rsidRDefault="007F014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RIR 057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: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ELEMENTS OF INTERNATIONAL ECONOMICS</w:t>
      </w:r>
    </w:p>
    <w:p w14:paraId="063723A4" w14:textId="77777777" w:rsidR="00286DA1" w:rsidRDefault="007F014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DATE: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  <w:t xml:space="preserve">     TIME: 2 HOURS</w:t>
      </w:r>
    </w:p>
    <w:p w14:paraId="0C5F0626" w14:textId="77777777" w:rsidR="00286DA1" w:rsidRDefault="00286DA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/>
        </w:rPr>
      </w:pPr>
    </w:p>
    <w:p w14:paraId="347BA2CB" w14:textId="77777777" w:rsidR="00286DA1" w:rsidRDefault="007F014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  <w:lang w:val="en-US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/>
        </w:rPr>
        <w:t xml:space="preserve">GENERAL INSTRUCTIONS: </w:t>
      </w:r>
    </w:p>
    <w:p w14:paraId="06210810" w14:textId="77777777" w:rsidR="00286DA1" w:rsidRDefault="007F014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Students are NOT permitted to write on the examination paper during reading time. </w:t>
      </w:r>
    </w:p>
    <w:p w14:paraId="3C3EF7C6" w14:textId="77777777" w:rsidR="00286DA1" w:rsidRDefault="007F014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This is a closed book examination. Text book/Reference books/notes are not permitted. </w:t>
      </w:r>
    </w:p>
    <w:p w14:paraId="56B435FA" w14:textId="77777777" w:rsidR="00286DA1" w:rsidRDefault="007F014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/>
        </w:rPr>
        <w:t>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: </w:t>
      </w:r>
    </w:p>
    <w:p w14:paraId="5A87A9DC" w14:textId="77777777" w:rsidR="00286DA1" w:rsidRDefault="007F014A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1 Write your 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REGISTRATION NO.</w:t>
      </w:r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Clearly on the answer booklet(s). </w:t>
      </w:r>
    </w:p>
    <w:p w14:paraId="218C484C" w14:textId="77777777" w:rsidR="00286DA1" w:rsidRDefault="007F014A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2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Answer 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Question One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and 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ANY other TWO questions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</w:p>
    <w:p w14:paraId="1DBE4A40" w14:textId="77777777" w:rsidR="00286DA1" w:rsidRDefault="007F014A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3 Questions in all sections should be answered in answer booklet(s). </w:t>
      </w:r>
    </w:p>
    <w:p w14:paraId="28334D65" w14:textId="77777777" w:rsidR="00286DA1" w:rsidRDefault="007F014A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4 Marks allocated to each question are shown at the end of the question. </w:t>
      </w:r>
    </w:p>
    <w:p w14:paraId="532CF4DB" w14:textId="77777777" w:rsidR="00286DA1" w:rsidRDefault="007F014A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5 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PLEASE</w:t>
      </w:r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start the answer to 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EACH </w:t>
      </w:r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question on a 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NEW PAGE</w:t>
      </w:r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. </w:t>
      </w:r>
    </w:p>
    <w:p w14:paraId="7EBA553D" w14:textId="77777777" w:rsidR="00286DA1" w:rsidRDefault="007F014A">
      <w:pPr>
        <w:autoSpaceDE w:val="0"/>
        <w:autoSpaceDN w:val="0"/>
        <w:adjustRightInd w:val="0"/>
        <w:spacing w:after="228" w:line="276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6 For the questions, write the number of the question on the answer booklet(s) in the order you answered them. </w:t>
      </w:r>
    </w:p>
    <w:p w14:paraId="4D6503A3" w14:textId="77777777" w:rsidR="00286DA1" w:rsidRDefault="007F014A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7 Write your answers in paragraph form unless stated otherwise. </w:t>
      </w:r>
    </w:p>
    <w:p w14:paraId="3749756F" w14:textId="77777777" w:rsidR="00286DA1" w:rsidRDefault="007F014A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8 Keep your phone(s) SWITCHED OFF at the front of the examination room. </w:t>
      </w:r>
    </w:p>
    <w:p w14:paraId="182AE869" w14:textId="77777777" w:rsidR="00286DA1" w:rsidRDefault="00286DA1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4122C9C1" w14:textId="77777777" w:rsidR="00286DA1" w:rsidRDefault="007F014A">
      <w:pPr>
        <w:autoSpaceDE w:val="0"/>
        <w:autoSpaceDN w:val="0"/>
        <w:adjustRightInd w:val="0"/>
        <w:spacing w:after="211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9 Keep ALL bags and caps at the front of the examination room and do not refer to any unauthorized material before or during the course of the examination. </w:t>
      </w:r>
    </w:p>
    <w:p w14:paraId="6EA2C122" w14:textId="77777777" w:rsidR="00286DA1" w:rsidRDefault="007F014A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10 You are only allowed to leave the examination room 30minutes to the end of the Examination. </w:t>
      </w:r>
    </w:p>
    <w:p w14:paraId="74D83540" w14:textId="77777777" w:rsidR="00286DA1" w:rsidRDefault="0028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14:paraId="257FDADA" w14:textId="77777777" w:rsidR="00286DA1" w:rsidRDefault="0028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14:paraId="34FBA7C0" w14:textId="77777777" w:rsidR="00286DA1" w:rsidRDefault="0028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14:paraId="355F4053" w14:textId="77777777" w:rsidR="00286DA1" w:rsidRDefault="00286DA1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14:paraId="2233863F" w14:textId="77777777" w:rsidR="00286DA1" w:rsidRDefault="007F014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lastRenderedPageBreak/>
        <w:t>SECTION A: COMPULSORY (30 Marks)</w:t>
      </w:r>
    </w:p>
    <w:p w14:paraId="2DB1ED6A" w14:textId="77777777" w:rsidR="00286DA1" w:rsidRDefault="007F014A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QUESTION ONE</w:t>
      </w:r>
    </w:p>
    <w:p w14:paraId="1DEDBCC6" w14:textId="77777777" w:rsidR="00286DA1" w:rsidRDefault="00D52A65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Write short notes on the following concepts as used in international economics</w:t>
      </w:r>
      <w:r w:rsidR="007F014A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7F014A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446FB36C" w14:textId="77777777" w:rsidR="00286DA1" w:rsidRDefault="007F014A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Free trade</w:t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                                                   </w:t>
      </w:r>
      <w:proofErr w:type="gramStart"/>
      <w:r>
        <w:rPr>
          <w:rFonts w:ascii="Times New Roman" w:eastAsia="Calibri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szCs w:val="24"/>
        </w:rPr>
        <w:t>2 Marks</w:t>
      </w:r>
      <w:r>
        <w:rPr>
          <w:rFonts w:ascii="Times New Roman" w:eastAsia="Calibri" w:hAnsi="Times New Roman" w:cs="Times New Roman"/>
          <w:sz w:val="24"/>
          <w:szCs w:val="24"/>
        </w:rPr>
        <w:t xml:space="preserve">) </w:t>
      </w:r>
    </w:p>
    <w:p w14:paraId="0C43189E" w14:textId="77777777" w:rsidR="00286DA1" w:rsidRDefault="007F014A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Gross Domestic Product (</w:t>
      </w:r>
      <w:proofErr w:type="gramStart"/>
      <w:r>
        <w:rPr>
          <w:rFonts w:ascii="Times New Roman" w:eastAsia="Calibri" w:hAnsi="Times New Roman" w:cs="Times New Roman"/>
          <w:sz w:val="24"/>
          <w:szCs w:val="24"/>
        </w:rPr>
        <w:t xml:space="preserve">GDP) 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  </w:t>
      </w:r>
      <w:proofErr w:type="gramEnd"/>
      <w:r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     (2 Marks)</w:t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ab/>
      </w:r>
    </w:p>
    <w:p w14:paraId="05142BD6" w14:textId="77777777" w:rsidR="00286DA1" w:rsidRDefault="007F014A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Foreign Direct Investment (</w:t>
      </w:r>
      <w:proofErr w:type="gramStart"/>
      <w:r>
        <w:rPr>
          <w:rFonts w:ascii="Times New Roman" w:eastAsia="Calibri" w:hAnsi="Times New Roman" w:cs="Times New Roman"/>
          <w:sz w:val="24"/>
          <w:szCs w:val="24"/>
        </w:rPr>
        <w:t xml:space="preserve">FDI)   </w:t>
      </w:r>
      <w:proofErr w:type="gramEnd"/>
      <w:r>
        <w:rPr>
          <w:rFonts w:ascii="Times New Roman" w:eastAsia="Calibri" w:hAnsi="Times New Roman" w:cs="Times New Roman"/>
          <w:sz w:val="24"/>
          <w:szCs w:val="24"/>
        </w:rPr>
        <w:t xml:space="preserve">            </w:t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       (</w:t>
      </w:r>
      <w:r>
        <w:rPr>
          <w:rFonts w:ascii="Times New Roman" w:eastAsia="Calibri" w:hAnsi="Times New Roman" w:cs="Times New Roman"/>
          <w:b/>
          <w:sz w:val="24"/>
          <w:szCs w:val="24"/>
        </w:rPr>
        <w:t>2 marks)</w:t>
      </w:r>
    </w:p>
    <w:p w14:paraId="71E25A53" w14:textId="77777777" w:rsidR="00286DA1" w:rsidRDefault="00286DA1">
      <w:pPr>
        <w:pStyle w:val="ListParagraph"/>
        <w:spacing w:after="0" w:line="240" w:lineRule="auto"/>
        <w:ind w:left="1440"/>
        <w:rPr>
          <w:rFonts w:ascii="Times New Roman" w:eastAsia="Calibri" w:hAnsi="Times New Roman" w:cs="Times New Roman"/>
          <w:sz w:val="24"/>
          <w:szCs w:val="24"/>
        </w:rPr>
      </w:pPr>
    </w:p>
    <w:p w14:paraId="13B01B17" w14:textId="77777777" w:rsidR="00286DA1" w:rsidRDefault="007F014A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Briefly describe the TWO main them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es of International Economics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(4 marks)</w:t>
      </w:r>
    </w:p>
    <w:p w14:paraId="660BFB6C" w14:textId="77777777" w:rsidR="00286DA1" w:rsidRDefault="007F014A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Briefly explain the basis of trade between Kenya and Tanzania using comparative advantage theory. </w:t>
      </w:r>
    </w:p>
    <w:p w14:paraId="74B955AB" w14:textId="77777777" w:rsidR="00286DA1" w:rsidRDefault="007F014A">
      <w:pPr>
        <w:pStyle w:val="ListParagraph"/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                                                                                         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(6 marks)</w:t>
      </w:r>
    </w:p>
    <w:p w14:paraId="05186F7F" w14:textId="77777777" w:rsidR="00286DA1" w:rsidRDefault="007F014A">
      <w:pPr>
        <w:pStyle w:val="ListParagraph"/>
        <w:numPr>
          <w:ilvl w:val="0"/>
          <w:numId w:val="1"/>
        </w:numPr>
        <w:spacing w:line="240" w:lineRule="auto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Describe FOUR examples of current events that highlight the complexity and interconnectedness of international economic system.                                    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(8 marks)</w:t>
      </w:r>
    </w:p>
    <w:p w14:paraId="1579FDAE" w14:textId="77777777" w:rsidR="00286DA1" w:rsidRDefault="00286DA1">
      <w:pPr>
        <w:pStyle w:val="ListParagraph"/>
        <w:spacing w:line="240" w:lineRule="auto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14:paraId="0405CBF0" w14:textId="77777777" w:rsidR="00286DA1" w:rsidRDefault="007F014A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 w:eastAsia="zh-CN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Suggest THREE ways to improve Kenya’s terms of trade with Russia 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(6 Marks)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</w:p>
    <w:p w14:paraId="6D6D73DA" w14:textId="77777777" w:rsidR="00286DA1" w:rsidRDefault="00286DA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 w:eastAsia="zh-CN"/>
        </w:rPr>
      </w:pPr>
    </w:p>
    <w:p w14:paraId="1B025ED8" w14:textId="77777777" w:rsidR="00286DA1" w:rsidRDefault="007F014A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 w:eastAsia="zh-CN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val="en-US" w:eastAsia="zh-CN"/>
        </w:rPr>
        <w:t>SECTION B: ANSWER ANY TWO QUESTIONS (40 MARKS)</w:t>
      </w:r>
    </w:p>
    <w:p w14:paraId="44FD46A1" w14:textId="77777777" w:rsidR="00286DA1" w:rsidRDefault="007F014A">
      <w:pPr>
        <w:spacing w:line="240" w:lineRule="auto"/>
        <w:ind w:left="720" w:hanging="720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QUESTION TWO</w:t>
      </w:r>
    </w:p>
    <w:p w14:paraId="438B773D" w14:textId="77777777" w:rsidR="00286DA1" w:rsidRDefault="007F014A">
      <w:pPr>
        <w:pStyle w:val="ListParagraph"/>
        <w:numPr>
          <w:ilvl w:val="0"/>
          <w:numId w:val="3"/>
        </w:numPr>
        <w:spacing w:line="24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Discuss any FIVE problems associated with economic integration 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(10 marks)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</w:p>
    <w:p w14:paraId="586A3673" w14:textId="77777777" w:rsidR="00286DA1" w:rsidRDefault="007F014A">
      <w:pPr>
        <w:pStyle w:val="ListParagraph"/>
        <w:numPr>
          <w:ilvl w:val="0"/>
          <w:numId w:val="3"/>
        </w:numPr>
        <w:spacing w:line="24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Examine FIVE ways in which technological advancements and the rise of the digital economy influence international trade 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(10 marks)</w:t>
      </w:r>
    </w:p>
    <w:p w14:paraId="7DB7CB11" w14:textId="77777777" w:rsidR="00286DA1" w:rsidRDefault="007F014A">
      <w:pPr>
        <w:spacing w:line="240" w:lineRule="auto"/>
        <w:ind w:left="720" w:hanging="720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QUESTION THREE</w:t>
      </w:r>
    </w:p>
    <w:p w14:paraId="0EF63D98" w14:textId="77777777" w:rsidR="00286DA1" w:rsidRDefault="007F014A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Justify the statement: “International trade, while beneficial for economic growth, it has several demerits” (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10 Marks)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</w:p>
    <w:p w14:paraId="17A5B1C9" w14:textId="77777777" w:rsidR="00286DA1" w:rsidRDefault="007F014A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Use examples of an economic union of your choice to explain any five benefits of economic integration 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(10 Marks)</w:t>
      </w:r>
    </w:p>
    <w:p w14:paraId="4AA21D06" w14:textId="77777777" w:rsidR="00286DA1" w:rsidRDefault="007F014A">
      <w:pPr>
        <w:spacing w:after="0" w:line="240" w:lineRule="auto"/>
        <w:ind w:left="36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                  </w:t>
      </w:r>
    </w:p>
    <w:p w14:paraId="48404113" w14:textId="77777777" w:rsidR="00286DA1" w:rsidRDefault="007F014A">
      <w:pPr>
        <w:spacing w:line="240" w:lineRule="auto"/>
        <w:ind w:left="720" w:hanging="720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QUESTION FOUR</w:t>
      </w:r>
    </w:p>
    <w:p w14:paraId="640D6432" w14:textId="77777777" w:rsidR="00286DA1" w:rsidRDefault="007F014A">
      <w:pPr>
        <w:spacing w:line="240" w:lineRule="auto"/>
        <w:contextualSpacing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Importation of relatively cheap second hand clothes has dealt a major blow to the textile industry in Kenya.</w:t>
      </w:r>
    </w:p>
    <w:p w14:paraId="70C9BA63" w14:textId="77777777" w:rsidR="00286DA1" w:rsidRDefault="007F014A">
      <w:pPr>
        <w:numPr>
          <w:ilvl w:val="0"/>
          <w:numId w:val="5"/>
        </w:numPr>
        <w:spacing w:line="24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State and explain FIVE tools that the government can use to protect this industry 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(10 marks)</w:t>
      </w:r>
    </w:p>
    <w:p w14:paraId="06005B35" w14:textId="77777777" w:rsidR="00286DA1" w:rsidRDefault="007F014A">
      <w:pPr>
        <w:numPr>
          <w:ilvl w:val="0"/>
          <w:numId w:val="5"/>
        </w:numPr>
        <w:spacing w:line="24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Explain FIVE benefits of allowing free trade of second hand clothes as opposed to protectionism 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(10 Marks).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</w:p>
    <w:p w14:paraId="56B7C1D1" w14:textId="77777777" w:rsidR="00286DA1" w:rsidRDefault="00286DA1">
      <w:pPr>
        <w:spacing w:line="24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14:paraId="6293464A" w14:textId="77777777" w:rsidR="00286DA1" w:rsidRDefault="007F014A">
      <w:pPr>
        <w:spacing w:line="24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QUESTION FIVE</w:t>
      </w:r>
    </w:p>
    <w:p w14:paraId="46FC7D25" w14:textId="77777777" w:rsidR="00286DA1" w:rsidRDefault="007F014A">
      <w:pPr>
        <w:pStyle w:val="ListParagraph"/>
        <w:numPr>
          <w:ilvl w:val="0"/>
          <w:numId w:val="6"/>
        </w:numPr>
        <w:spacing w:line="24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Explain FIVE different ways the fixed exchange rate regime works to favor countries adopting it in international trade. 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(10 marks)</w:t>
      </w:r>
    </w:p>
    <w:p w14:paraId="5F59BC5F" w14:textId="77777777" w:rsidR="00286DA1" w:rsidRDefault="007F014A">
      <w:pPr>
        <w:numPr>
          <w:ilvl w:val="0"/>
          <w:numId w:val="6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Discuss </w:t>
      </w:r>
      <w:r w:rsidR="00D52A6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any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FIVE reasons that lead to</w:t>
      </w:r>
      <w:r w:rsidR="00D43B1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balance of payment deficit in Africa. Illustrate your answer with examples from any country of your choice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(10 Marks)</w:t>
      </w:r>
    </w:p>
    <w:p w14:paraId="109C70BD" w14:textId="77777777" w:rsidR="00286DA1" w:rsidRDefault="007F014A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</w:p>
    <w:p w14:paraId="5C9DCF89" w14:textId="77777777" w:rsidR="00286DA1" w:rsidRDefault="007F014A">
      <w:pPr>
        <w:spacing w:after="0" w:line="360" w:lineRule="auto"/>
        <w:ind w:left="72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ab/>
      </w:r>
    </w:p>
    <w:sectPr w:rsidR="00286DA1">
      <w:footerReference w:type="default" r:id="rId8"/>
      <w:pgSz w:w="12240" w:h="15840"/>
      <w:pgMar w:top="630" w:right="1440" w:bottom="720" w:left="1440" w:header="720" w:footer="9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316874" w14:textId="77777777" w:rsidR="006B0107" w:rsidRDefault="006B0107">
      <w:pPr>
        <w:spacing w:line="240" w:lineRule="auto"/>
      </w:pPr>
      <w:r>
        <w:separator/>
      </w:r>
    </w:p>
  </w:endnote>
  <w:endnote w:type="continuationSeparator" w:id="0">
    <w:p w14:paraId="69F78700" w14:textId="77777777" w:rsidR="006B0107" w:rsidRDefault="006B010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077933483"/>
      <w:docPartObj>
        <w:docPartGallery w:val="AutoText"/>
      </w:docPartObj>
    </w:sdtPr>
    <w:sdtContent>
      <w:sdt>
        <w:sdtPr>
          <w:id w:val="340197059"/>
          <w:docPartObj>
            <w:docPartGallery w:val="AutoText"/>
          </w:docPartObj>
        </w:sdtPr>
        <w:sdtContent>
          <w:p w14:paraId="32789692" w14:textId="77777777" w:rsidR="00286DA1" w:rsidRDefault="007F014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73527A5" w14:textId="77777777" w:rsidR="00286DA1" w:rsidRDefault="00286DA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9B719D3" w14:textId="77777777" w:rsidR="006B0107" w:rsidRDefault="006B0107">
      <w:pPr>
        <w:spacing w:after="0"/>
      </w:pPr>
      <w:r>
        <w:separator/>
      </w:r>
    </w:p>
  </w:footnote>
  <w:footnote w:type="continuationSeparator" w:id="0">
    <w:p w14:paraId="249D6E02" w14:textId="77777777" w:rsidR="006B0107" w:rsidRDefault="006B0107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B542C0"/>
    <w:multiLevelType w:val="multilevel"/>
    <w:tmpl w:val="00B542C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F44020"/>
    <w:multiLevelType w:val="multilevel"/>
    <w:tmpl w:val="00F44020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FF203D"/>
    <w:multiLevelType w:val="multilevel"/>
    <w:tmpl w:val="02FF203D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D03C07"/>
    <w:multiLevelType w:val="multilevel"/>
    <w:tmpl w:val="4ED03C07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C82406"/>
    <w:multiLevelType w:val="multilevel"/>
    <w:tmpl w:val="6FC82406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780061AF"/>
    <w:multiLevelType w:val="multilevel"/>
    <w:tmpl w:val="780061AF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72627048">
    <w:abstractNumId w:val="1"/>
  </w:num>
  <w:num w:numId="2" w16cid:durableId="1763985315">
    <w:abstractNumId w:val="4"/>
  </w:num>
  <w:num w:numId="3" w16cid:durableId="593125754">
    <w:abstractNumId w:val="3"/>
  </w:num>
  <w:num w:numId="4" w16cid:durableId="237904217">
    <w:abstractNumId w:val="2"/>
  </w:num>
  <w:num w:numId="5" w16cid:durableId="8263935">
    <w:abstractNumId w:val="0"/>
  </w:num>
  <w:num w:numId="6" w16cid:durableId="19080073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53FC"/>
    <w:rsid w:val="00071A87"/>
    <w:rsid w:val="00095AE0"/>
    <w:rsid w:val="001269A4"/>
    <w:rsid w:val="001734F9"/>
    <w:rsid w:val="00181183"/>
    <w:rsid w:val="00286DA1"/>
    <w:rsid w:val="00292F6E"/>
    <w:rsid w:val="002E01E8"/>
    <w:rsid w:val="003E5303"/>
    <w:rsid w:val="00476F1B"/>
    <w:rsid w:val="004E6D2C"/>
    <w:rsid w:val="00664AAC"/>
    <w:rsid w:val="006B0107"/>
    <w:rsid w:val="00762723"/>
    <w:rsid w:val="007F014A"/>
    <w:rsid w:val="008C53FC"/>
    <w:rsid w:val="009357B8"/>
    <w:rsid w:val="00936BE1"/>
    <w:rsid w:val="0099359E"/>
    <w:rsid w:val="009A18F3"/>
    <w:rsid w:val="009F208C"/>
    <w:rsid w:val="00AA101E"/>
    <w:rsid w:val="00B96524"/>
    <w:rsid w:val="00C24E97"/>
    <w:rsid w:val="00C76B74"/>
    <w:rsid w:val="00C83BF5"/>
    <w:rsid w:val="00CD0BFB"/>
    <w:rsid w:val="00CD44D1"/>
    <w:rsid w:val="00D00F8D"/>
    <w:rsid w:val="00D43B11"/>
    <w:rsid w:val="00D52A65"/>
    <w:rsid w:val="00D64BBC"/>
    <w:rsid w:val="00D9735B"/>
    <w:rsid w:val="00DA491D"/>
    <w:rsid w:val="00EB65DC"/>
    <w:rsid w:val="00F0677F"/>
    <w:rsid w:val="42241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C8C685"/>
  <w15:docId w15:val="{4746ACCC-D38C-4097-AD71-D5A8FFCC96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  <w:rPr>
      <w:lang w:val="en-US"/>
    </w:r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erChar">
    <w:name w:val="Header Char"/>
    <w:basedOn w:val="DefaultParagraphFont"/>
    <w:link w:val="Header"/>
    <w:uiPriority w:val="99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502</Words>
  <Characters>2865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Redempter</dc:creator>
  <cp:lastModifiedBy>User</cp:lastModifiedBy>
  <cp:revision>2</cp:revision>
  <cp:lastPrinted>2024-06-19T12:56:00Z</cp:lastPrinted>
  <dcterms:created xsi:type="dcterms:W3CDTF">2024-07-24T09:50:00Z</dcterms:created>
  <dcterms:modified xsi:type="dcterms:W3CDTF">2024-07-24T09:50:00Z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1033-12.2.0.17119</vt:lpwstr>
  </property>
  <property fmtid="{D5CDD505-2E9C-101B-9397-08002B2CF9AE}" pid="3" name="ICV">
    <vt:lpwstr>7899CCE28EC44A0E9D61A0FEF8AA2F09_12</vt:lpwstr>
  </property>
</Properties>
</file>