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4D123" w14:textId="77777777" w:rsidR="008E280D" w:rsidRPr="008E280D" w:rsidRDefault="008E280D" w:rsidP="008E280D">
      <w:pPr>
        <w:spacing w:after="0" w:line="240" w:lineRule="auto"/>
        <w:jc w:val="center"/>
        <w:rPr>
          <w:rFonts w:ascii="Times New Roman" w:eastAsia="Calibri" w:hAnsi="Times New Roman" w:cs="Times New Roman"/>
          <w:b/>
          <w:bCs/>
          <w:sz w:val="24"/>
          <w:szCs w:val="24"/>
        </w:rPr>
      </w:pPr>
      <w:r w:rsidRPr="008E280D">
        <w:rPr>
          <w:rFonts w:ascii="Times New Roman" w:eastAsia="Times New Roman" w:hAnsi="Times New Roman" w:cs="Times New Roman"/>
          <w:noProof/>
          <w:sz w:val="24"/>
          <w:szCs w:val="24"/>
        </w:rPr>
        <w:drawing>
          <wp:inline distT="0" distB="0" distL="0" distR="0" wp14:anchorId="0E916B88" wp14:editId="7BD6F048">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5DC80AA6" w14:textId="77777777" w:rsidR="008E280D" w:rsidRPr="008E280D" w:rsidRDefault="008E280D" w:rsidP="008E280D">
      <w:pPr>
        <w:spacing w:after="0" w:line="240" w:lineRule="auto"/>
        <w:jc w:val="center"/>
        <w:rPr>
          <w:rFonts w:ascii="Times New Roman" w:eastAsia="Calibri" w:hAnsi="Times New Roman" w:cs="Times New Roman"/>
          <w:b/>
          <w:bCs/>
          <w:sz w:val="24"/>
          <w:szCs w:val="24"/>
        </w:rPr>
      </w:pPr>
    </w:p>
    <w:p w14:paraId="5E4D6176" w14:textId="77777777" w:rsidR="008E280D" w:rsidRPr="008E280D" w:rsidRDefault="008E280D" w:rsidP="008E280D">
      <w:pPr>
        <w:keepNext/>
        <w:spacing w:after="0" w:line="360" w:lineRule="auto"/>
        <w:jc w:val="center"/>
        <w:outlineLvl w:val="2"/>
        <w:rPr>
          <w:rFonts w:ascii="Times New Roman" w:eastAsia="Times New Roman" w:hAnsi="Times New Roman" w:cs="Times New Roman"/>
          <w:b/>
          <w:bCs/>
          <w:sz w:val="24"/>
          <w:szCs w:val="24"/>
        </w:rPr>
      </w:pPr>
      <w:r w:rsidRPr="008E280D">
        <w:rPr>
          <w:rFonts w:ascii="Times New Roman" w:eastAsia="Times New Roman" w:hAnsi="Times New Roman" w:cs="Times New Roman"/>
          <w:b/>
          <w:bCs/>
          <w:sz w:val="24"/>
          <w:szCs w:val="24"/>
        </w:rPr>
        <w:t>SCHOOL OF INTERNATIONAL RELATIONS &amp; DIPLOMACY</w:t>
      </w:r>
    </w:p>
    <w:p w14:paraId="59A0DFEE" w14:textId="77777777" w:rsidR="008E280D" w:rsidRPr="008E280D" w:rsidRDefault="008E280D" w:rsidP="008E280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8E280D">
        <w:rPr>
          <w:rFonts w:ascii="Times New Roman" w:eastAsia="Times New Roman" w:hAnsi="Times New Roman" w:cs="Times New Roman"/>
          <w:b/>
          <w:bCs/>
          <w:i/>
          <w:spacing w:val="-15"/>
          <w:sz w:val="24"/>
          <w:szCs w:val="24"/>
        </w:rPr>
        <w:t>NURTURING INNOVATORS</w:t>
      </w:r>
    </w:p>
    <w:p w14:paraId="0BBB952A" w14:textId="25609305" w:rsidR="008E280D" w:rsidRDefault="007C14B2" w:rsidP="008E280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A44CB1">
        <w:rPr>
          <w:rFonts w:ascii="Times New Roman" w:eastAsia="Times New Roman" w:hAnsi="Times New Roman" w:cs="Times New Roman"/>
          <w:b/>
          <w:bCs/>
          <w:spacing w:val="-15"/>
          <w:sz w:val="24"/>
          <w:szCs w:val="24"/>
        </w:rPr>
        <w:t>JAN-APRIL 2026</w:t>
      </w:r>
      <w:r w:rsidR="008E280D" w:rsidRPr="00A44CB1">
        <w:rPr>
          <w:rFonts w:ascii="Times New Roman" w:eastAsia="Times New Roman" w:hAnsi="Times New Roman" w:cs="Times New Roman"/>
          <w:b/>
          <w:bCs/>
          <w:spacing w:val="-15"/>
          <w:sz w:val="24"/>
          <w:szCs w:val="24"/>
        </w:rPr>
        <w:t xml:space="preserve"> TRIMESTER</w:t>
      </w:r>
      <w:r w:rsidR="008E280D" w:rsidRPr="008E280D">
        <w:rPr>
          <w:rFonts w:ascii="Times New Roman" w:eastAsia="Times New Roman" w:hAnsi="Times New Roman" w:cs="Times New Roman"/>
          <w:b/>
          <w:bCs/>
          <w:spacing w:val="-15"/>
          <w:sz w:val="24"/>
          <w:szCs w:val="24"/>
        </w:rPr>
        <w:t xml:space="preserve"> </w:t>
      </w:r>
    </w:p>
    <w:p w14:paraId="36562EB8" w14:textId="77777777" w:rsidR="008E280D" w:rsidRPr="008E280D" w:rsidRDefault="008E280D" w:rsidP="009C3CC1">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8E280D">
        <w:rPr>
          <w:rFonts w:ascii="Times New Roman" w:eastAsia="Times New Roman" w:hAnsi="Times New Roman" w:cs="Times New Roman"/>
          <w:b/>
          <w:bCs/>
          <w:spacing w:val="-15"/>
          <w:sz w:val="24"/>
          <w:szCs w:val="24"/>
        </w:rPr>
        <w:t>EXAMINATIONS FOR BACHELOR IN INTERNATIONAL RELATIONS &amp; DIPLOMACY</w:t>
      </w:r>
    </w:p>
    <w:p w14:paraId="234B271B" w14:textId="379BE076" w:rsidR="008E280D" w:rsidRPr="008E280D" w:rsidRDefault="008E280D" w:rsidP="008E280D">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A44CB1">
        <w:rPr>
          <w:rFonts w:ascii="Times New Roman" w:eastAsia="Times New Roman" w:hAnsi="Times New Roman" w:cs="Times New Roman"/>
          <w:b/>
          <w:bCs/>
          <w:spacing w:val="-15"/>
          <w:sz w:val="24"/>
          <w:szCs w:val="24"/>
        </w:rPr>
        <w:t>R</w:t>
      </w:r>
      <w:r w:rsidR="00A44CB1" w:rsidRPr="00A44CB1">
        <w:rPr>
          <w:rFonts w:ascii="Times New Roman" w:eastAsia="Times New Roman" w:hAnsi="Times New Roman" w:cs="Times New Roman"/>
          <w:b/>
          <w:bCs/>
          <w:spacing w:val="-15"/>
          <w:sz w:val="24"/>
          <w:szCs w:val="24"/>
        </w:rPr>
        <w:t>B</w:t>
      </w:r>
      <w:r w:rsidRPr="00A44CB1">
        <w:rPr>
          <w:rFonts w:ascii="Times New Roman" w:eastAsia="Times New Roman" w:hAnsi="Times New Roman" w:cs="Times New Roman"/>
          <w:b/>
          <w:bCs/>
          <w:spacing w:val="-15"/>
          <w:sz w:val="24"/>
          <w:szCs w:val="24"/>
        </w:rPr>
        <w:t xml:space="preserve">IR </w:t>
      </w:r>
      <w:r w:rsidR="00A44CB1" w:rsidRPr="00A44CB1">
        <w:rPr>
          <w:rFonts w:ascii="Times New Roman" w:eastAsia="Times New Roman" w:hAnsi="Times New Roman" w:cs="Times New Roman"/>
          <w:b/>
          <w:bCs/>
          <w:spacing w:val="-15"/>
          <w:sz w:val="24"/>
          <w:szCs w:val="24"/>
        </w:rPr>
        <w:t>7122</w:t>
      </w:r>
      <w:r w:rsidR="009C3CC1" w:rsidRPr="00A44CB1">
        <w:rPr>
          <w:rFonts w:ascii="Times New Roman" w:eastAsia="Times New Roman" w:hAnsi="Times New Roman" w:cs="Times New Roman"/>
          <w:b/>
          <w:bCs/>
          <w:spacing w:val="-15"/>
          <w:sz w:val="24"/>
          <w:szCs w:val="24"/>
        </w:rPr>
        <w:t>:</w:t>
      </w:r>
      <w:r w:rsidRPr="00A44CB1">
        <w:rPr>
          <w:rFonts w:ascii="Times New Roman" w:eastAsia="Times New Roman" w:hAnsi="Times New Roman" w:cs="Times New Roman"/>
          <w:b/>
          <w:bCs/>
          <w:spacing w:val="-15"/>
          <w:sz w:val="24"/>
          <w:szCs w:val="24"/>
        </w:rPr>
        <w:t xml:space="preserve"> </w:t>
      </w:r>
      <w:r w:rsidR="007C14B2">
        <w:rPr>
          <w:rFonts w:ascii="Times New Roman" w:eastAsia="Times New Roman" w:hAnsi="Times New Roman" w:cs="Times New Roman"/>
          <w:b/>
          <w:bCs/>
          <w:spacing w:val="-15"/>
          <w:sz w:val="24"/>
          <w:szCs w:val="24"/>
        </w:rPr>
        <w:t>INTRODUCTION TO POLITICALL SCIENCE</w:t>
      </w:r>
      <w:r w:rsidR="00A44CB1">
        <w:rPr>
          <w:rFonts w:ascii="Times New Roman" w:eastAsia="Times New Roman" w:hAnsi="Times New Roman" w:cs="Times New Roman"/>
          <w:b/>
          <w:bCs/>
          <w:spacing w:val="-15"/>
          <w:sz w:val="24"/>
          <w:szCs w:val="24"/>
        </w:rPr>
        <w:t xml:space="preserve"> DAY EXAMS</w:t>
      </w:r>
    </w:p>
    <w:p w14:paraId="1527FD9E" w14:textId="470B6806" w:rsidR="008E280D" w:rsidRPr="008E280D" w:rsidRDefault="008E280D" w:rsidP="008E280D">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8E280D">
        <w:rPr>
          <w:rFonts w:ascii="Times New Roman" w:eastAsia="Times New Roman" w:hAnsi="Times New Roman" w:cs="Times New Roman"/>
          <w:b/>
          <w:bCs/>
          <w:spacing w:val="-15"/>
          <w:sz w:val="24"/>
          <w:szCs w:val="24"/>
        </w:rPr>
        <w:t xml:space="preserve">DATE:  </w:t>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Pr="00A44CB1">
        <w:rPr>
          <w:rFonts w:ascii="Times New Roman" w:eastAsia="Times New Roman" w:hAnsi="Times New Roman" w:cs="Times New Roman"/>
          <w:b/>
          <w:bCs/>
          <w:spacing w:val="-15"/>
          <w:sz w:val="24"/>
          <w:szCs w:val="24"/>
        </w:rPr>
        <w:softHyphen/>
      </w:r>
      <w:r w:rsidR="00E20178">
        <w:rPr>
          <w:rFonts w:ascii="Times New Roman" w:eastAsia="Times New Roman" w:hAnsi="Times New Roman" w:cs="Times New Roman"/>
          <w:b/>
          <w:bCs/>
          <w:spacing w:val="-15"/>
          <w:sz w:val="24"/>
          <w:szCs w:val="24"/>
        </w:rPr>
        <w:t>16</w:t>
      </w:r>
      <w:r w:rsidR="00E20178" w:rsidRPr="00E20178">
        <w:rPr>
          <w:rFonts w:ascii="Times New Roman" w:eastAsia="Times New Roman" w:hAnsi="Times New Roman" w:cs="Times New Roman"/>
          <w:b/>
          <w:bCs/>
          <w:spacing w:val="-15"/>
          <w:sz w:val="24"/>
          <w:szCs w:val="24"/>
          <w:vertAlign w:val="superscript"/>
        </w:rPr>
        <w:t>TH</w:t>
      </w:r>
      <w:r w:rsidR="00E20178">
        <w:rPr>
          <w:rFonts w:ascii="Times New Roman" w:eastAsia="Times New Roman" w:hAnsi="Times New Roman" w:cs="Times New Roman"/>
          <w:b/>
          <w:bCs/>
          <w:spacing w:val="-15"/>
          <w:sz w:val="24"/>
          <w:szCs w:val="24"/>
        </w:rPr>
        <w:t xml:space="preserve"> </w:t>
      </w:r>
      <w:r w:rsidR="00A44CB1">
        <w:rPr>
          <w:rFonts w:ascii="Times New Roman" w:eastAsia="Times New Roman" w:hAnsi="Times New Roman" w:cs="Times New Roman"/>
          <w:b/>
          <w:bCs/>
          <w:spacing w:val="-15"/>
          <w:sz w:val="24"/>
          <w:szCs w:val="24"/>
        </w:rPr>
        <w:t>APRIL 2026</w:t>
      </w:r>
      <w:r w:rsidRPr="008E280D">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r>
      <w:r w:rsidRPr="008E280D">
        <w:rPr>
          <w:rFonts w:ascii="Times New Roman" w:eastAsia="Times New Roman" w:hAnsi="Times New Roman" w:cs="Times New Roman"/>
          <w:b/>
          <w:bCs/>
          <w:spacing w:val="-15"/>
          <w:sz w:val="24"/>
          <w:szCs w:val="24"/>
        </w:rPr>
        <w:tab/>
        <w:t xml:space="preserve">                                                TIME: 2 HOURS</w:t>
      </w:r>
    </w:p>
    <w:p w14:paraId="3A3962D3" w14:textId="77777777" w:rsidR="008E280D" w:rsidRPr="008E280D" w:rsidRDefault="008E280D" w:rsidP="008E280D">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46911CFB" w14:textId="77777777" w:rsidR="00A92DC6" w:rsidRPr="000E19A7" w:rsidRDefault="00A92DC6" w:rsidP="00A92DC6">
      <w:pPr>
        <w:rPr>
          <w:rFonts w:ascii="Times New Roman" w:hAnsi="Times New Roman" w:cs="Times New Roman"/>
          <w:sz w:val="24"/>
          <w:szCs w:val="24"/>
          <w:u w:val="single"/>
        </w:rPr>
      </w:pPr>
      <w:r w:rsidRPr="000E19A7">
        <w:rPr>
          <w:rFonts w:ascii="Times New Roman" w:hAnsi="Times New Roman" w:cs="Times New Roman"/>
          <w:b/>
          <w:bCs/>
          <w:sz w:val="24"/>
          <w:szCs w:val="24"/>
          <w:u w:val="single"/>
        </w:rPr>
        <w:t>GENERAL INSTRUCTIONS:</w:t>
      </w:r>
    </w:p>
    <w:p w14:paraId="4811AB57" w14:textId="77777777" w:rsidR="00A92DC6" w:rsidRPr="000E19A7" w:rsidRDefault="00A92DC6" w:rsidP="00A92DC6">
      <w:pPr>
        <w:numPr>
          <w:ilvl w:val="0"/>
          <w:numId w:val="11"/>
        </w:numPr>
        <w:spacing w:line="360" w:lineRule="auto"/>
        <w:rPr>
          <w:rFonts w:ascii="Times New Roman" w:hAnsi="Times New Roman" w:cs="Times New Roman"/>
          <w:sz w:val="24"/>
          <w:szCs w:val="24"/>
        </w:rPr>
      </w:pPr>
      <w:r w:rsidRPr="000E19A7">
        <w:rPr>
          <w:rFonts w:ascii="Times New Roman" w:hAnsi="Times New Roman" w:cs="Times New Roman"/>
          <w:sz w:val="24"/>
          <w:szCs w:val="24"/>
        </w:rPr>
        <w:t xml:space="preserve">Students are </w:t>
      </w:r>
      <w:r w:rsidRPr="000E19A7">
        <w:rPr>
          <w:rFonts w:ascii="Times New Roman" w:hAnsi="Times New Roman" w:cs="Times New Roman"/>
          <w:b/>
          <w:sz w:val="24"/>
          <w:szCs w:val="24"/>
        </w:rPr>
        <w:t>NOT</w:t>
      </w:r>
      <w:r w:rsidRPr="000E19A7">
        <w:rPr>
          <w:rFonts w:ascii="Times New Roman" w:hAnsi="Times New Roman" w:cs="Times New Roman"/>
          <w:sz w:val="24"/>
          <w:szCs w:val="24"/>
        </w:rPr>
        <w:t xml:space="preserve"> permitted to write on the examination paper during reading time.</w:t>
      </w:r>
    </w:p>
    <w:p w14:paraId="68E7007F" w14:textId="77777777" w:rsidR="00A92DC6" w:rsidRPr="000E19A7" w:rsidRDefault="00A92DC6" w:rsidP="00A92DC6">
      <w:pPr>
        <w:numPr>
          <w:ilvl w:val="0"/>
          <w:numId w:val="11"/>
        </w:numPr>
        <w:spacing w:line="360" w:lineRule="auto"/>
        <w:rPr>
          <w:rFonts w:ascii="Times New Roman" w:hAnsi="Times New Roman" w:cs="Times New Roman"/>
          <w:sz w:val="24"/>
          <w:szCs w:val="24"/>
        </w:rPr>
      </w:pPr>
      <w:r w:rsidRPr="000E19A7">
        <w:rPr>
          <w:rFonts w:ascii="Times New Roman" w:hAnsi="Times New Roman" w:cs="Times New Roman"/>
          <w:sz w:val="24"/>
          <w:szCs w:val="24"/>
        </w:rPr>
        <w:t>This is a closed book examination. Text book/Reference books/notes are not permitted.</w:t>
      </w:r>
    </w:p>
    <w:p w14:paraId="010AE474" w14:textId="77777777" w:rsidR="00A92DC6" w:rsidRPr="000E19A7" w:rsidRDefault="00A92DC6" w:rsidP="00A92DC6">
      <w:pPr>
        <w:autoSpaceDE w:val="0"/>
        <w:autoSpaceDN w:val="0"/>
        <w:adjustRightInd w:val="0"/>
        <w:spacing w:line="360" w:lineRule="auto"/>
        <w:jc w:val="both"/>
        <w:rPr>
          <w:rFonts w:ascii="Times New Roman" w:hAnsi="Times New Roman" w:cs="Times New Roman"/>
          <w:sz w:val="24"/>
          <w:szCs w:val="24"/>
        </w:rPr>
      </w:pPr>
      <w:r w:rsidRPr="000E19A7">
        <w:rPr>
          <w:rFonts w:ascii="Times New Roman" w:hAnsi="Times New Roman" w:cs="Times New Roman"/>
          <w:b/>
          <w:bCs/>
          <w:sz w:val="24"/>
          <w:szCs w:val="24"/>
          <w:u w:val="single"/>
        </w:rPr>
        <w:t>SPECIAL INSTRUCTIONS</w:t>
      </w:r>
      <w:r w:rsidRPr="000E19A7">
        <w:rPr>
          <w:rFonts w:ascii="Times New Roman" w:hAnsi="Times New Roman" w:cs="Times New Roman"/>
          <w:b/>
          <w:bCs/>
          <w:sz w:val="24"/>
          <w:szCs w:val="24"/>
        </w:rPr>
        <w:t xml:space="preserve"> </w:t>
      </w:r>
    </w:p>
    <w:p w14:paraId="19EAE13A" w14:textId="77777777" w:rsidR="00A92DC6" w:rsidRPr="000E19A7" w:rsidRDefault="00A92DC6" w:rsidP="00A92DC6">
      <w:pPr>
        <w:numPr>
          <w:ilvl w:val="0"/>
          <w:numId w:val="1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your REGISTRATION NO. Clearly on the answer booklet(s). </w:t>
      </w:r>
    </w:p>
    <w:p w14:paraId="62CF328E" w14:textId="77777777" w:rsidR="00A92DC6" w:rsidRPr="000E19A7" w:rsidRDefault="00A92DC6" w:rsidP="00A92DC6">
      <w:pPr>
        <w:numPr>
          <w:ilvl w:val="0"/>
          <w:numId w:val="12"/>
        </w:numPr>
        <w:spacing w:after="0" w:line="480" w:lineRule="auto"/>
        <w:contextualSpacing/>
        <w:jc w:val="both"/>
        <w:rPr>
          <w:rFonts w:ascii="Times New Roman" w:hAnsi="Times New Roman" w:cs="Times New Roman"/>
          <w:bCs/>
          <w:sz w:val="24"/>
          <w:szCs w:val="24"/>
        </w:rPr>
      </w:pPr>
      <w:r w:rsidRPr="000E19A7">
        <w:rPr>
          <w:rFonts w:ascii="Times New Roman" w:hAnsi="Times New Roman" w:cs="Times New Roman"/>
          <w:sz w:val="24"/>
          <w:szCs w:val="24"/>
        </w:rPr>
        <w:t>Answer Question One and ANY other TWO questions.</w:t>
      </w:r>
    </w:p>
    <w:p w14:paraId="41D357AD" w14:textId="77777777" w:rsidR="00A92DC6" w:rsidRPr="000E19A7" w:rsidRDefault="00A92DC6" w:rsidP="00A92DC6">
      <w:pPr>
        <w:numPr>
          <w:ilvl w:val="0"/>
          <w:numId w:val="12"/>
        </w:numPr>
        <w:autoSpaceDE w:val="0"/>
        <w:autoSpaceDN w:val="0"/>
        <w:adjustRightInd w:val="0"/>
        <w:spacing w:after="0"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Questions in all sections should be answered in answer booklet(s) </w:t>
      </w:r>
    </w:p>
    <w:p w14:paraId="63D76129" w14:textId="77777777" w:rsidR="00A92DC6" w:rsidRPr="000E19A7" w:rsidRDefault="00A92DC6" w:rsidP="00A92DC6">
      <w:pPr>
        <w:numPr>
          <w:ilvl w:val="0"/>
          <w:numId w:val="12"/>
        </w:numPr>
        <w:spacing w:line="480" w:lineRule="auto"/>
        <w:contextualSpacing/>
        <w:rPr>
          <w:rFonts w:ascii="Times New Roman" w:eastAsia="Arial" w:hAnsi="Times New Roman" w:cs="Times New Roman"/>
          <w:sz w:val="24"/>
          <w:szCs w:val="24"/>
        </w:rPr>
      </w:pPr>
      <w:r w:rsidRPr="000E19A7">
        <w:rPr>
          <w:rFonts w:ascii="Times New Roman" w:hAnsi="Times New Roman" w:cs="Times New Roman"/>
          <w:bCs/>
          <w:sz w:val="24"/>
          <w:szCs w:val="24"/>
        </w:rPr>
        <w:t>PLEASE start the answer to EACH question on a NEW PAGE</w:t>
      </w:r>
      <w:r w:rsidRPr="000E19A7">
        <w:rPr>
          <w:rFonts w:ascii="Times New Roman" w:eastAsia="Arial" w:hAnsi="Times New Roman" w:cs="Times New Roman"/>
          <w:sz w:val="24"/>
          <w:szCs w:val="24"/>
        </w:rPr>
        <w:t>.</w:t>
      </w:r>
    </w:p>
    <w:p w14:paraId="58B74F83" w14:textId="77777777" w:rsidR="00A92DC6" w:rsidRPr="000E19A7" w:rsidRDefault="00A92DC6" w:rsidP="00A92DC6">
      <w:pPr>
        <w:numPr>
          <w:ilvl w:val="0"/>
          <w:numId w:val="1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For the questions, write the number of the question on the answer booklet(s) in the order you answered.</w:t>
      </w:r>
    </w:p>
    <w:p w14:paraId="0B724AD5" w14:textId="77777777" w:rsidR="00A92DC6" w:rsidRPr="000E19A7" w:rsidRDefault="00A92DC6" w:rsidP="00A92DC6">
      <w:pPr>
        <w:numPr>
          <w:ilvl w:val="0"/>
          <w:numId w:val="1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Write on both sides of each leaf and indicate number of each question at the top of each page.</w:t>
      </w:r>
    </w:p>
    <w:p w14:paraId="3AAD729E" w14:textId="77777777" w:rsidR="00A92DC6" w:rsidRPr="000E19A7" w:rsidRDefault="00A92DC6" w:rsidP="00A92DC6">
      <w:pPr>
        <w:numPr>
          <w:ilvl w:val="0"/>
          <w:numId w:val="1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the answers in a paragraph form unless stated otherwise. </w:t>
      </w:r>
    </w:p>
    <w:p w14:paraId="2B12FBCE" w14:textId="77777777" w:rsidR="00A92DC6" w:rsidRPr="000E19A7" w:rsidRDefault="00A92DC6" w:rsidP="00A92DC6">
      <w:pPr>
        <w:numPr>
          <w:ilvl w:val="0"/>
          <w:numId w:val="1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Marks allocated to each question are shown at the end of the question. </w:t>
      </w:r>
    </w:p>
    <w:p w14:paraId="1252D09A" w14:textId="77777777" w:rsidR="00A92DC6" w:rsidRPr="000E19A7" w:rsidRDefault="00A92DC6" w:rsidP="00A92DC6">
      <w:pPr>
        <w:numPr>
          <w:ilvl w:val="0"/>
          <w:numId w:val="1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All rough work must be done on the answer booklet and crossed through!</w:t>
      </w:r>
    </w:p>
    <w:p w14:paraId="0E19515B" w14:textId="77777777" w:rsidR="00A92DC6" w:rsidRPr="000E19A7" w:rsidRDefault="00A92DC6" w:rsidP="00A92DC6">
      <w:pPr>
        <w:numPr>
          <w:ilvl w:val="0"/>
          <w:numId w:val="1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Use supplementary pages only when you have exhausted those in this book.</w:t>
      </w:r>
    </w:p>
    <w:p w14:paraId="7C52C661" w14:textId="0E1D322E" w:rsidR="00A92DC6" w:rsidRPr="001C1167" w:rsidRDefault="00A92DC6" w:rsidP="00A92DC6">
      <w:pPr>
        <w:numPr>
          <w:ilvl w:val="0"/>
          <w:numId w:val="12"/>
        </w:numPr>
        <w:spacing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Fasten the supplementary pages to the inside back cover of this booklet</w:t>
      </w:r>
      <w:proofErr w:type="gramStart"/>
      <w:r w:rsidRPr="000E19A7">
        <w:rPr>
          <w:rFonts w:ascii="Times New Roman" w:eastAsia="Arial" w:hAnsi="Times New Roman" w:cs="Times New Roman"/>
          <w:sz w:val="24"/>
          <w:szCs w:val="24"/>
        </w:rPr>
        <w:t>.</w:t>
      </w:r>
      <w:r w:rsidRPr="000E19A7">
        <w:rPr>
          <w:rFonts w:ascii="Times New Roman" w:eastAsia="Calibri" w:hAnsi="Times New Roman" w:cs="Times New Roman"/>
          <w:bCs/>
          <w:sz w:val="24"/>
          <w:szCs w:val="24"/>
        </w:rPr>
        <w:t>.</w:t>
      </w:r>
      <w:proofErr w:type="gramEnd"/>
      <w:r w:rsidRPr="000E19A7">
        <w:rPr>
          <w:rFonts w:ascii="Times New Roman" w:eastAsia="Calibri" w:hAnsi="Times New Roman" w:cs="Times New Roman"/>
          <w:bCs/>
          <w:sz w:val="24"/>
          <w:szCs w:val="24"/>
        </w:rPr>
        <w:t xml:space="preserve"> </w:t>
      </w:r>
    </w:p>
    <w:p w14:paraId="65831E20" w14:textId="77777777" w:rsidR="00E20178" w:rsidRDefault="00E20178" w:rsidP="007C14B2">
      <w:pPr>
        <w:spacing w:line="360" w:lineRule="auto"/>
        <w:jc w:val="both"/>
        <w:rPr>
          <w:rFonts w:ascii="Times New Roman" w:hAnsi="Times New Roman" w:cs="Times New Roman"/>
          <w:b/>
          <w:bCs/>
          <w:sz w:val="24"/>
          <w:szCs w:val="24"/>
        </w:rPr>
      </w:pPr>
    </w:p>
    <w:p w14:paraId="0C9C0C85" w14:textId="77777777" w:rsidR="007C14B2" w:rsidRPr="007C14B2" w:rsidRDefault="007C14B2" w:rsidP="007C14B2">
      <w:pPr>
        <w:spacing w:line="360" w:lineRule="auto"/>
        <w:jc w:val="both"/>
        <w:rPr>
          <w:rFonts w:ascii="Times New Roman" w:hAnsi="Times New Roman" w:cs="Times New Roman"/>
          <w:b/>
          <w:bCs/>
          <w:sz w:val="24"/>
          <w:szCs w:val="24"/>
        </w:rPr>
      </w:pPr>
      <w:bookmarkStart w:id="0" w:name="_GoBack"/>
      <w:bookmarkEnd w:id="0"/>
      <w:r w:rsidRPr="007C14B2">
        <w:rPr>
          <w:rFonts w:ascii="Times New Roman" w:hAnsi="Times New Roman" w:cs="Times New Roman"/>
          <w:b/>
          <w:bCs/>
          <w:sz w:val="24"/>
          <w:szCs w:val="24"/>
        </w:rPr>
        <w:lastRenderedPageBreak/>
        <w:t>SECTION A: COMPULSORY (30 MARKS)</w:t>
      </w:r>
    </w:p>
    <w:p w14:paraId="5999129F" w14:textId="77777777" w:rsidR="007C14B2" w:rsidRPr="007C14B2" w:rsidRDefault="007C14B2" w:rsidP="00E20178">
      <w:pPr>
        <w:spacing w:line="360" w:lineRule="auto"/>
        <w:jc w:val="center"/>
        <w:rPr>
          <w:rFonts w:ascii="Times New Roman" w:hAnsi="Times New Roman" w:cs="Times New Roman"/>
          <w:b/>
          <w:bCs/>
          <w:sz w:val="24"/>
          <w:szCs w:val="24"/>
        </w:rPr>
      </w:pPr>
      <w:r w:rsidRPr="007C14B2">
        <w:rPr>
          <w:rFonts w:ascii="Times New Roman" w:hAnsi="Times New Roman" w:cs="Times New Roman"/>
          <w:b/>
          <w:bCs/>
          <w:sz w:val="24"/>
          <w:szCs w:val="24"/>
        </w:rPr>
        <w:t>QUESTION ONE – CASE STUDY (30 MARKS)</w:t>
      </w:r>
    </w:p>
    <w:p w14:paraId="606C4277" w14:textId="77777777" w:rsidR="007C14B2" w:rsidRPr="007C14B2" w:rsidRDefault="007C14B2" w:rsidP="007C14B2">
      <w:pPr>
        <w:spacing w:line="360" w:lineRule="auto"/>
        <w:jc w:val="both"/>
        <w:rPr>
          <w:rFonts w:ascii="Times New Roman" w:hAnsi="Times New Roman" w:cs="Times New Roman"/>
          <w:b/>
          <w:bCs/>
          <w:sz w:val="24"/>
          <w:szCs w:val="24"/>
        </w:rPr>
      </w:pPr>
      <w:r w:rsidRPr="007C14B2">
        <w:rPr>
          <w:rFonts w:ascii="Times New Roman" w:hAnsi="Times New Roman" w:cs="Times New Roman"/>
          <w:b/>
          <w:bCs/>
          <w:sz w:val="24"/>
          <w:szCs w:val="24"/>
        </w:rPr>
        <w:t>Case Study: Power, Legitimacy and Public Policy in Contemporary Africa</w:t>
      </w:r>
    </w:p>
    <w:p w14:paraId="343EADDE" w14:textId="77777777" w:rsidR="007C14B2" w:rsidRPr="007C14B2" w:rsidRDefault="007C14B2" w:rsidP="007C14B2">
      <w:pPr>
        <w:spacing w:line="360" w:lineRule="auto"/>
        <w:jc w:val="both"/>
        <w:rPr>
          <w:rFonts w:ascii="Times New Roman" w:hAnsi="Times New Roman" w:cs="Times New Roman"/>
          <w:sz w:val="24"/>
          <w:szCs w:val="24"/>
        </w:rPr>
      </w:pPr>
      <w:r w:rsidRPr="007C14B2">
        <w:rPr>
          <w:rFonts w:ascii="Times New Roman" w:hAnsi="Times New Roman" w:cs="Times New Roman"/>
          <w:sz w:val="24"/>
          <w:szCs w:val="24"/>
        </w:rPr>
        <w:t>In recent years, several African states have experienced contested elections, constitutional reforms, and debates about executive authority. In countries such as Kenya and Uganda, political leaders have relied on different sources of authority including constitutional provisions, electoral mandates, and political patronage networks.</w:t>
      </w:r>
    </w:p>
    <w:p w14:paraId="2DE20F03" w14:textId="5DC7303A" w:rsidR="007C14B2" w:rsidRPr="007C14B2" w:rsidRDefault="007C14B2" w:rsidP="007C14B2">
      <w:pPr>
        <w:spacing w:line="360" w:lineRule="auto"/>
        <w:jc w:val="both"/>
        <w:rPr>
          <w:rFonts w:ascii="Times New Roman" w:hAnsi="Times New Roman" w:cs="Times New Roman"/>
          <w:sz w:val="24"/>
          <w:szCs w:val="24"/>
        </w:rPr>
      </w:pPr>
      <w:r w:rsidRPr="007C14B2">
        <w:rPr>
          <w:rFonts w:ascii="Times New Roman" w:hAnsi="Times New Roman" w:cs="Times New Roman"/>
          <w:sz w:val="24"/>
          <w:szCs w:val="24"/>
        </w:rPr>
        <w:t>While some governments justify strong executive control as necessary for stability and development, critics argue that weakening institutions reduces accountability and negatively affects public policy outcomes such as public spending, anti-corruption enforcement, and environmental governance. Scholars use different theoretical lenses such as rational choice, institutionalism, and political culture to explain these developments.</w:t>
      </w:r>
    </w:p>
    <w:p w14:paraId="5466A5EE" w14:textId="77777777" w:rsidR="007C14B2" w:rsidRPr="007C14B2" w:rsidRDefault="007C14B2" w:rsidP="007C14B2">
      <w:pPr>
        <w:spacing w:line="360" w:lineRule="auto"/>
        <w:jc w:val="both"/>
        <w:rPr>
          <w:rFonts w:ascii="Times New Roman" w:hAnsi="Times New Roman" w:cs="Times New Roman"/>
          <w:b/>
          <w:bCs/>
          <w:sz w:val="24"/>
          <w:szCs w:val="24"/>
        </w:rPr>
      </w:pPr>
      <w:r w:rsidRPr="007C14B2">
        <w:rPr>
          <w:rFonts w:ascii="Times New Roman" w:hAnsi="Times New Roman" w:cs="Times New Roman"/>
          <w:b/>
          <w:bCs/>
          <w:sz w:val="24"/>
          <w:szCs w:val="24"/>
        </w:rPr>
        <w:t>Required:</w:t>
      </w:r>
    </w:p>
    <w:p w14:paraId="4164D8AF" w14:textId="77777777" w:rsidR="007C14B2" w:rsidRDefault="007C14B2" w:rsidP="007C14B2">
      <w:pPr>
        <w:spacing w:line="360" w:lineRule="auto"/>
        <w:jc w:val="both"/>
        <w:rPr>
          <w:rFonts w:ascii="Times New Roman" w:hAnsi="Times New Roman" w:cs="Times New Roman"/>
          <w:sz w:val="24"/>
          <w:szCs w:val="24"/>
        </w:rPr>
      </w:pPr>
      <w:r w:rsidRPr="007C14B2">
        <w:rPr>
          <w:rFonts w:ascii="Times New Roman" w:hAnsi="Times New Roman" w:cs="Times New Roman"/>
          <w:sz w:val="24"/>
          <w:szCs w:val="24"/>
        </w:rPr>
        <w:t>a) Define and distinguish between power, authority and legitimacy, using relevant examples.</w:t>
      </w:r>
    </w:p>
    <w:p w14:paraId="00F86C03" w14:textId="2F806CF5" w:rsidR="007C14B2" w:rsidRPr="00E20178" w:rsidRDefault="007C14B2" w:rsidP="007C14B2">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178">
        <w:rPr>
          <w:rFonts w:ascii="Times New Roman" w:hAnsi="Times New Roman" w:cs="Times New Roman"/>
          <w:b/>
          <w:sz w:val="24"/>
          <w:szCs w:val="24"/>
        </w:rPr>
        <w:tab/>
        <w:t xml:space="preserve"> (8 Marks)</w:t>
      </w:r>
    </w:p>
    <w:p w14:paraId="06813342" w14:textId="77777777" w:rsidR="007C14B2" w:rsidRDefault="007C14B2" w:rsidP="007C14B2">
      <w:pPr>
        <w:spacing w:line="360" w:lineRule="auto"/>
        <w:jc w:val="both"/>
        <w:rPr>
          <w:rFonts w:ascii="Times New Roman" w:hAnsi="Times New Roman" w:cs="Times New Roman"/>
          <w:sz w:val="24"/>
          <w:szCs w:val="24"/>
        </w:rPr>
      </w:pPr>
      <w:r w:rsidRPr="007C14B2">
        <w:rPr>
          <w:rFonts w:ascii="Times New Roman" w:hAnsi="Times New Roman" w:cs="Times New Roman"/>
          <w:sz w:val="24"/>
          <w:szCs w:val="24"/>
        </w:rPr>
        <w:t xml:space="preserve">b) Using institutional theory, explain how institutional design influences policy outcomes. </w:t>
      </w:r>
    </w:p>
    <w:p w14:paraId="55546CAE" w14:textId="3764AFF8" w:rsidR="007C14B2" w:rsidRPr="00E20178" w:rsidRDefault="007C14B2" w:rsidP="007C14B2">
      <w:pPr>
        <w:spacing w:line="36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178">
        <w:rPr>
          <w:rFonts w:ascii="Times New Roman" w:hAnsi="Times New Roman" w:cs="Times New Roman"/>
          <w:b/>
          <w:sz w:val="24"/>
          <w:szCs w:val="24"/>
        </w:rPr>
        <w:tab/>
        <w:t>(8 Marks)</w:t>
      </w:r>
    </w:p>
    <w:p w14:paraId="138E9A5C" w14:textId="77777777" w:rsidR="00E20178" w:rsidRDefault="007C14B2" w:rsidP="007C14B2">
      <w:pPr>
        <w:spacing w:line="360" w:lineRule="auto"/>
        <w:jc w:val="both"/>
        <w:rPr>
          <w:rFonts w:ascii="Times New Roman" w:hAnsi="Times New Roman" w:cs="Times New Roman"/>
          <w:sz w:val="24"/>
          <w:szCs w:val="24"/>
        </w:rPr>
      </w:pPr>
      <w:r w:rsidRPr="007C14B2">
        <w:rPr>
          <w:rFonts w:ascii="Times New Roman" w:hAnsi="Times New Roman" w:cs="Times New Roman"/>
          <w:sz w:val="24"/>
          <w:szCs w:val="24"/>
        </w:rPr>
        <w:t xml:space="preserve">c) Apply rational choice theory to explain why political elites may undermine accountability </w:t>
      </w:r>
      <w:r w:rsidR="00E20178">
        <w:rPr>
          <w:rFonts w:ascii="Times New Roman" w:hAnsi="Times New Roman" w:cs="Times New Roman"/>
          <w:sz w:val="24"/>
          <w:szCs w:val="24"/>
        </w:rPr>
        <w:t xml:space="preserve">     </w:t>
      </w:r>
    </w:p>
    <w:p w14:paraId="22DA34E4" w14:textId="3A6BC0B8" w:rsidR="007C14B2" w:rsidRPr="007C14B2" w:rsidRDefault="00E20178" w:rsidP="00E2017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C14B2">
        <w:rPr>
          <w:rFonts w:ascii="Times New Roman" w:hAnsi="Times New Roman" w:cs="Times New Roman"/>
          <w:sz w:val="24"/>
          <w:szCs w:val="24"/>
        </w:rPr>
        <w:t>Institutions</w:t>
      </w:r>
      <w:r w:rsidR="007C14B2" w:rsidRPr="007C14B2">
        <w:rPr>
          <w:rFonts w:ascii="Times New Roman" w:hAnsi="Times New Roman" w:cs="Times New Roman"/>
          <w:sz w:val="24"/>
          <w:szCs w:val="24"/>
        </w:rPr>
        <w:t xml:space="preserve">. </w:t>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Pr>
          <w:rFonts w:ascii="Times New Roman" w:hAnsi="Times New Roman" w:cs="Times New Roman"/>
          <w:sz w:val="24"/>
          <w:szCs w:val="24"/>
        </w:rPr>
        <w:tab/>
      </w:r>
      <w:r w:rsidR="007C14B2" w:rsidRPr="00E20178">
        <w:rPr>
          <w:rFonts w:ascii="Times New Roman" w:hAnsi="Times New Roman" w:cs="Times New Roman"/>
          <w:b/>
          <w:sz w:val="24"/>
          <w:szCs w:val="24"/>
        </w:rPr>
        <w:t>(7 Marks)</w:t>
      </w:r>
    </w:p>
    <w:p w14:paraId="282BE06D" w14:textId="77777777" w:rsidR="007C14B2" w:rsidRPr="007C14B2" w:rsidRDefault="007C14B2" w:rsidP="007C14B2">
      <w:pPr>
        <w:spacing w:line="360" w:lineRule="auto"/>
        <w:jc w:val="both"/>
        <w:rPr>
          <w:rFonts w:ascii="Times New Roman" w:hAnsi="Times New Roman" w:cs="Times New Roman"/>
          <w:sz w:val="24"/>
          <w:szCs w:val="24"/>
        </w:rPr>
      </w:pPr>
      <w:r w:rsidRPr="007C14B2">
        <w:rPr>
          <w:rFonts w:ascii="Times New Roman" w:hAnsi="Times New Roman" w:cs="Times New Roman"/>
          <w:sz w:val="24"/>
          <w:szCs w:val="24"/>
        </w:rPr>
        <w:t xml:space="preserve">d) Evaluate whether strong executive dominance enhances or weakens democracy. </w:t>
      </w:r>
      <w:r w:rsidRPr="00E20178">
        <w:rPr>
          <w:rFonts w:ascii="Times New Roman" w:hAnsi="Times New Roman" w:cs="Times New Roman"/>
          <w:b/>
          <w:sz w:val="24"/>
          <w:szCs w:val="24"/>
        </w:rPr>
        <w:t>(7 Marks)</w:t>
      </w:r>
    </w:p>
    <w:p w14:paraId="5767FA29" w14:textId="0CB702E7" w:rsidR="007C14B2" w:rsidRPr="007C14B2" w:rsidRDefault="007C14B2" w:rsidP="007C14B2">
      <w:pPr>
        <w:spacing w:line="360" w:lineRule="auto"/>
        <w:jc w:val="both"/>
        <w:rPr>
          <w:rFonts w:ascii="Times New Roman" w:hAnsi="Times New Roman" w:cs="Times New Roman"/>
          <w:b/>
          <w:bCs/>
          <w:sz w:val="24"/>
          <w:szCs w:val="24"/>
        </w:rPr>
      </w:pPr>
    </w:p>
    <w:p w14:paraId="4AF4E8A3" w14:textId="77777777" w:rsidR="007C14B2" w:rsidRPr="007C14B2" w:rsidRDefault="007C14B2" w:rsidP="00E20178">
      <w:pPr>
        <w:spacing w:line="360" w:lineRule="auto"/>
        <w:jc w:val="center"/>
        <w:rPr>
          <w:rFonts w:ascii="Times New Roman" w:hAnsi="Times New Roman" w:cs="Times New Roman"/>
          <w:b/>
          <w:bCs/>
          <w:sz w:val="24"/>
          <w:szCs w:val="24"/>
        </w:rPr>
      </w:pPr>
      <w:r w:rsidRPr="007C14B2">
        <w:rPr>
          <w:rFonts w:ascii="Times New Roman" w:hAnsi="Times New Roman" w:cs="Times New Roman"/>
          <w:b/>
          <w:bCs/>
          <w:sz w:val="24"/>
          <w:szCs w:val="24"/>
        </w:rPr>
        <w:t>SECTION B: ANSWER ANY TWO QUESTIONS (15 MARKS EACH)</w:t>
      </w:r>
    </w:p>
    <w:p w14:paraId="22551CFA" w14:textId="364557A5" w:rsidR="00E20178" w:rsidRPr="00E20178" w:rsidRDefault="00E20178" w:rsidP="00664E1A">
      <w:pPr>
        <w:spacing w:line="360" w:lineRule="auto"/>
        <w:jc w:val="both"/>
        <w:rPr>
          <w:rFonts w:ascii="Times New Roman" w:hAnsi="Times New Roman" w:cs="Times New Roman"/>
          <w:b/>
          <w:sz w:val="24"/>
          <w:szCs w:val="24"/>
        </w:rPr>
      </w:pPr>
      <w:r w:rsidRPr="00E20178">
        <w:rPr>
          <w:rFonts w:ascii="Times New Roman" w:hAnsi="Times New Roman" w:cs="Times New Roman"/>
          <w:b/>
          <w:sz w:val="24"/>
          <w:szCs w:val="24"/>
        </w:rPr>
        <w:t>QUESTION TWO</w:t>
      </w:r>
    </w:p>
    <w:p w14:paraId="49C9BF18" w14:textId="52CD2018" w:rsidR="00664E1A" w:rsidRPr="00664E1A" w:rsidRDefault="00664E1A" w:rsidP="00664E1A">
      <w:pPr>
        <w:spacing w:line="360" w:lineRule="auto"/>
        <w:jc w:val="both"/>
        <w:rPr>
          <w:rFonts w:ascii="Times New Roman" w:hAnsi="Times New Roman" w:cs="Times New Roman"/>
          <w:sz w:val="24"/>
          <w:szCs w:val="24"/>
        </w:rPr>
      </w:pPr>
      <w:r w:rsidRPr="00664E1A">
        <w:rPr>
          <w:rFonts w:ascii="Times New Roman" w:hAnsi="Times New Roman" w:cs="Times New Roman"/>
          <w:sz w:val="24"/>
          <w:szCs w:val="24"/>
        </w:rPr>
        <w:t xml:space="preserve">Compare democratic and authoritarian regimes in terms of their ability to deliver economic development. Using contemporary country examples, assess the strengths and weaknesses of each </w:t>
      </w:r>
      <w:r w:rsidRPr="00664E1A">
        <w:rPr>
          <w:rFonts w:ascii="Times New Roman" w:hAnsi="Times New Roman" w:cs="Times New Roman"/>
          <w:sz w:val="24"/>
          <w:szCs w:val="24"/>
        </w:rPr>
        <w:lastRenderedPageBreak/>
        <w:t>regime type in promoting economic growth, stability, and development outcomes.</w:t>
      </w:r>
      <w:r w:rsidRPr="00664E1A">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178">
        <w:rPr>
          <w:rFonts w:ascii="Times New Roman" w:hAnsi="Times New Roman" w:cs="Times New Roman"/>
          <w:b/>
          <w:sz w:val="24"/>
          <w:szCs w:val="24"/>
        </w:rPr>
        <w:tab/>
        <w:t>(15 Marks)</w:t>
      </w:r>
    </w:p>
    <w:p w14:paraId="5BB4E91D" w14:textId="2ECD5673" w:rsidR="00664E1A" w:rsidRPr="00E20178" w:rsidRDefault="00664E1A" w:rsidP="00664E1A">
      <w:pPr>
        <w:spacing w:line="360" w:lineRule="auto"/>
        <w:jc w:val="both"/>
        <w:rPr>
          <w:rFonts w:ascii="Times New Roman" w:hAnsi="Times New Roman" w:cs="Times New Roman"/>
          <w:b/>
          <w:sz w:val="24"/>
          <w:szCs w:val="24"/>
        </w:rPr>
      </w:pPr>
    </w:p>
    <w:p w14:paraId="0FC0D098" w14:textId="730F1183" w:rsidR="00E20178" w:rsidRPr="00E20178" w:rsidRDefault="00E20178" w:rsidP="00664E1A">
      <w:pPr>
        <w:spacing w:line="360" w:lineRule="auto"/>
        <w:jc w:val="both"/>
        <w:rPr>
          <w:rFonts w:ascii="Times New Roman" w:hAnsi="Times New Roman" w:cs="Times New Roman"/>
          <w:b/>
          <w:sz w:val="24"/>
          <w:szCs w:val="24"/>
        </w:rPr>
      </w:pPr>
      <w:r w:rsidRPr="00E20178">
        <w:rPr>
          <w:rFonts w:ascii="Times New Roman" w:hAnsi="Times New Roman" w:cs="Times New Roman"/>
          <w:b/>
          <w:sz w:val="24"/>
          <w:szCs w:val="24"/>
        </w:rPr>
        <w:t>QUESTION THREE</w:t>
      </w:r>
    </w:p>
    <w:p w14:paraId="66F5C29D" w14:textId="23C32074" w:rsidR="00664E1A" w:rsidRPr="00664E1A" w:rsidRDefault="00664E1A" w:rsidP="00664E1A">
      <w:pPr>
        <w:spacing w:line="360" w:lineRule="auto"/>
        <w:jc w:val="both"/>
        <w:rPr>
          <w:rFonts w:ascii="Times New Roman" w:hAnsi="Times New Roman" w:cs="Times New Roman"/>
          <w:sz w:val="24"/>
          <w:szCs w:val="24"/>
        </w:rPr>
      </w:pPr>
      <w:r w:rsidRPr="00664E1A">
        <w:rPr>
          <w:rFonts w:ascii="Times New Roman" w:hAnsi="Times New Roman" w:cs="Times New Roman"/>
          <w:sz w:val="24"/>
          <w:szCs w:val="24"/>
        </w:rPr>
        <w:t>Political participation is essential for a functioning democracy. Critically examine the different forms of political participation and explain the factors</w:t>
      </w:r>
      <w:r>
        <w:rPr>
          <w:rFonts w:ascii="Times New Roman" w:hAnsi="Times New Roman" w:cs="Times New Roman"/>
          <w:sz w:val="24"/>
          <w:szCs w:val="24"/>
        </w:rPr>
        <w:t xml:space="preserve"> </w:t>
      </w:r>
      <w:r w:rsidRPr="00664E1A">
        <w:rPr>
          <w:rFonts w:ascii="Times New Roman" w:hAnsi="Times New Roman" w:cs="Times New Roman"/>
          <w:sz w:val="24"/>
          <w:szCs w:val="24"/>
        </w:rPr>
        <w:t>that influence citizen engagement in modern democratic systems. Use examples to support your discussion.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178">
        <w:rPr>
          <w:rFonts w:ascii="Times New Roman" w:hAnsi="Times New Roman" w:cs="Times New Roman"/>
          <w:b/>
          <w:sz w:val="24"/>
          <w:szCs w:val="24"/>
        </w:rPr>
        <w:t>(15 Marks)</w:t>
      </w:r>
    </w:p>
    <w:p w14:paraId="7D37E450" w14:textId="75294D65" w:rsidR="00664E1A" w:rsidRPr="00664E1A" w:rsidRDefault="00664E1A" w:rsidP="00664E1A">
      <w:pPr>
        <w:spacing w:line="360" w:lineRule="auto"/>
        <w:jc w:val="both"/>
        <w:rPr>
          <w:rFonts w:ascii="Times New Roman" w:hAnsi="Times New Roman" w:cs="Times New Roman"/>
          <w:sz w:val="24"/>
          <w:szCs w:val="24"/>
        </w:rPr>
      </w:pPr>
    </w:p>
    <w:p w14:paraId="6F5F00C1" w14:textId="2AACE367" w:rsidR="00E20178" w:rsidRPr="00E20178" w:rsidRDefault="00E20178" w:rsidP="00664E1A">
      <w:pPr>
        <w:spacing w:line="360" w:lineRule="auto"/>
        <w:jc w:val="both"/>
        <w:rPr>
          <w:rFonts w:ascii="Times New Roman" w:hAnsi="Times New Roman" w:cs="Times New Roman"/>
          <w:b/>
          <w:sz w:val="24"/>
          <w:szCs w:val="24"/>
        </w:rPr>
      </w:pPr>
      <w:r w:rsidRPr="00E20178">
        <w:rPr>
          <w:rFonts w:ascii="Times New Roman" w:hAnsi="Times New Roman" w:cs="Times New Roman"/>
          <w:b/>
          <w:sz w:val="24"/>
          <w:szCs w:val="24"/>
        </w:rPr>
        <w:t>QUESTION FOUR</w:t>
      </w:r>
    </w:p>
    <w:p w14:paraId="570EE4F9" w14:textId="241FB492" w:rsidR="00664E1A" w:rsidRPr="00664E1A" w:rsidRDefault="00664E1A" w:rsidP="00664E1A">
      <w:pPr>
        <w:spacing w:line="360" w:lineRule="auto"/>
        <w:jc w:val="both"/>
        <w:rPr>
          <w:rFonts w:ascii="Times New Roman" w:hAnsi="Times New Roman" w:cs="Times New Roman"/>
          <w:sz w:val="24"/>
          <w:szCs w:val="24"/>
        </w:rPr>
      </w:pPr>
      <w:r w:rsidRPr="00664E1A">
        <w:rPr>
          <w:rFonts w:ascii="Times New Roman" w:hAnsi="Times New Roman" w:cs="Times New Roman"/>
          <w:sz w:val="24"/>
          <w:szCs w:val="24"/>
        </w:rPr>
        <w:t>Although colonial rule formally ended decades ago, its legacies remain. Discuss how colonialism and neo-colonialism continue to shape international political and economic relations in Africa. Include examples of trade dependence, foreign policy influence, or economic structures that reflect these legacies.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178">
        <w:rPr>
          <w:rFonts w:ascii="Times New Roman" w:hAnsi="Times New Roman" w:cs="Times New Roman"/>
          <w:b/>
          <w:sz w:val="24"/>
          <w:szCs w:val="24"/>
        </w:rPr>
        <w:tab/>
        <w:t>(15 Marks)</w:t>
      </w:r>
    </w:p>
    <w:p w14:paraId="7172FB85" w14:textId="2BCBFB0D" w:rsidR="00664E1A" w:rsidRPr="00664E1A" w:rsidRDefault="00664E1A" w:rsidP="00664E1A">
      <w:pPr>
        <w:spacing w:line="360" w:lineRule="auto"/>
        <w:jc w:val="both"/>
        <w:rPr>
          <w:rFonts w:ascii="Times New Roman" w:hAnsi="Times New Roman" w:cs="Times New Roman"/>
          <w:sz w:val="24"/>
          <w:szCs w:val="24"/>
        </w:rPr>
      </w:pPr>
    </w:p>
    <w:p w14:paraId="24C5AC7C" w14:textId="4071B6EB" w:rsidR="00E20178" w:rsidRPr="00E20178" w:rsidRDefault="00E20178" w:rsidP="00664E1A">
      <w:pPr>
        <w:spacing w:line="360" w:lineRule="auto"/>
        <w:jc w:val="both"/>
        <w:rPr>
          <w:rFonts w:ascii="Times New Roman" w:hAnsi="Times New Roman" w:cs="Times New Roman"/>
          <w:b/>
          <w:sz w:val="24"/>
          <w:szCs w:val="24"/>
        </w:rPr>
      </w:pPr>
      <w:r w:rsidRPr="00E20178">
        <w:rPr>
          <w:rFonts w:ascii="Times New Roman" w:hAnsi="Times New Roman" w:cs="Times New Roman"/>
          <w:b/>
          <w:sz w:val="24"/>
          <w:szCs w:val="24"/>
        </w:rPr>
        <w:t>QUESTION FIVE</w:t>
      </w:r>
    </w:p>
    <w:p w14:paraId="156304AB" w14:textId="459CA07D" w:rsidR="00664E1A" w:rsidRPr="00664E1A" w:rsidRDefault="00664E1A" w:rsidP="00664E1A">
      <w:pPr>
        <w:spacing w:line="360" w:lineRule="auto"/>
        <w:jc w:val="both"/>
        <w:rPr>
          <w:rFonts w:ascii="Times New Roman" w:hAnsi="Times New Roman" w:cs="Times New Roman"/>
          <w:sz w:val="24"/>
          <w:szCs w:val="24"/>
        </w:rPr>
      </w:pPr>
      <w:r w:rsidRPr="00664E1A">
        <w:rPr>
          <w:rFonts w:ascii="Times New Roman" w:hAnsi="Times New Roman" w:cs="Times New Roman"/>
          <w:sz w:val="24"/>
          <w:szCs w:val="24"/>
        </w:rPr>
        <w:t>Electoral systems determine how votes are translated into political power. Examine different electoral systems and evaluate how their design affects political representation, party competition, and government formation. Support your answer with examples from at least two countries.</w:t>
      </w:r>
      <w:r w:rsidRPr="00664E1A">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20178">
        <w:rPr>
          <w:rFonts w:ascii="Times New Roman" w:hAnsi="Times New Roman" w:cs="Times New Roman"/>
          <w:b/>
          <w:sz w:val="24"/>
          <w:szCs w:val="24"/>
        </w:rPr>
        <w:tab/>
        <w:t>(15 Marks)</w:t>
      </w:r>
    </w:p>
    <w:p w14:paraId="08A3BDDC" w14:textId="77777777" w:rsidR="001C1167" w:rsidRPr="007C14B2" w:rsidRDefault="001C1167" w:rsidP="007C14B2">
      <w:pPr>
        <w:spacing w:line="360" w:lineRule="auto"/>
        <w:jc w:val="both"/>
        <w:rPr>
          <w:rFonts w:ascii="Times New Roman" w:eastAsia="Arial" w:hAnsi="Times New Roman" w:cs="Times New Roman"/>
          <w:sz w:val="24"/>
          <w:szCs w:val="24"/>
        </w:rPr>
      </w:pPr>
    </w:p>
    <w:sectPr w:rsidR="001C1167" w:rsidRPr="007C14B2" w:rsidSect="00E20178">
      <w:footerReference w:type="default" r:id="rId8"/>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245E9" w14:textId="77777777" w:rsidR="00630E23" w:rsidRDefault="00630E23" w:rsidP="00FD2573">
      <w:pPr>
        <w:spacing w:after="0" w:line="240" w:lineRule="auto"/>
      </w:pPr>
      <w:r>
        <w:separator/>
      </w:r>
    </w:p>
  </w:endnote>
  <w:endnote w:type="continuationSeparator" w:id="0">
    <w:p w14:paraId="34858A82" w14:textId="77777777" w:rsidR="00630E23" w:rsidRDefault="00630E23" w:rsidP="00FD2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738450"/>
      <w:docPartObj>
        <w:docPartGallery w:val="Page Numbers (Bottom of Page)"/>
        <w:docPartUnique/>
      </w:docPartObj>
    </w:sdtPr>
    <w:sdtEndPr/>
    <w:sdtContent>
      <w:sdt>
        <w:sdtPr>
          <w:id w:val="1728636285"/>
          <w:docPartObj>
            <w:docPartGallery w:val="Page Numbers (Top of Page)"/>
            <w:docPartUnique/>
          </w:docPartObj>
        </w:sdtPr>
        <w:sdtEndPr/>
        <w:sdtContent>
          <w:p w14:paraId="37FC26A7" w14:textId="77777777" w:rsidR="00A92DC6" w:rsidRDefault="00A92DC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2017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20178">
              <w:rPr>
                <w:b/>
                <w:bCs/>
                <w:noProof/>
              </w:rPr>
              <w:t>3</w:t>
            </w:r>
            <w:r>
              <w:rPr>
                <w:b/>
                <w:bCs/>
                <w:sz w:val="24"/>
                <w:szCs w:val="24"/>
              </w:rPr>
              <w:fldChar w:fldCharType="end"/>
            </w:r>
          </w:p>
        </w:sdtContent>
      </w:sdt>
    </w:sdtContent>
  </w:sdt>
  <w:p w14:paraId="5F63A391" w14:textId="77777777" w:rsidR="00FD2573" w:rsidRDefault="00FD2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BDC04" w14:textId="77777777" w:rsidR="00630E23" w:rsidRDefault="00630E23" w:rsidP="00FD2573">
      <w:pPr>
        <w:spacing w:after="0" w:line="240" w:lineRule="auto"/>
      </w:pPr>
      <w:r>
        <w:separator/>
      </w:r>
    </w:p>
  </w:footnote>
  <w:footnote w:type="continuationSeparator" w:id="0">
    <w:p w14:paraId="5B05C29A" w14:textId="77777777" w:rsidR="00630E23" w:rsidRDefault="00630E23" w:rsidP="00FD25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053B2"/>
    <w:multiLevelType w:val="hybridMultilevel"/>
    <w:tmpl w:val="A1000C74"/>
    <w:lvl w:ilvl="0" w:tplc="111C9F3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0E1B19"/>
    <w:multiLevelType w:val="hybridMultilevel"/>
    <w:tmpl w:val="7CA417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A5612"/>
    <w:multiLevelType w:val="hybridMultilevel"/>
    <w:tmpl w:val="5DA4B9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3B049E"/>
    <w:multiLevelType w:val="multilevel"/>
    <w:tmpl w:val="84727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9864BC"/>
    <w:multiLevelType w:val="hybridMultilevel"/>
    <w:tmpl w:val="B1EAFC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D9466F4"/>
    <w:multiLevelType w:val="hybridMultilevel"/>
    <w:tmpl w:val="00503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6B75AA"/>
    <w:multiLevelType w:val="multilevel"/>
    <w:tmpl w:val="B92A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3E551C"/>
    <w:multiLevelType w:val="hybridMultilevel"/>
    <w:tmpl w:val="C64611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41005C"/>
    <w:multiLevelType w:val="hybridMultilevel"/>
    <w:tmpl w:val="FB7EB4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ACA04A0"/>
    <w:multiLevelType w:val="hybridMultilevel"/>
    <w:tmpl w:val="18500F2A"/>
    <w:lvl w:ilvl="0" w:tplc="62223B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FE64E6"/>
    <w:multiLevelType w:val="hybridMultilevel"/>
    <w:tmpl w:val="A8CC244C"/>
    <w:lvl w:ilvl="0" w:tplc="E24643E2">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BF32BF5"/>
    <w:multiLevelType w:val="hybridMultilevel"/>
    <w:tmpl w:val="F5B24B34"/>
    <w:lvl w:ilvl="0" w:tplc="04090017">
      <w:start w:val="1"/>
      <w:numFmt w:val="lowerLetter"/>
      <w:lvlText w:val="%1)"/>
      <w:lvlJc w:val="left"/>
      <w:pPr>
        <w:ind w:left="720" w:hanging="360"/>
      </w:pPr>
    </w:lvl>
    <w:lvl w:ilvl="1" w:tplc="85847EB4">
      <w:start w:val="1"/>
      <w:numFmt w:val="lowerLetter"/>
      <w:lvlText w:val="%2."/>
      <w:lvlJc w:val="left"/>
      <w:pPr>
        <w:ind w:left="1440" w:hanging="360"/>
      </w:pPr>
      <w:rPr>
        <w:rFonts w:ascii="Times New Roman" w:eastAsia="Calibri"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19511B"/>
    <w:multiLevelType w:val="hybridMultilevel"/>
    <w:tmpl w:val="6A42D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8B5A66"/>
    <w:multiLevelType w:val="hybridMultilevel"/>
    <w:tmpl w:val="96D842B2"/>
    <w:lvl w:ilvl="0" w:tplc="6FD6CF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564FCF"/>
    <w:multiLevelType w:val="multilevel"/>
    <w:tmpl w:val="D850EE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44C3F6A"/>
    <w:multiLevelType w:val="hybridMultilevel"/>
    <w:tmpl w:val="7F544EBC"/>
    <w:lvl w:ilvl="0" w:tplc="0620729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0F3063"/>
    <w:multiLevelType w:val="hybridMultilevel"/>
    <w:tmpl w:val="252A05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C81499"/>
    <w:multiLevelType w:val="multilevel"/>
    <w:tmpl w:val="CB34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E96BED"/>
    <w:multiLevelType w:val="multilevel"/>
    <w:tmpl w:val="3EF4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010090"/>
    <w:multiLevelType w:val="multilevel"/>
    <w:tmpl w:val="758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4E3DD6"/>
    <w:multiLevelType w:val="hybridMultilevel"/>
    <w:tmpl w:val="82C06208"/>
    <w:lvl w:ilvl="0" w:tplc="502062E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1"/>
  </w:num>
  <w:num w:numId="4">
    <w:abstractNumId w:val="9"/>
  </w:num>
  <w:num w:numId="5">
    <w:abstractNumId w:val="21"/>
  </w:num>
  <w:num w:numId="6">
    <w:abstractNumId w:val="4"/>
  </w:num>
  <w:num w:numId="7">
    <w:abstractNumId w:val="8"/>
  </w:num>
  <w:num w:numId="8">
    <w:abstractNumId w:val="10"/>
  </w:num>
  <w:num w:numId="9">
    <w:abstractNumId w:val="11"/>
  </w:num>
  <w:num w:numId="10">
    <w:abstractNumId w:val="13"/>
  </w:num>
  <w:num w:numId="11">
    <w:abstractNumId w:val="22"/>
  </w:num>
  <w:num w:numId="12">
    <w:abstractNumId w:val="15"/>
  </w:num>
  <w:num w:numId="13">
    <w:abstractNumId w:val="12"/>
  </w:num>
  <w:num w:numId="14">
    <w:abstractNumId w:val="17"/>
  </w:num>
  <w:num w:numId="15">
    <w:abstractNumId w:val="2"/>
  </w:num>
  <w:num w:numId="16">
    <w:abstractNumId w:val="0"/>
  </w:num>
  <w:num w:numId="17">
    <w:abstractNumId w:val="7"/>
  </w:num>
  <w:num w:numId="18">
    <w:abstractNumId w:val="6"/>
  </w:num>
  <w:num w:numId="19">
    <w:abstractNumId w:val="3"/>
  </w:num>
  <w:num w:numId="20">
    <w:abstractNumId w:val="19"/>
  </w:num>
  <w:num w:numId="21">
    <w:abstractNumId w:val="14"/>
  </w:num>
  <w:num w:numId="22">
    <w:abstractNumId w:val="20"/>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73"/>
    <w:rsid w:val="00006324"/>
    <w:rsid w:val="00006A43"/>
    <w:rsid w:val="00025934"/>
    <w:rsid w:val="00066E5C"/>
    <w:rsid w:val="0007273E"/>
    <w:rsid w:val="00081DAD"/>
    <w:rsid w:val="000C66EC"/>
    <w:rsid w:val="0011081C"/>
    <w:rsid w:val="00152FAA"/>
    <w:rsid w:val="0018564E"/>
    <w:rsid w:val="001904D3"/>
    <w:rsid w:val="0019744C"/>
    <w:rsid w:val="001C1167"/>
    <w:rsid w:val="002314FA"/>
    <w:rsid w:val="002971D4"/>
    <w:rsid w:val="002A4065"/>
    <w:rsid w:val="002D6AE3"/>
    <w:rsid w:val="002F0B4F"/>
    <w:rsid w:val="00303374"/>
    <w:rsid w:val="003103C9"/>
    <w:rsid w:val="00327905"/>
    <w:rsid w:val="00341029"/>
    <w:rsid w:val="003706E7"/>
    <w:rsid w:val="00370FAD"/>
    <w:rsid w:val="003929B1"/>
    <w:rsid w:val="003C31C3"/>
    <w:rsid w:val="003D4B35"/>
    <w:rsid w:val="003E7D55"/>
    <w:rsid w:val="003F261A"/>
    <w:rsid w:val="00400F42"/>
    <w:rsid w:val="00401025"/>
    <w:rsid w:val="00401AE9"/>
    <w:rsid w:val="00424B80"/>
    <w:rsid w:val="0042545B"/>
    <w:rsid w:val="00432D23"/>
    <w:rsid w:val="0049269A"/>
    <w:rsid w:val="004A4A78"/>
    <w:rsid w:val="00501945"/>
    <w:rsid w:val="005113EF"/>
    <w:rsid w:val="00522EBC"/>
    <w:rsid w:val="00533640"/>
    <w:rsid w:val="00536D66"/>
    <w:rsid w:val="005640F4"/>
    <w:rsid w:val="00565F2B"/>
    <w:rsid w:val="00572D44"/>
    <w:rsid w:val="00582A16"/>
    <w:rsid w:val="005A1505"/>
    <w:rsid w:val="005B393B"/>
    <w:rsid w:val="00630E23"/>
    <w:rsid w:val="0064479B"/>
    <w:rsid w:val="00664E1A"/>
    <w:rsid w:val="00681BD7"/>
    <w:rsid w:val="00706D8C"/>
    <w:rsid w:val="00717332"/>
    <w:rsid w:val="0073754D"/>
    <w:rsid w:val="007A1419"/>
    <w:rsid w:val="007B703E"/>
    <w:rsid w:val="007B7933"/>
    <w:rsid w:val="007C14B2"/>
    <w:rsid w:val="007C25BA"/>
    <w:rsid w:val="007C6C85"/>
    <w:rsid w:val="007E263B"/>
    <w:rsid w:val="00802DC6"/>
    <w:rsid w:val="008149EF"/>
    <w:rsid w:val="00825265"/>
    <w:rsid w:val="00846ABD"/>
    <w:rsid w:val="00873014"/>
    <w:rsid w:val="00885249"/>
    <w:rsid w:val="008A6C18"/>
    <w:rsid w:val="008D77C6"/>
    <w:rsid w:val="008E1262"/>
    <w:rsid w:val="008E23C2"/>
    <w:rsid w:val="008E280D"/>
    <w:rsid w:val="0093403A"/>
    <w:rsid w:val="00975F2A"/>
    <w:rsid w:val="0098319E"/>
    <w:rsid w:val="009C06C5"/>
    <w:rsid w:val="009C2541"/>
    <w:rsid w:val="009C3CC1"/>
    <w:rsid w:val="009F52DF"/>
    <w:rsid w:val="00A44CB1"/>
    <w:rsid w:val="00A50638"/>
    <w:rsid w:val="00A552E2"/>
    <w:rsid w:val="00A92DC6"/>
    <w:rsid w:val="00AB2944"/>
    <w:rsid w:val="00B154B2"/>
    <w:rsid w:val="00B6647F"/>
    <w:rsid w:val="00B7119A"/>
    <w:rsid w:val="00B95B7E"/>
    <w:rsid w:val="00BA2D60"/>
    <w:rsid w:val="00BB4275"/>
    <w:rsid w:val="00BE75CC"/>
    <w:rsid w:val="00C066BC"/>
    <w:rsid w:val="00C46E73"/>
    <w:rsid w:val="00C51150"/>
    <w:rsid w:val="00C86F20"/>
    <w:rsid w:val="00CC7924"/>
    <w:rsid w:val="00D02A6C"/>
    <w:rsid w:val="00D05DAA"/>
    <w:rsid w:val="00D31504"/>
    <w:rsid w:val="00D31862"/>
    <w:rsid w:val="00D323E1"/>
    <w:rsid w:val="00D60D99"/>
    <w:rsid w:val="00D71309"/>
    <w:rsid w:val="00DE1A91"/>
    <w:rsid w:val="00DE3A53"/>
    <w:rsid w:val="00DF79AF"/>
    <w:rsid w:val="00E16440"/>
    <w:rsid w:val="00E20178"/>
    <w:rsid w:val="00E539C5"/>
    <w:rsid w:val="00E62CDF"/>
    <w:rsid w:val="00E76919"/>
    <w:rsid w:val="00EB0149"/>
    <w:rsid w:val="00EB08EF"/>
    <w:rsid w:val="00EE08BC"/>
    <w:rsid w:val="00EF3ACF"/>
    <w:rsid w:val="00F43880"/>
    <w:rsid w:val="00F86B07"/>
    <w:rsid w:val="00FD2573"/>
    <w:rsid w:val="00FD3F2C"/>
    <w:rsid w:val="00FE29B2"/>
    <w:rsid w:val="00FF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140F6"/>
  <w15:chartTrackingRefBased/>
  <w15:docId w15:val="{6F01EC94-CDAE-4EA8-B30E-FADB9C35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25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2573"/>
  </w:style>
  <w:style w:type="paragraph" w:styleId="Footer">
    <w:name w:val="footer"/>
    <w:basedOn w:val="Normal"/>
    <w:link w:val="FooterChar"/>
    <w:uiPriority w:val="99"/>
    <w:unhideWhenUsed/>
    <w:rsid w:val="00FD25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2573"/>
  </w:style>
  <w:style w:type="paragraph" w:styleId="ListParagraph">
    <w:name w:val="List Paragraph"/>
    <w:basedOn w:val="Normal"/>
    <w:uiPriority w:val="34"/>
    <w:qFormat/>
    <w:rsid w:val="00370F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 11E</dc:creator>
  <cp:keywords/>
  <dc:description/>
  <cp:lastModifiedBy>Hillary Ochieng</cp:lastModifiedBy>
  <cp:revision>3</cp:revision>
  <dcterms:created xsi:type="dcterms:W3CDTF">2026-03-02T17:11:00Z</dcterms:created>
  <dcterms:modified xsi:type="dcterms:W3CDTF">2026-04-15T14:33:00Z</dcterms:modified>
</cp:coreProperties>
</file>