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C4357A"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0" distB="0" distL="0" distR="0" wp14:anchorId="4117217B" wp14:editId="2F6C344A">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1475378934" name="image1.png" descr="RU LOGO PNG"/>
                    <pic:cNvPicPr preferRelativeResize="0"/>
                  </pic:nvPicPr>
                  <pic:blipFill>
                    <a:blip r:embed="rId7"/>
                    <a:srcRect/>
                    <a:stretch>
                      <a:fillRect/>
                    </a:stretch>
                  </pic:blipFill>
                  <pic:spPr>
                    <a:xfrm>
                      <a:off x="0" y="0"/>
                      <a:ext cx="1304925" cy="695325"/>
                    </a:xfrm>
                    <a:prstGeom prst="rect">
                      <a:avLst/>
                    </a:prstGeom>
                  </pic:spPr>
                </pic:pic>
              </a:graphicData>
            </a:graphic>
          </wp:inline>
        </w:drawing>
      </w:r>
    </w:p>
    <w:p w14:paraId="7D446255"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DEPARTMENT OF COMMUNICATION AND MULTIMEDIA JOURNALISM</w:t>
      </w:r>
    </w:p>
    <w:p w14:paraId="437D4EFD"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NURTURING INNOVATORS</w:t>
      </w:r>
    </w:p>
    <w:p w14:paraId="394C2058"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MAY-AUGUST 2024 TRIMESTER </w:t>
      </w:r>
    </w:p>
    <w:p w14:paraId="3881A10B"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EXAMINATION FOR BACHELOR OF COMMUNICATION AND MULTIMEDIA JOURNALISM</w:t>
      </w:r>
    </w:p>
    <w:p w14:paraId="600BEB00" w14:textId="77777777" w:rsidR="001D61D4" w:rsidRDefault="005E6EFB">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DAY PROGRAMME</w:t>
      </w:r>
    </w:p>
    <w:p w14:paraId="44434E32" w14:textId="77777777" w:rsidR="001D61D4" w:rsidRDefault="005E6EFB">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RJN 223: CYBERCULTURE STUDIES</w:t>
      </w:r>
    </w:p>
    <w:p w14:paraId="651B9CEB" w14:textId="7281C171" w:rsidR="001D61D4" w:rsidRPr="006B0216" w:rsidRDefault="005E6EFB" w:rsidP="006B0216">
      <w:pPr>
        <w:rPr>
          <w:rFonts w:ascii="Times New Roman" w:eastAsia="SimSun" w:hAnsi="Times New Roman" w:cs="Times New Roman"/>
          <w:sz w:val="24"/>
          <w:szCs w:val="24"/>
          <w:lang w:eastAsia="zh-CN"/>
        </w:rPr>
      </w:pPr>
      <w:r w:rsidRPr="006B0216">
        <w:rPr>
          <w:rFonts w:ascii="Times New Roman" w:eastAsia="Times New Roman" w:hAnsi="Times New Roman" w:cs="Times New Roman"/>
          <w:b/>
          <w:sz w:val="24"/>
          <w:szCs w:val="24"/>
        </w:rPr>
        <w:t>DATE:</w:t>
      </w:r>
      <w:r w:rsidR="006B0216" w:rsidRPr="006B0216">
        <w:rPr>
          <w:rFonts w:ascii="Times New Roman" w:eastAsia="Times New Roman" w:hAnsi="Times New Roman" w:cs="Times New Roman"/>
          <w:b/>
          <w:sz w:val="24"/>
          <w:szCs w:val="24"/>
          <w:lang w:val="en-US"/>
        </w:rPr>
        <w:t xml:space="preserve"> 1</w:t>
      </w:r>
      <w:r w:rsidR="00917490">
        <w:rPr>
          <w:rFonts w:ascii="Times New Roman" w:eastAsia="Times New Roman" w:hAnsi="Times New Roman" w:cs="Times New Roman"/>
          <w:b/>
          <w:sz w:val="24"/>
          <w:szCs w:val="24"/>
          <w:lang w:val="en-US"/>
        </w:rPr>
        <w:t>5</w:t>
      </w:r>
      <w:bookmarkStart w:id="0" w:name="_GoBack"/>
      <w:bookmarkEnd w:id="0"/>
      <w:r w:rsidR="006B0216" w:rsidRPr="006B0216">
        <w:rPr>
          <w:rFonts w:ascii="Times New Roman" w:eastAsia="Times New Roman" w:hAnsi="Times New Roman" w:cs="Times New Roman"/>
          <w:b/>
          <w:sz w:val="24"/>
          <w:szCs w:val="24"/>
          <w:vertAlign w:val="superscript"/>
          <w:lang w:val="en-US"/>
        </w:rPr>
        <w:t>TH</w:t>
      </w:r>
      <w:r w:rsidR="006B0216" w:rsidRPr="006B0216">
        <w:rPr>
          <w:rFonts w:ascii="Times New Roman" w:eastAsia="Times New Roman" w:hAnsi="Times New Roman" w:cs="Times New Roman"/>
          <w:b/>
          <w:sz w:val="24"/>
          <w:szCs w:val="24"/>
          <w:lang w:val="en-US"/>
        </w:rPr>
        <w:t xml:space="preserve"> AUGUST 2024</w:t>
      </w:r>
      <w:r w:rsidRPr="006B0216">
        <w:rPr>
          <w:rFonts w:ascii="Times New Roman" w:eastAsia="Times New Roman" w:hAnsi="Times New Roman" w:cs="Times New Roman"/>
          <w:b/>
          <w:sz w:val="24"/>
          <w:szCs w:val="24"/>
        </w:rPr>
        <w:tab/>
      </w:r>
      <w:r w:rsidRPr="006B0216">
        <w:rPr>
          <w:rFonts w:ascii="Times New Roman" w:eastAsia="Times New Roman" w:hAnsi="Times New Roman" w:cs="Times New Roman"/>
          <w:b/>
          <w:sz w:val="24"/>
          <w:szCs w:val="24"/>
        </w:rPr>
        <w:tab/>
      </w:r>
      <w:r w:rsidR="006B0216">
        <w:rPr>
          <w:rFonts w:ascii="Times New Roman" w:eastAsia="Times New Roman" w:hAnsi="Times New Roman" w:cs="Times New Roman"/>
          <w:b/>
          <w:sz w:val="24"/>
          <w:szCs w:val="24"/>
        </w:rPr>
        <w:tab/>
      </w:r>
      <w:r w:rsidR="006B0216">
        <w:rPr>
          <w:rFonts w:ascii="Times New Roman" w:eastAsia="SimSun" w:hAnsi="Times New Roman" w:cs="Times New Roman"/>
          <w:b/>
          <w:sz w:val="24"/>
          <w:szCs w:val="24"/>
          <w:lang w:eastAsia="zh-CN"/>
        </w:rPr>
        <w:tab/>
      </w:r>
      <w:r w:rsidR="006B0216">
        <w:rPr>
          <w:rFonts w:ascii="Times New Roman" w:eastAsia="SimSun" w:hAnsi="Times New Roman" w:cs="Times New Roman"/>
          <w:b/>
          <w:sz w:val="24"/>
          <w:szCs w:val="24"/>
          <w:lang w:eastAsia="zh-CN"/>
        </w:rPr>
        <w:tab/>
      </w:r>
      <w:r w:rsidR="006B0216">
        <w:rPr>
          <w:rFonts w:ascii="Times New Roman" w:eastAsia="SimSun" w:hAnsi="Times New Roman" w:cs="Times New Roman"/>
          <w:b/>
          <w:sz w:val="24"/>
          <w:szCs w:val="24"/>
          <w:lang w:eastAsia="zh-CN"/>
        </w:rPr>
        <w:tab/>
      </w:r>
      <w:r w:rsidR="006B0216">
        <w:rPr>
          <w:rFonts w:ascii="Times New Roman" w:eastAsia="Times New Roman" w:hAnsi="Times New Roman" w:cs="Times New Roman"/>
          <w:b/>
          <w:sz w:val="24"/>
          <w:szCs w:val="24"/>
        </w:rPr>
        <w:t xml:space="preserve"> TIME: 2 HOURS</w:t>
      </w:r>
    </w:p>
    <w:p w14:paraId="1116876B" w14:textId="77777777" w:rsidR="006B0216" w:rsidRDefault="006B0216" w:rsidP="006B0216">
      <w:pPr>
        <w:spacing w:before="100" w:beforeAutospacing="1" w:line="252" w:lineRule="auto"/>
        <w:rPr>
          <w:rFonts w:ascii="Times New Roman" w:eastAsia="等线" w:hAnsi="Times New Roman" w:cs="Calibri"/>
          <w:b/>
          <w:bCs/>
          <w:sz w:val="24"/>
          <w:szCs w:val="24"/>
          <w:u w:val="single"/>
          <w:lang w:val="en-US"/>
        </w:rPr>
      </w:pPr>
    </w:p>
    <w:p w14:paraId="22DE8DF1" w14:textId="77777777" w:rsidR="006B0216" w:rsidRPr="006B0216" w:rsidRDefault="006B0216" w:rsidP="006B0216">
      <w:pPr>
        <w:spacing w:before="100" w:beforeAutospacing="1" w:line="252" w:lineRule="auto"/>
        <w:rPr>
          <w:rFonts w:ascii="Calibri" w:eastAsia="Times New Roman" w:hAnsi="Calibri" w:cs="Calibri"/>
          <w:lang w:val="en-US"/>
        </w:rPr>
      </w:pPr>
      <w:r w:rsidRPr="006B0216">
        <w:rPr>
          <w:rFonts w:ascii="Times New Roman" w:eastAsia="等线" w:hAnsi="Times New Roman" w:cs="Calibri"/>
          <w:b/>
          <w:bCs/>
          <w:sz w:val="24"/>
          <w:szCs w:val="24"/>
          <w:u w:val="single"/>
          <w:lang w:val="en-US"/>
        </w:rPr>
        <w:t>GENERAL INSTRUCTIONS:</w:t>
      </w:r>
    </w:p>
    <w:p w14:paraId="4EF829CC" w14:textId="77777777" w:rsidR="006B0216" w:rsidRPr="006B0216" w:rsidRDefault="006B0216" w:rsidP="006B0216">
      <w:pPr>
        <w:spacing w:before="100" w:beforeAutospacing="1" w:line="268" w:lineRule="auto"/>
        <w:rPr>
          <w:rFonts w:ascii="Calibri" w:eastAsia="Times New Roman" w:hAnsi="Calibri" w:cs="Calibri"/>
          <w:lang w:val="en-US"/>
        </w:rPr>
      </w:pPr>
      <w:r w:rsidRPr="006B0216">
        <w:rPr>
          <w:rFonts w:ascii="Times New Roman" w:eastAsia="等线" w:hAnsi="Times New Roman" w:cs="Calibri"/>
          <w:sz w:val="24"/>
          <w:szCs w:val="24"/>
          <w:lang w:val="en-US"/>
        </w:rPr>
        <w:t xml:space="preserve">Students are </w:t>
      </w:r>
      <w:r w:rsidRPr="006B0216">
        <w:rPr>
          <w:rFonts w:ascii="Times New Roman" w:eastAsia="等线" w:hAnsi="Times New Roman" w:cs="Calibri"/>
          <w:b/>
          <w:sz w:val="24"/>
          <w:szCs w:val="24"/>
          <w:lang w:val="en-US"/>
        </w:rPr>
        <w:t>NOT</w:t>
      </w:r>
      <w:r w:rsidRPr="006B0216">
        <w:rPr>
          <w:rFonts w:ascii="Times New Roman" w:eastAsia="等线" w:hAnsi="Times New Roman" w:cs="Calibri"/>
          <w:sz w:val="24"/>
          <w:szCs w:val="24"/>
          <w:lang w:val="en-US"/>
        </w:rPr>
        <w:t xml:space="preserve"> permitted to write on the examination paper during reading time.</w:t>
      </w:r>
    </w:p>
    <w:p w14:paraId="21684962" w14:textId="77777777" w:rsidR="006B0216" w:rsidRPr="006B0216" w:rsidRDefault="006B0216" w:rsidP="006B0216">
      <w:pPr>
        <w:spacing w:before="100" w:beforeAutospacing="1" w:line="268" w:lineRule="auto"/>
        <w:rPr>
          <w:rFonts w:ascii="Times New Roman" w:eastAsia="等线" w:hAnsi="Times New Roman" w:cs="Calibri"/>
          <w:sz w:val="24"/>
          <w:szCs w:val="24"/>
          <w:lang w:val="en-US"/>
        </w:rPr>
      </w:pPr>
      <w:r w:rsidRPr="006B0216">
        <w:rPr>
          <w:rFonts w:ascii="Times New Roman" w:eastAsia="等线" w:hAnsi="Times New Roman" w:cs="Calibri"/>
          <w:sz w:val="24"/>
          <w:szCs w:val="24"/>
          <w:lang w:val="en-US"/>
        </w:rPr>
        <w:t>This is a closed book examination. Text book/Reference books/notes are not permitted.</w:t>
      </w:r>
    </w:p>
    <w:p w14:paraId="38D3F903" w14:textId="77777777" w:rsidR="006B0216" w:rsidRPr="006B0216" w:rsidRDefault="006B0216" w:rsidP="006B0216">
      <w:pPr>
        <w:spacing w:before="100" w:beforeAutospacing="1" w:line="360" w:lineRule="auto"/>
        <w:jc w:val="both"/>
        <w:rPr>
          <w:rFonts w:ascii="Calibri" w:eastAsia="Times New Roman" w:hAnsi="Calibri" w:cs="Calibri"/>
          <w:lang w:val="en-US"/>
        </w:rPr>
      </w:pPr>
      <w:r w:rsidRPr="006B0216">
        <w:rPr>
          <w:rFonts w:ascii="Times New Roman" w:eastAsia="等线" w:hAnsi="Times New Roman" w:cs="Calibri"/>
          <w:b/>
          <w:bCs/>
          <w:sz w:val="24"/>
          <w:szCs w:val="24"/>
          <w:u w:val="single"/>
          <w:lang w:val="en-US"/>
        </w:rPr>
        <w:t>SPECIAL INSTRUCTIONS</w:t>
      </w:r>
      <w:r w:rsidRPr="006B0216">
        <w:rPr>
          <w:rFonts w:ascii="Times New Roman" w:eastAsia="等线" w:hAnsi="Times New Roman" w:cs="Calibri"/>
          <w:b/>
          <w:bCs/>
          <w:sz w:val="24"/>
          <w:szCs w:val="24"/>
          <w:lang w:val="en-US"/>
        </w:rPr>
        <w:t xml:space="preserve"> </w:t>
      </w:r>
    </w:p>
    <w:p w14:paraId="3704BBB6" w14:textId="77777777" w:rsidR="006B0216" w:rsidRPr="006B0216" w:rsidRDefault="006B0216" w:rsidP="006B0216">
      <w:pPr>
        <w:numPr>
          <w:ilvl w:val="0"/>
          <w:numId w:val="5"/>
        </w:numPr>
        <w:autoSpaceDE w:val="0"/>
        <w:autoSpaceDN w:val="0"/>
        <w:spacing w:before="100" w:beforeAutospacing="1" w:after="228" w:line="360" w:lineRule="auto"/>
        <w:contextualSpacing/>
        <w:jc w:val="both"/>
        <w:rPr>
          <w:rFonts w:ascii="Calibri" w:eastAsia="Times New Roman" w:hAnsi="Calibri" w:cs="Calibri"/>
          <w:lang w:val="en-US"/>
        </w:rPr>
      </w:pPr>
      <w:r w:rsidRPr="006B0216">
        <w:rPr>
          <w:rFonts w:ascii="Times New Roman" w:eastAsia="等线" w:hAnsi="Times New Roman" w:cs="Calibri"/>
          <w:bCs/>
          <w:sz w:val="24"/>
          <w:szCs w:val="24"/>
          <w:lang w:val="en-US"/>
        </w:rPr>
        <w:t xml:space="preserve">Write </w:t>
      </w:r>
      <w:proofErr w:type="gramStart"/>
      <w:r w:rsidRPr="006B0216">
        <w:rPr>
          <w:rFonts w:ascii="Times New Roman" w:eastAsia="等线" w:hAnsi="Times New Roman" w:cs="Calibri"/>
          <w:bCs/>
          <w:sz w:val="24"/>
          <w:szCs w:val="24"/>
          <w:lang w:val="en-US"/>
        </w:rPr>
        <w:t>your</w:t>
      </w:r>
      <w:proofErr w:type="gramEnd"/>
      <w:r w:rsidRPr="006B0216">
        <w:rPr>
          <w:rFonts w:ascii="Times New Roman" w:eastAsia="等线" w:hAnsi="Times New Roman" w:cs="Calibri"/>
          <w:bCs/>
          <w:sz w:val="24"/>
          <w:szCs w:val="24"/>
          <w:lang w:val="en-US"/>
        </w:rPr>
        <w:t xml:space="preserve"> REGISTRATION NO. Clearly on the answer booklet(s). </w:t>
      </w:r>
    </w:p>
    <w:p w14:paraId="4BA203DE" w14:textId="77777777" w:rsidR="006B0216" w:rsidRPr="006B0216" w:rsidRDefault="006B0216" w:rsidP="006B0216">
      <w:pPr>
        <w:numPr>
          <w:ilvl w:val="0"/>
          <w:numId w:val="5"/>
        </w:numPr>
        <w:spacing w:before="100" w:beforeAutospacing="1" w:after="0" w:line="360" w:lineRule="auto"/>
        <w:contextualSpacing/>
        <w:jc w:val="both"/>
        <w:rPr>
          <w:rFonts w:ascii="Calibri" w:eastAsia="Times New Roman" w:hAnsi="Calibri" w:cs="Calibri"/>
          <w:lang w:val="en-US"/>
        </w:rPr>
      </w:pPr>
      <w:r w:rsidRPr="006B0216">
        <w:rPr>
          <w:rFonts w:ascii="Times New Roman" w:eastAsia="等线" w:hAnsi="Times New Roman" w:cs="Calibri"/>
          <w:sz w:val="24"/>
          <w:szCs w:val="24"/>
          <w:lang w:val="en-US"/>
        </w:rPr>
        <w:t>Answer Question One and ANY other TWO questions.</w:t>
      </w:r>
    </w:p>
    <w:p w14:paraId="217B31D1" w14:textId="77777777" w:rsidR="006B0216" w:rsidRPr="006B0216" w:rsidRDefault="006B0216" w:rsidP="006B0216">
      <w:pPr>
        <w:numPr>
          <w:ilvl w:val="0"/>
          <w:numId w:val="5"/>
        </w:numPr>
        <w:autoSpaceDE w:val="0"/>
        <w:autoSpaceDN w:val="0"/>
        <w:spacing w:before="100" w:beforeAutospacing="1" w:after="0" w:line="360" w:lineRule="auto"/>
        <w:contextualSpacing/>
        <w:jc w:val="both"/>
        <w:rPr>
          <w:rFonts w:ascii="Calibri" w:eastAsia="Times New Roman" w:hAnsi="Calibri" w:cs="Calibri"/>
          <w:lang w:val="en-US"/>
        </w:rPr>
      </w:pPr>
      <w:r w:rsidRPr="006B0216">
        <w:rPr>
          <w:rFonts w:ascii="Times New Roman" w:eastAsia="等线" w:hAnsi="Times New Roman" w:cs="Calibri"/>
          <w:bCs/>
          <w:sz w:val="24"/>
          <w:szCs w:val="24"/>
          <w:lang w:val="en-US"/>
        </w:rPr>
        <w:t xml:space="preserve">Questions in all sections should be answered in answer booklet(s) </w:t>
      </w:r>
    </w:p>
    <w:p w14:paraId="0E32F46C" w14:textId="77777777" w:rsidR="006B0216" w:rsidRPr="006B0216" w:rsidRDefault="006B0216" w:rsidP="006B0216">
      <w:pPr>
        <w:numPr>
          <w:ilvl w:val="0"/>
          <w:numId w:val="5"/>
        </w:numPr>
        <w:spacing w:before="100" w:beforeAutospacing="1" w:line="360" w:lineRule="auto"/>
        <w:contextualSpacing/>
        <w:rPr>
          <w:rFonts w:ascii="Calibri" w:eastAsia="Times New Roman" w:hAnsi="Calibri" w:cs="Calibri"/>
          <w:lang w:val="en-US"/>
        </w:rPr>
      </w:pPr>
      <w:r w:rsidRPr="006B0216">
        <w:rPr>
          <w:rFonts w:ascii="Times New Roman" w:eastAsia="等线" w:hAnsi="Times New Roman" w:cs="Calibri"/>
          <w:bCs/>
          <w:sz w:val="24"/>
          <w:szCs w:val="24"/>
          <w:lang w:val="en-US"/>
        </w:rPr>
        <w:t>PLEASE start the answer to EACH question on a NEW PAGE</w:t>
      </w:r>
      <w:r w:rsidRPr="006B0216">
        <w:rPr>
          <w:rFonts w:ascii="Times New Roman" w:eastAsia="Arial" w:hAnsi="Times New Roman" w:cs="Calibri"/>
          <w:sz w:val="24"/>
          <w:szCs w:val="24"/>
          <w:lang w:val="en-US"/>
        </w:rPr>
        <w:t>.</w:t>
      </w:r>
    </w:p>
    <w:p w14:paraId="53D79060" w14:textId="77777777" w:rsidR="006B0216" w:rsidRPr="006B0216" w:rsidRDefault="006B0216" w:rsidP="006B0216">
      <w:pPr>
        <w:numPr>
          <w:ilvl w:val="0"/>
          <w:numId w:val="5"/>
        </w:numPr>
        <w:autoSpaceDE w:val="0"/>
        <w:autoSpaceDN w:val="0"/>
        <w:spacing w:before="100" w:beforeAutospacing="1" w:after="228" w:line="360" w:lineRule="auto"/>
        <w:contextualSpacing/>
        <w:jc w:val="both"/>
        <w:rPr>
          <w:rFonts w:ascii="Calibri" w:eastAsia="Times New Roman" w:hAnsi="Calibri" w:cs="Calibri"/>
          <w:lang w:val="en-US"/>
        </w:rPr>
      </w:pPr>
      <w:r w:rsidRPr="006B0216">
        <w:rPr>
          <w:rFonts w:ascii="Times New Roman" w:eastAsia="等线" w:hAnsi="Times New Roman" w:cs="Calibri"/>
          <w:bCs/>
          <w:sz w:val="24"/>
          <w:szCs w:val="24"/>
          <w:lang w:val="en-US"/>
        </w:rPr>
        <w:t>For the questions, write the number of the question on the answer booklet(s) in the order you answered.</w:t>
      </w:r>
    </w:p>
    <w:p w14:paraId="0FCA951C" w14:textId="77777777" w:rsidR="006B0216" w:rsidRPr="006B0216" w:rsidRDefault="006B0216" w:rsidP="006B0216">
      <w:pPr>
        <w:numPr>
          <w:ilvl w:val="0"/>
          <w:numId w:val="5"/>
        </w:numPr>
        <w:spacing w:before="100" w:beforeAutospacing="1" w:line="360" w:lineRule="auto"/>
        <w:contextualSpacing/>
        <w:rPr>
          <w:rFonts w:ascii="Times New Roman" w:eastAsia="Arial" w:hAnsi="Times New Roman" w:cs="Calibri"/>
          <w:sz w:val="24"/>
          <w:szCs w:val="24"/>
          <w:lang w:val="en-US"/>
        </w:rPr>
      </w:pPr>
      <w:r w:rsidRPr="006B0216">
        <w:rPr>
          <w:rFonts w:ascii="Times New Roman" w:eastAsia="Arial" w:hAnsi="Times New Roman" w:cs="Calibri"/>
          <w:sz w:val="24"/>
          <w:szCs w:val="24"/>
          <w:lang w:val="en-US"/>
        </w:rPr>
        <w:t>Write on both sides of each leaf and indicate number of each question at the top of each page.</w:t>
      </w:r>
    </w:p>
    <w:p w14:paraId="69C70BAA" w14:textId="77777777" w:rsidR="006B0216" w:rsidRPr="006B0216" w:rsidRDefault="006B0216" w:rsidP="006B0216">
      <w:pPr>
        <w:numPr>
          <w:ilvl w:val="0"/>
          <w:numId w:val="5"/>
        </w:numPr>
        <w:autoSpaceDE w:val="0"/>
        <w:autoSpaceDN w:val="0"/>
        <w:spacing w:before="100" w:beforeAutospacing="1" w:after="228" w:line="360" w:lineRule="auto"/>
        <w:contextualSpacing/>
        <w:jc w:val="both"/>
        <w:rPr>
          <w:rFonts w:ascii="Calibri" w:eastAsia="Times New Roman" w:hAnsi="Calibri" w:cs="Calibri"/>
          <w:lang w:val="en-US"/>
        </w:rPr>
      </w:pPr>
      <w:r w:rsidRPr="006B0216">
        <w:rPr>
          <w:rFonts w:ascii="Times New Roman" w:eastAsia="等线" w:hAnsi="Times New Roman" w:cs="Calibri"/>
          <w:bCs/>
          <w:sz w:val="24"/>
          <w:szCs w:val="24"/>
          <w:lang w:val="en-US"/>
        </w:rPr>
        <w:t xml:space="preserve">Write the answers in a paragraph form unless stated otherwise. </w:t>
      </w:r>
    </w:p>
    <w:p w14:paraId="14177751" w14:textId="77777777" w:rsidR="006B0216" w:rsidRPr="006B0216" w:rsidRDefault="006B0216" w:rsidP="006B0216">
      <w:pPr>
        <w:numPr>
          <w:ilvl w:val="0"/>
          <w:numId w:val="5"/>
        </w:numPr>
        <w:autoSpaceDE w:val="0"/>
        <w:autoSpaceDN w:val="0"/>
        <w:spacing w:before="100" w:beforeAutospacing="1" w:after="228" w:line="360" w:lineRule="auto"/>
        <w:contextualSpacing/>
        <w:jc w:val="both"/>
        <w:rPr>
          <w:rFonts w:ascii="Calibri" w:eastAsia="Times New Roman" w:hAnsi="Calibri" w:cs="Calibri"/>
          <w:lang w:val="en-US"/>
        </w:rPr>
      </w:pPr>
      <w:r w:rsidRPr="006B0216">
        <w:rPr>
          <w:rFonts w:ascii="Times New Roman" w:eastAsia="等线" w:hAnsi="Times New Roman" w:cs="Calibri"/>
          <w:bCs/>
          <w:sz w:val="24"/>
          <w:szCs w:val="24"/>
          <w:lang w:val="en-US"/>
        </w:rPr>
        <w:t xml:space="preserve">Marks allocated to each question are shown at the end of the question. </w:t>
      </w:r>
    </w:p>
    <w:p w14:paraId="634909E2" w14:textId="77777777" w:rsidR="006B0216" w:rsidRPr="006B0216" w:rsidRDefault="006B0216" w:rsidP="006B0216">
      <w:pPr>
        <w:numPr>
          <w:ilvl w:val="0"/>
          <w:numId w:val="5"/>
        </w:numPr>
        <w:spacing w:before="100" w:beforeAutospacing="1" w:line="360" w:lineRule="auto"/>
        <w:contextualSpacing/>
        <w:rPr>
          <w:rFonts w:ascii="Times New Roman" w:eastAsia="Arial" w:hAnsi="Times New Roman" w:cs="Calibri"/>
          <w:sz w:val="24"/>
          <w:szCs w:val="24"/>
          <w:lang w:val="en-US"/>
        </w:rPr>
      </w:pPr>
      <w:r w:rsidRPr="006B0216">
        <w:rPr>
          <w:rFonts w:ascii="Times New Roman" w:eastAsia="Arial" w:hAnsi="Times New Roman" w:cs="Calibri"/>
          <w:sz w:val="24"/>
          <w:szCs w:val="24"/>
          <w:lang w:val="en-US"/>
        </w:rPr>
        <w:t>All rough work must be done on the answer booklet and crossed through!</w:t>
      </w:r>
    </w:p>
    <w:p w14:paraId="040D0A6F" w14:textId="77777777" w:rsidR="006B0216" w:rsidRPr="006B0216" w:rsidRDefault="006B0216" w:rsidP="006B0216">
      <w:pPr>
        <w:numPr>
          <w:ilvl w:val="0"/>
          <w:numId w:val="5"/>
        </w:numPr>
        <w:spacing w:before="100" w:beforeAutospacing="1" w:line="360" w:lineRule="auto"/>
        <w:contextualSpacing/>
        <w:rPr>
          <w:rFonts w:ascii="Times New Roman" w:eastAsia="Arial" w:hAnsi="Times New Roman" w:cs="Calibri"/>
          <w:sz w:val="24"/>
          <w:szCs w:val="24"/>
          <w:lang w:val="en-US"/>
        </w:rPr>
      </w:pPr>
      <w:r w:rsidRPr="006B0216">
        <w:rPr>
          <w:rFonts w:ascii="Times New Roman" w:eastAsia="Arial" w:hAnsi="Times New Roman" w:cs="Calibri"/>
          <w:sz w:val="24"/>
          <w:szCs w:val="24"/>
          <w:lang w:val="en-US"/>
        </w:rPr>
        <w:t>Use supplementary pages only when you have exhausted those in this book.</w:t>
      </w:r>
    </w:p>
    <w:p w14:paraId="0355E3F3" w14:textId="77777777" w:rsidR="006B0216" w:rsidRPr="006B0216" w:rsidRDefault="006B0216" w:rsidP="006B0216">
      <w:pPr>
        <w:numPr>
          <w:ilvl w:val="0"/>
          <w:numId w:val="5"/>
        </w:numPr>
        <w:spacing w:before="100" w:beforeAutospacing="1" w:line="360" w:lineRule="auto"/>
        <w:contextualSpacing/>
        <w:rPr>
          <w:rFonts w:ascii="Times New Roman" w:eastAsia="Arial" w:hAnsi="Times New Roman" w:cs="Calibri"/>
          <w:sz w:val="24"/>
          <w:szCs w:val="24"/>
          <w:lang w:val="en-US"/>
        </w:rPr>
      </w:pPr>
      <w:r w:rsidRPr="006B0216">
        <w:rPr>
          <w:rFonts w:ascii="Times New Roman" w:eastAsia="Arial" w:hAnsi="Times New Roman" w:cs="Calibri"/>
          <w:sz w:val="24"/>
          <w:szCs w:val="24"/>
          <w:lang w:val="en-US"/>
        </w:rPr>
        <w:t>Fasten the supplementary pages to the inside back cover of this booklet</w:t>
      </w:r>
    </w:p>
    <w:p w14:paraId="6B28C840" w14:textId="77777777" w:rsidR="00A67DD5" w:rsidRDefault="00A67DD5" w:rsidP="00A67DD5">
      <w:pPr>
        <w:rPr>
          <w:rFonts w:ascii="Times New Roman" w:hAnsi="Times New Roman" w:cs="Times New Roman"/>
          <w:sz w:val="24"/>
          <w:szCs w:val="24"/>
          <w:lang w:val="en-US"/>
        </w:rPr>
      </w:pPr>
    </w:p>
    <w:p w14:paraId="2855D8CF" w14:textId="77777777" w:rsidR="006B0216" w:rsidRDefault="006B0216" w:rsidP="00A67DD5">
      <w:pPr>
        <w:rPr>
          <w:rFonts w:ascii="Times New Roman" w:hAnsi="Times New Roman" w:cs="Times New Roman"/>
          <w:sz w:val="24"/>
          <w:szCs w:val="24"/>
          <w:lang w:val="en-US"/>
        </w:rPr>
      </w:pPr>
    </w:p>
    <w:p w14:paraId="48D26FA4" w14:textId="716FDAC6"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lastRenderedPageBreak/>
        <w:t xml:space="preserve">Use the story to respond to questions </w:t>
      </w:r>
      <w:r>
        <w:rPr>
          <w:rFonts w:ascii="Times New Roman" w:hAnsi="Times New Roman" w:cs="Times New Roman"/>
          <w:sz w:val="24"/>
          <w:szCs w:val="24"/>
          <w:lang w:val="en-US"/>
        </w:rPr>
        <w:t>1</w:t>
      </w:r>
      <w:r w:rsidRPr="00A67DD5">
        <w:rPr>
          <w:rFonts w:ascii="Times New Roman" w:hAnsi="Times New Roman" w:cs="Times New Roman"/>
          <w:sz w:val="24"/>
          <w:szCs w:val="24"/>
          <w:lang w:val="en-US"/>
        </w:rPr>
        <w:t xml:space="preserve"> </w:t>
      </w:r>
      <w:proofErr w:type="gramStart"/>
      <w:r w:rsidRPr="00A67DD5">
        <w:rPr>
          <w:rFonts w:ascii="Times New Roman" w:hAnsi="Times New Roman" w:cs="Times New Roman"/>
          <w:sz w:val="24"/>
          <w:szCs w:val="24"/>
          <w:lang w:val="en-US"/>
        </w:rPr>
        <w:t>a and</w:t>
      </w:r>
      <w:proofErr w:type="gramEnd"/>
      <w:r w:rsidRPr="00A67DD5">
        <w:rPr>
          <w:rFonts w:ascii="Times New Roman" w:hAnsi="Times New Roman" w:cs="Times New Roman"/>
          <w:sz w:val="24"/>
          <w:szCs w:val="24"/>
          <w:lang w:val="en-US"/>
        </w:rPr>
        <w:t xml:space="preserve"> b. This story was generated using ChatGPT.</w:t>
      </w:r>
    </w:p>
    <w:p w14:paraId="4C11D360" w14:textId="77777777" w:rsidR="00A67DD5" w:rsidRPr="00A67DD5" w:rsidRDefault="00A67DD5" w:rsidP="00A67DD5">
      <w:pPr>
        <w:rPr>
          <w:rFonts w:ascii="Times New Roman" w:hAnsi="Times New Roman" w:cs="Times New Roman"/>
          <w:b/>
          <w:bCs/>
          <w:sz w:val="24"/>
          <w:szCs w:val="24"/>
          <w:lang w:val="en-US"/>
        </w:rPr>
      </w:pPr>
      <w:r w:rsidRPr="00A67DD5">
        <w:rPr>
          <w:rFonts w:ascii="Times New Roman" w:hAnsi="Times New Roman" w:cs="Times New Roman"/>
          <w:b/>
          <w:bCs/>
          <w:sz w:val="24"/>
          <w:szCs w:val="24"/>
          <w:lang w:val="en-US"/>
        </w:rPr>
        <w:t>Generation Z Leads the Charge in Political Protests Across Kenya</w:t>
      </w:r>
    </w:p>
    <w:p w14:paraId="4D3F4639"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In recent months, Kenya has witnessed a significant surge in political protests led by Generation Z, highlighting the growing political activism among the country's youth. These protests, marked by their innovative use of social media and digital platforms, have brought national and international attention to issues ranging from corruption to climate change.</w:t>
      </w:r>
    </w:p>
    <w:p w14:paraId="0F75D8FE"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Generation Z, individuals born between the late 1990s and early 2010s, has emerged as a powerful force in Kenyan politics. Unlike previous generations, Gen Z activists are leveraging technology to organize, mobilize, and amplify their voices. Platforms such as TikTok, Twitter, and Instagram have become essential tools for spreading awareness and coordinating protest activities.</w:t>
      </w:r>
    </w:p>
    <w:p w14:paraId="37124B69"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"We are tired of empty promises and systemic corruption," says 20-year-old activist Amina Mwangi, who has been at the forefront of the recent protests in Nairobi. "Our future is at stake, and we refuse to remain silent."</w:t>
      </w:r>
    </w:p>
    <w:p w14:paraId="53E3CB64"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Gen Z protesters are demanding greater transparency and accountability from government officials. The recent exposure of high-profile corruption cases has fuelled their anger and determination.</w:t>
      </w:r>
    </w:p>
    <w:p w14:paraId="64FEA9C5"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With Kenya experiencing severe environmental challenges, young activists are calling for urgent action on climate change. They emphasize the need for sustainable policies and practices to protect their future.</w:t>
      </w:r>
    </w:p>
    <w:p w14:paraId="18C3E0BB"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High rates of unemployment among Kenyan youth have been a significant concern. Protesters are urging the government to create more job opportunities and support young entrepreneurs.</w:t>
      </w:r>
    </w:p>
    <w:p w14:paraId="2D912A92"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One of the defining characteristics of these protests is the creative and non-traditional methods employed by Gen Z activists. Flash mobs, viral hashtags, and online petitions have become common tools in their arsenal. For instance, the hashtag #KenyaYouthRising has gained traction, uniting thousands of young Kenyans in their fight for change.</w:t>
      </w:r>
    </w:p>
    <w:p w14:paraId="351AE534"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Moreover, the use of digital art, music, and poetry has added a unique cultural dimension to the protests, making them more engaging and relatable to a broader audience.</w:t>
      </w:r>
    </w:p>
    <w:p w14:paraId="63D7BE46" w14:textId="77777777" w:rsidR="00A67DD5" w:rsidRPr="00A67DD5" w:rsidRDefault="00A67DD5" w:rsidP="00A67DD5">
      <w:pPr>
        <w:rPr>
          <w:rFonts w:ascii="Times New Roman" w:hAnsi="Times New Roman" w:cs="Times New Roman"/>
          <w:sz w:val="24"/>
          <w:szCs w:val="24"/>
          <w:lang w:val="en-US"/>
        </w:rPr>
      </w:pPr>
      <w:r w:rsidRPr="00A67DD5">
        <w:rPr>
          <w:rFonts w:ascii="Times New Roman" w:hAnsi="Times New Roman" w:cs="Times New Roman"/>
          <w:sz w:val="24"/>
          <w:szCs w:val="24"/>
          <w:lang w:val="en-US"/>
        </w:rPr>
        <w:t>The Kenyan government has responded with a mix of repression and dialogue. While some officials have attempted to address the protesters' concerns through public statements and policy proposals, others have resorted to crackdowns and arrests. This has only intensified the resolve of many young activists.</w:t>
      </w:r>
    </w:p>
    <w:p w14:paraId="66AB8115" w14:textId="256811E9" w:rsidR="00A67DD5" w:rsidRPr="00A67DD5" w:rsidRDefault="00A67DD5" w:rsidP="00A67DD5">
      <w:pPr>
        <w:rPr>
          <w:rFonts w:ascii="Times New Roman" w:hAnsi="Times New Roman" w:cs="Times New Roman"/>
          <w:b/>
          <w:bCs/>
          <w:sz w:val="24"/>
          <w:szCs w:val="24"/>
          <w:lang w:val="en-US"/>
        </w:rPr>
      </w:pPr>
      <w:r>
        <w:rPr>
          <w:rFonts w:ascii="Times New Roman" w:hAnsi="Times New Roman" w:cs="Times New Roman"/>
          <w:b/>
          <w:bCs/>
          <w:sz w:val="24"/>
          <w:szCs w:val="24"/>
        </w:rPr>
        <w:t>QUESTION ONE</w:t>
      </w:r>
    </w:p>
    <w:p w14:paraId="5C83F3EB" w14:textId="52548AD2" w:rsidR="00A67DD5" w:rsidRPr="00A67DD5" w:rsidRDefault="00A67DD5" w:rsidP="00A67DD5">
      <w:pPr>
        <w:numPr>
          <w:ilvl w:val="0"/>
          <w:numId w:val="4"/>
        </w:numPr>
        <w:rPr>
          <w:rFonts w:ascii="Times New Roman" w:hAnsi="Times New Roman" w:cs="Times New Roman"/>
          <w:b/>
          <w:bCs/>
          <w:sz w:val="24"/>
          <w:szCs w:val="24"/>
        </w:rPr>
      </w:pPr>
      <w:r w:rsidRPr="00A67DD5">
        <w:rPr>
          <w:rFonts w:ascii="Times New Roman" w:hAnsi="Times New Roman" w:cs="Times New Roman"/>
          <w:sz w:val="24"/>
          <w:szCs w:val="24"/>
          <w:lang w:val="en-US"/>
        </w:rPr>
        <w:t>Critique this story in light of the protests that have happened in Kenya</w:t>
      </w:r>
      <w:r w:rsidRPr="00A67DD5">
        <w:rPr>
          <w:rFonts w:ascii="Times New Roman" w:hAnsi="Times New Roman" w:cs="Times New Roman"/>
          <w:b/>
          <w:bCs/>
          <w:sz w:val="24"/>
          <w:szCs w:val="24"/>
          <w:lang w:val="en-US"/>
        </w:rPr>
        <w:t xml:space="preserve"> </w:t>
      </w:r>
      <w:r w:rsidR="006B0216">
        <w:rPr>
          <w:rFonts w:ascii="Times New Roman" w:hAnsi="Times New Roman" w:cs="Times New Roman"/>
          <w:b/>
          <w:bCs/>
          <w:sz w:val="24"/>
          <w:szCs w:val="24"/>
          <w:lang w:val="en-US"/>
        </w:rPr>
        <w:tab/>
      </w:r>
      <w:r w:rsidRPr="00A67DD5">
        <w:rPr>
          <w:rFonts w:ascii="Times New Roman" w:hAnsi="Times New Roman" w:cs="Times New Roman"/>
          <w:b/>
          <w:bCs/>
          <w:sz w:val="24"/>
          <w:szCs w:val="24"/>
          <w:lang w:val="en-US"/>
        </w:rPr>
        <w:t>(</w:t>
      </w:r>
      <w:r>
        <w:rPr>
          <w:rFonts w:ascii="Times New Roman" w:hAnsi="Times New Roman" w:cs="Times New Roman"/>
          <w:b/>
          <w:bCs/>
          <w:sz w:val="24"/>
          <w:szCs w:val="24"/>
          <w:lang w:val="en-US"/>
        </w:rPr>
        <w:t>10</w:t>
      </w:r>
      <w:r w:rsidRPr="00A67DD5">
        <w:rPr>
          <w:rFonts w:ascii="Times New Roman" w:hAnsi="Times New Roman" w:cs="Times New Roman"/>
          <w:b/>
          <w:bCs/>
          <w:sz w:val="24"/>
          <w:szCs w:val="24"/>
          <w:lang w:val="en-US"/>
        </w:rPr>
        <w:t xml:space="preserve"> marks)</w:t>
      </w:r>
    </w:p>
    <w:p w14:paraId="49566955" w14:textId="17311DE5" w:rsidR="00A67DD5" w:rsidRPr="00A67DD5" w:rsidRDefault="00A67DD5" w:rsidP="00A67DD5">
      <w:pPr>
        <w:numPr>
          <w:ilvl w:val="0"/>
          <w:numId w:val="4"/>
        </w:numPr>
        <w:rPr>
          <w:rFonts w:ascii="Times New Roman" w:hAnsi="Times New Roman" w:cs="Times New Roman"/>
          <w:b/>
          <w:bCs/>
          <w:sz w:val="24"/>
          <w:szCs w:val="24"/>
        </w:rPr>
      </w:pPr>
      <w:r w:rsidRPr="00A67DD5">
        <w:rPr>
          <w:rFonts w:ascii="Times New Roman" w:hAnsi="Times New Roman" w:cs="Times New Roman"/>
          <w:sz w:val="24"/>
          <w:szCs w:val="24"/>
        </w:rPr>
        <w:t>Analyze the ethical implications of using AI algorithms for automated news generation and distribution in the Kenyan media industry</w:t>
      </w:r>
      <w:r w:rsidRPr="00A67DD5">
        <w:rPr>
          <w:rFonts w:ascii="Times New Roman" w:hAnsi="Times New Roman" w:cs="Times New Roman"/>
          <w:b/>
          <w:bCs/>
          <w:sz w:val="24"/>
          <w:szCs w:val="24"/>
        </w:rPr>
        <w:t xml:space="preserve"> </w:t>
      </w:r>
      <w:r w:rsidR="006B0216">
        <w:rPr>
          <w:rFonts w:ascii="Times New Roman" w:eastAsia="SimSun" w:hAnsi="Times New Roman" w:cs="Times New Roman"/>
          <w:b/>
          <w:bCs/>
          <w:sz w:val="24"/>
          <w:szCs w:val="24"/>
          <w:lang w:eastAsia="zh-CN"/>
        </w:rPr>
        <w:tab/>
      </w:r>
      <w:r w:rsidR="006B0216">
        <w:rPr>
          <w:rFonts w:ascii="Times New Roman" w:eastAsia="SimSun" w:hAnsi="Times New Roman" w:cs="Times New Roman"/>
          <w:b/>
          <w:bCs/>
          <w:sz w:val="24"/>
          <w:szCs w:val="24"/>
          <w:lang w:eastAsia="zh-CN"/>
        </w:rPr>
        <w:tab/>
      </w:r>
      <w:r w:rsidR="006B0216">
        <w:rPr>
          <w:rFonts w:ascii="Times New Roman" w:eastAsia="SimSun" w:hAnsi="Times New Roman" w:cs="Times New Roman"/>
          <w:b/>
          <w:bCs/>
          <w:sz w:val="24"/>
          <w:szCs w:val="24"/>
          <w:lang w:eastAsia="zh-CN"/>
        </w:rPr>
        <w:tab/>
      </w:r>
      <w:r w:rsidR="006B0216">
        <w:rPr>
          <w:rFonts w:ascii="Times New Roman" w:eastAsia="SimSun" w:hAnsi="Times New Roman" w:cs="Times New Roman"/>
          <w:b/>
          <w:bCs/>
          <w:sz w:val="24"/>
          <w:szCs w:val="24"/>
          <w:lang w:eastAsia="zh-CN"/>
        </w:rPr>
        <w:tab/>
      </w:r>
      <w:r w:rsidRPr="00A67DD5">
        <w:rPr>
          <w:rFonts w:ascii="Times New Roman" w:hAnsi="Times New Roman" w:cs="Times New Roman"/>
          <w:b/>
          <w:bCs/>
          <w:sz w:val="24"/>
          <w:szCs w:val="24"/>
        </w:rPr>
        <w:t>(</w:t>
      </w:r>
      <w:r>
        <w:rPr>
          <w:rFonts w:ascii="Times New Roman" w:hAnsi="Times New Roman" w:cs="Times New Roman"/>
          <w:b/>
          <w:bCs/>
          <w:sz w:val="24"/>
          <w:szCs w:val="24"/>
          <w:lang w:val="en-US"/>
        </w:rPr>
        <w:t>12</w:t>
      </w:r>
      <w:r w:rsidRPr="00A67DD5">
        <w:rPr>
          <w:rFonts w:ascii="Times New Roman" w:hAnsi="Times New Roman" w:cs="Times New Roman"/>
          <w:b/>
          <w:bCs/>
          <w:sz w:val="24"/>
          <w:szCs w:val="24"/>
        </w:rPr>
        <w:t xml:space="preserve"> marks)</w:t>
      </w:r>
    </w:p>
    <w:p w14:paraId="7C4456EB" w14:textId="23B8C1DF" w:rsidR="00A67DD5" w:rsidRPr="00A67DD5" w:rsidRDefault="005E6EFB" w:rsidP="00A67DD5">
      <w:pPr>
        <w:numPr>
          <w:ilvl w:val="0"/>
          <w:numId w:val="4"/>
        </w:numPr>
        <w:rPr>
          <w:rFonts w:ascii="Times New Roman" w:hAnsi="Times New Roman" w:cs="Times New Roman"/>
          <w:b/>
          <w:bCs/>
          <w:sz w:val="24"/>
          <w:szCs w:val="24"/>
        </w:rPr>
      </w:pPr>
      <w:r w:rsidRPr="00A67DD5">
        <w:rPr>
          <w:rFonts w:ascii="Times New Roman" w:hAnsi="Times New Roman" w:cs="Times New Roman"/>
          <w:sz w:val="24"/>
          <w:szCs w:val="24"/>
        </w:rPr>
        <w:t xml:space="preserve">Identify </w:t>
      </w:r>
      <w:r w:rsidR="00A67DD5">
        <w:rPr>
          <w:rFonts w:ascii="Times New Roman" w:hAnsi="Times New Roman" w:cs="Times New Roman"/>
          <w:sz w:val="24"/>
          <w:szCs w:val="24"/>
          <w:lang w:val="en-US"/>
        </w:rPr>
        <w:t xml:space="preserve">and analyze </w:t>
      </w:r>
      <w:r w:rsidRPr="00A67DD5">
        <w:rPr>
          <w:rFonts w:ascii="Times New Roman" w:hAnsi="Times New Roman" w:cs="Times New Roman"/>
          <w:sz w:val="24"/>
          <w:szCs w:val="24"/>
        </w:rPr>
        <w:t xml:space="preserve">key characteristics of cyberculture and provide examples of how they manifest in online communities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Pr="00A67DD5">
        <w:rPr>
          <w:rFonts w:ascii="Times New Roman" w:hAnsi="Times New Roman" w:cs="Times New Roman"/>
          <w:b/>
          <w:bCs/>
          <w:sz w:val="24"/>
          <w:szCs w:val="24"/>
        </w:rPr>
        <w:t>(</w:t>
      </w:r>
      <w:r w:rsidR="00A67DD5">
        <w:rPr>
          <w:rFonts w:ascii="Times New Roman" w:hAnsi="Times New Roman" w:cs="Times New Roman"/>
          <w:b/>
          <w:bCs/>
          <w:sz w:val="24"/>
          <w:szCs w:val="24"/>
          <w:lang w:val="en-US"/>
        </w:rPr>
        <w:t>8</w:t>
      </w:r>
      <w:r w:rsidRPr="00A67DD5">
        <w:rPr>
          <w:rFonts w:ascii="Times New Roman" w:hAnsi="Times New Roman" w:cs="Times New Roman"/>
          <w:b/>
          <w:bCs/>
          <w:sz w:val="24"/>
          <w:szCs w:val="24"/>
        </w:rPr>
        <w:t xml:space="preserve"> marks)</w:t>
      </w:r>
    </w:p>
    <w:p w14:paraId="44A59B27" w14:textId="77777777" w:rsidR="001D61D4" w:rsidRDefault="001D61D4">
      <w:pPr>
        <w:rPr>
          <w:rFonts w:ascii="Times New Roman" w:hAnsi="Times New Roman" w:cs="Times New Roman"/>
          <w:b/>
          <w:bCs/>
          <w:sz w:val="24"/>
          <w:szCs w:val="24"/>
        </w:rPr>
      </w:pPr>
    </w:p>
    <w:p w14:paraId="203E0355" w14:textId="77777777" w:rsidR="001D61D4" w:rsidRDefault="005E6EFB">
      <w:pPr>
        <w:jc w:val="center"/>
        <w:rPr>
          <w:rFonts w:ascii="Times New Roman" w:hAnsi="Times New Roman" w:cs="Times New Roman"/>
          <w:b/>
          <w:bCs/>
          <w:sz w:val="24"/>
          <w:szCs w:val="24"/>
        </w:rPr>
      </w:pPr>
      <w:r>
        <w:rPr>
          <w:rFonts w:ascii="Times New Roman" w:hAnsi="Times New Roman" w:cs="Times New Roman"/>
          <w:b/>
          <w:bCs/>
          <w:sz w:val="24"/>
          <w:szCs w:val="24"/>
        </w:rPr>
        <w:t>ANSWER ANY TWO QUESTIONS</w:t>
      </w:r>
    </w:p>
    <w:p w14:paraId="79D659C3" w14:textId="77777777" w:rsidR="006B0216" w:rsidRDefault="006B0216">
      <w:pPr>
        <w:rPr>
          <w:rFonts w:ascii="Times New Roman" w:eastAsia="SimSun" w:hAnsi="Times New Roman" w:cs="Times New Roman"/>
          <w:b/>
          <w:bCs/>
          <w:sz w:val="24"/>
          <w:szCs w:val="24"/>
          <w:lang w:eastAsia="zh-CN"/>
        </w:rPr>
      </w:pPr>
    </w:p>
    <w:p w14:paraId="06129765" w14:textId="77777777" w:rsidR="001D61D4" w:rsidRDefault="005E6EFB">
      <w:pPr>
        <w:rPr>
          <w:rFonts w:ascii="Times New Roman" w:hAnsi="Times New Roman" w:cs="Times New Roman"/>
          <w:b/>
          <w:bCs/>
          <w:sz w:val="24"/>
          <w:szCs w:val="24"/>
        </w:rPr>
      </w:pPr>
      <w:r>
        <w:rPr>
          <w:rFonts w:ascii="Times New Roman" w:hAnsi="Times New Roman" w:cs="Times New Roman"/>
          <w:b/>
          <w:bCs/>
          <w:sz w:val="24"/>
          <w:szCs w:val="24"/>
        </w:rPr>
        <w:t>QUESTION TWO</w:t>
      </w:r>
    </w:p>
    <w:p w14:paraId="1246A40F" w14:textId="18EAFA30" w:rsidR="001D61D4" w:rsidRDefault="005E6EF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Describe the </w:t>
      </w:r>
      <w:r w:rsidR="00C936B2">
        <w:rPr>
          <w:rFonts w:ascii="Times New Roman" w:hAnsi="Times New Roman" w:cs="Times New Roman"/>
          <w:sz w:val="24"/>
          <w:szCs w:val="24"/>
          <w:lang w:val="en-US"/>
        </w:rPr>
        <w:t>Technological Determinism</w:t>
      </w:r>
      <w:r>
        <w:rPr>
          <w:rFonts w:ascii="Times New Roman" w:hAnsi="Times New Roman" w:cs="Times New Roman"/>
          <w:sz w:val="24"/>
          <w:szCs w:val="24"/>
        </w:rPr>
        <w:t xml:space="preserve"> Theory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Pr>
          <w:rFonts w:ascii="Times New Roman" w:hAnsi="Times New Roman" w:cs="Times New Roman"/>
          <w:b/>
          <w:bCs/>
          <w:sz w:val="24"/>
          <w:szCs w:val="24"/>
        </w:rPr>
        <w:t>(3 marks)</w:t>
      </w:r>
    </w:p>
    <w:p w14:paraId="3B1086ED" w14:textId="3CC250A5" w:rsidR="001D61D4" w:rsidRDefault="005E6EF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Evaluate the strengths and weaknesses of </w:t>
      </w:r>
      <w:r w:rsidR="00C936B2">
        <w:rPr>
          <w:rFonts w:ascii="Times New Roman" w:hAnsi="Times New Roman" w:cs="Times New Roman"/>
          <w:sz w:val="24"/>
          <w:szCs w:val="24"/>
          <w:lang w:val="en-US"/>
        </w:rPr>
        <w:t>Technological Determinism</w:t>
      </w:r>
      <w:r w:rsidR="00C936B2">
        <w:rPr>
          <w:rFonts w:ascii="Times New Roman" w:hAnsi="Times New Roman" w:cs="Times New Roman"/>
          <w:sz w:val="24"/>
          <w:szCs w:val="24"/>
        </w:rPr>
        <w:t xml:space="preserve"> </w:t>
      </w:r>
      <w:r>
        <w:rPr>
          <w:rFonts w:ascii="Times New Roman" w:hAnsi="Times New Roman" w:cs="Times New Roman"/>
          <w:sz w:val="24"/>
          <w:szCs w:val="24"/>
        </w:rPr>
        <w:t xml:space="preserve">Theory in understanding cyberculture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Pr>
          <w:rFonts w:ascii="Times New Roman" w:hAnsi="Times New Roman" w:cs="Times New Roman"/>
          <w:b/>
          <w:bCs/>
          <w:sz w:val="24"/>
          <w:szCs w:val="24"/>
        </w:rPr>
        <w:t>(12 marks)</w:t>
      </w:r>
    </w:p>
    <w:p w14:paraId="041503C6" w14:textId="77777777" w:rsidR="001D61D4" w:rsidRDefault="001D61D4">
      <w:pPr>
        <w:rPr>
          <w:rFonts w:ascii="Times New Roman" w:hAnsi="Times New Roman" w:cs="Times New Roman"/>
          <w:sz w:val="24"/>
          <w:szCs w:val="24"/>
        </w:rPr>
      </w:pPr>
    </w:p>
    <w:p w14:paraId="353E75F5" w14:textId="77777777" w:rsidR="001D61D4" w:rsidRDefault="005E6EFB">
      <w:pPr>
        <w:rPr>
          <w:rFonts w:ascii="Times New Roman" w:hAnsi="Times New Roman" w:cs="Times New Roman"/>
          <w:b/>
          <w:bCs/>
          <w:sz w:val="24"/>
          <w:szCs w:val="24"/>
        </w:rPr>
      </w:pPr>
      <w:r>
        <w:rPr>
          <w:rFonts w:ascii="Times New Roman" w:hAnsi="Times New Roman" w:cs="Times New Roman"/>
          <w:b/>
          <w:bCs/>
          <w:sz w:val="24"/>
          <w:szCs w:val="24"/>
        </w:rPr>
        <w:t>QUESTION THREE</w:t>
      </w:r>
    </w:p>
    <w:p w14:paraId="3840063B" w14:textId="02B0D780" w:rsidR="001D61D4" w:rsidRDefault="005E6EFB">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Critique the role of the Kenyan government in regulating internet censorship and its impact on media freedom and democracy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Pr>
          <w:rFonts w:ascii="Times New Roman" w:hAnsi="Times New Roman" w:cs="Times New Roman"/>
          <w:b/>
          <w:bCs/>
          <w:sz w:val="24"/>
          <w:szCs w:val="24"/>
        </w:rPr>
        <w:t>(6 marks)</w:t>
      </w:r>
    </w:p>
    <w:p w14:paraId="0B3BD131" w14:textId="74C18E36" w:rsidR="001D61D4" w:rsidRDefault="005E6EFB">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Assess the impact of internet censorship on the diversity of voices and perspectives in the Kenyan media landscape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Pr>
          <w:rFonts w:ascii="Times New Roman" w:hAnsi="Times New Roman" w:cs="Times New Roman"/>
          <w:b/>
          <w:bCs/>
          <w:sz w:val="24"/>
          <w:szCs w:val="24"/>
        </w:rPr>
        <w:t>(9marks)</w:t>
      </w:r>
    </w:p>
    <w:p w14:paraId="699E52AB" w14:textId="77777777" w:rsidR="006B0216" w:rsidRDefault="006B0216">
      <w:pPr>
        <w:rPr>
          <w:rFonts w:ascii="Times New Roman" w:eastAsia="SimSun" w:hAnsi="Times New Roman" w:cs="Times New Roman"/>
          <w:b/>
          <w:bCs/>
          <w:sz w:val="24"/>
          <w:szCs w:val="24"/>
          <w:lang w:eastAsia="zh-CN"/>
        </w:rPr>
      </w:pPr>
    </w:p>
    <w:p w14:paraId="10D4EA6B" w14:textId="77777777" w:rsidR="001D61D4" w:rsidRDefault="005E6EFB">
      <w:pPr>
        <w:rPr>
          <w:rFonts w:ascii="Times New Roman" w:hAnsi="Times New Roman" w:cs="Times New Roman"/>
          <w:b/>
          <w:bCs/>
          <w:sz w:val="24"/>
          <w:szCs w:val="24"/>
        </w:rPr>
      </w:pPr>
      <w:r>
        <w:rPr>
          <w:rFonts w:ascii="Times New Roman" w:hAnsi="Times New Roman" w:cs="Times New Roman"/>
          <w:b/>
          <w:bCs/>
          <w:sz w:val="24"/>
          <w:szCs w:val="24"/>
        </w:rPr>
        <w:t>QUESTION FOUR</w:t>
      </w:r>
    </w:p>
    <w:p w14:paraId="275E8F73" w14:textId="5BE117C4" w:rsidR="00C936B2" w:rsidRDefault="00C936B2" w:rsidP="00C936B2">
      <w:pPr>
        <w:pStyle w:val="ListParagraph"/>
        <w:numPr>
          <w:ilvl w:val="1"/>
          <w:numId w:val="3"/>
        </w:numPr>
        <w:rPr>
          <w:rFonts w:ascii="Times New Roman" w:hAnsi="Times New Roman" w:cs="Times New Roman"/>
          <w:sz w:val="24"/>
          <w:szCs w:val="24"/>
          <w:lang w:val="en-US"/>
        </w:rPr>
      </w:pPr>
      <w:r>
        <w:rPr>
          <w:rFonts w:ascii="Times New Roman" w:hAnsi="Times New Roman" w:cs="Times New Roman"/>
          <w:sz w:val="24"/>
          <w:szCs w:val="24"/>
          <w:lang w:val="en-US"/>
        </w:rPr>
        <w:t xml:space="preserve">Name and describe any </w:t>
      </w:r>
      <w:proofErr w:type="spellStart"/>
      <w:r>
        <w:rPr>
          <w:rFonts w:ascii="Times New Roman" w:hAnsi="Times New Roman" w:cs="Times New Roman"/>
          <w:sz w:val="24"/>
          <w:szCs w:val="24"/>
          <w:lang w:val="en-US"/>
        </w:rPr>
        <w:t>cybersecurity</w:t>
      </w:r>
      <w:proofErr w:type="spellEnd"/>
      <w:r>
        <w:rPr>
          <w:rFonts w:ascii="Times New Roman" w:hAnsi="Times New Roman" w:cs="Times New Roman"/>
          <w:sz w:val="24"/>
          <w:szCs w:val="24"/>
          <w:lang w:val="en-US"/>
        </w:rPr>
        <w:t xml:space="preserve"> security threats and how they can affect media organizations </w:t>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Pr="00C936B2">
        <w:rPr>
          <w:rFonts w:ascii="Times New Roman" w:hAnsi="Times New Roman" w:cs="Times New Roman"/>
          <w:b/>
          <w:bCs/>
          <w:sz w:val="24"/>
          <w:szCs w:val="24"/>
          <w:lang w:val="en-US"/>
        </w:rPr>
        <w:t>(6 marks)</w:t>
      </w:r>
    </w:p>
    <w:p w14:paraId="52808F6B" w14:textId="77777777" w:rsidR="00C936B2" w:rsidRDefault="00C936B2" w:rsidP="00C936B2">
      <w:pPr>
        <w:pStyle w:val="ListParagraph"/>
        <w:ind w:left="644"/>
        <w:rPr>
          <w:rFonts w:ascii="Times New Roman" w:hAnsi="Times New Roman" w:cs="Times New Roman"/>
          <w:sz w:val="24"/>
          <w:szCs w:val="24"/>
          <w:lang w:val="en-US"/>
        </w:rPr>
      </w:pPr>
    </w:p>
    <w:p w14:paraId="5331C564" w14:textId="7D4F0789" w:rsidR="001D61D4" w:rsidRPr="00C936B2" w:rsidRDefault="005E6EFB" w:rsidP="00C936B2">
      <w:pPr>
        <w:pStyle w:val="ListParagraph"/>
        <w:numPr>
          <w:ilvl w:val="1"/>
          <w:numId w:val="3"/>
        </w:numPr>
        <w:rPr>
          <w:rFonts w:ascii="Times New Roman" w:hAnsi="Times New Roman" w:cs="Times New Roman"/>
          <w:sz w:val="24"/>
          <w:szCs w:val="24"/>
          <w:lang w:val="en-US"/>
        </w:rPr>
      </w:pPr>
      <w:r w:rsidRPr="00C936B2">
        <w:rPr>
          <w:rFonts w:ascii="Times New Roman" w:hAnsi="Times New Roman" w:cs="Times New Roman"/>
          <w:sz w:val="24"/>
          <w:szCs w:val="24"/>
        </w:rPr>
        <w:t>Kenya witnessed an alarming surge in cyberattacks, with 860 million incidents recorded in the past year.</w:t>
      </w:r>
      <w:r w:rsidRPr="00C936B2">
        <w:rPr>
          <w:rFonts w:ascii="Times New Roman" w:hAnsi="Times New Roman" w:cs="Times New Roman"/>
          <w:color w:val="0D0D0D"/>
          <w:sz w:val="24"/>
          <w:szCs w:val="24"/>
          <w:shd w:val="clear" w:color="auto" w:fill="FFFFFF"/>
        </w:rPr>
        <w:t xml:space="preserve"> In </w:t>
      </w:r>
      <w:r w:rsidR="00C936B2">
        <w:rPr>
          <w:rFonts w:ascii="Times New Roman" w:hAnsi="Times New Roman" w:cs="Times New Roman"/>
          <w:color w:val="0D0D0D"/>
          <w:sz w:val="24"/>
          <w:szCs w:val="24"/>
          <w:shd w:val="clear" w:color="auto" w:fill="FFFFFF"/>
          <w:lang w:val="en-US"/>
        </w:rPr>
        <w:t>three</w:t>
      </w:r>
      <w:r w:rsidRPr="00C936B2">
        <w:rPr>
          <w:rFonts w:ascii="Times New Roman" w:hAnsi="Times New Roman" w:cs="Times New Roman"/>
          <w:color w:val="0D0D0D"/>
          <w:sz w:val="24"/>
          <w:szCs w:val="24"/>
          <w:shd w:val="clear" w:color="auto" w:fill="FFFFFF"/>
        </w:rPr>
        <w:t xml:space="preserve"> points, a</w:t>
      </w:r>
      <w:r w:rsidRPr="00C936B2">
        <w:rPr>
          <w:rFonts w:ascii="Times New Roman" w:hAnsi="Times New Roman" w:cs="Times New Roman"/>
          <w:sz w:val="24"/>
          <w:szCs w:val="24"/>
        </w:rPr>
        <w:t>ssess how the Computer Misuse and Cybercrime Act could be applied in the investigation and prosecution of the perpetrators</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Pr="00C936B2">
        <w:rPr>
          <w:rFonts w:ascii="Times New Roman" w:hAnsi="Times New Roman" w:cs="Times New Roman"/>
          <w:b/>
          <w:bCs/>
          <w:sz w:val="24"/>
          <w:szCs w:val="24"/>
        </w:rPr>
        <w:t>(</w:t>
      </w:r>
      <w:r w:rsidR="00C936B2" w:rsidRPr="00C936B2">
        <w:rPr>
          <w:rFonts w:ascii="Times New Roman" w:hAnsi="Times New Roman" w:cs="Times New Roman"/>
          <w:b/>
          <w:bCs/>
          <w:sz w:val="24"/>
          <w:szCs w:val="24"/>
          <w:lang w:val="en-US"/>
        </w:rPr>
        <w:t>9</w:t>
      </w:r>
      <w:r w:rsidRPr="00C936B2">
        <w:rPr>
          <w:rFonts w:ascii="Times New Roman" w:hAnsi="Times New Roman" w:cs="Times New Roman"/>
          <w:b/>
          <w:bCs/>
          <w:sz w:val="24"/>
          <w:szCs w:val="24"/>
        </w:rPr>
        <w:t xml:space="preserve"> marks)</w:t>
      </w:r>
      <w:r w:rsidRPr="00C936B2">
        <w:rPr>
          <w:rFonts w:ascii="Times New Roman" w:hAnsi="Times New Roman" w:cs="Times New Roman"/>
          <w:sz w:val="24"/>
          <w:szCs w:val="24"/>
        </w:rPr>
        <w:t>.</w:t>
      </w:r>
    </w:p>
    <w:p w14:paraId="376E61D9" w14:textId="77777777" w:rsidR="001D61D4" w:rsidRDefault="001D61D4">
      <w:pPr>
        <w:rPr>
          <w:rFonts w:ascii="Times New Roman" w:hAnsi="Times New Roman" w:cs="Times New Roman"/>
          <w:b/>
          <w:bCs/>
          <w:sz w:val="24"/>
          <w:szCs w:val="24"/>
        </w:rPr>
      </w:pPr>
    </w:p>
    <w:p w14:paraId="183BEE67" w14:textId="5D1577C5" w:rsidR="001D61D4" w:rsidRDefault="005E6EFB">
      <w:pPr>
        <w:rPr>
          <w:rFonts w:ascii="Times New Roman" w:hAnsi="Times New Roman" w:cs="Times New Roman"/>
          <w:b/>
          <w:bCs/>
          <w:sz w:val="24"/>
          <w:szCs w:val="24"/>
        </w:rPr>
      </w:pPr>
      <w:r>
        <w:rPr>
          <w:rFonts w:ascii="Times New Roman" w:hAnsi="Times New Roman" w:cs="Times New Roman"/>
          <w:b/>
          <w:bCs/>
          <w:sz w:val="24"/>
          <w:szCs w:val="24"/>
        </w:rPr>
        <w:t>QUESTION FIVE</w:t>
      </w:r>
    </w:p>
    <w:p w14:paraId="4FB77532" w14:textId="5CD61B4F" w:rsidR="00C936B2" w:rsidRPr="006B0216" w:rsidRDefault="00A67DD5" w:rsidP="006B0216">
      <w:pPr>
        <w:pStyle w:val="ListParagraph"/>
        <w:numPr>
          <w:ilvl w:val="0"/>
          <w:numId w:val="7"/>
        </w:numPr>
        <w:rPr>
          <w:rFonts w:ascii="Times New Roman" w:hAnsi="Times New Roman" w:cs="Times New Roman"/>
          <w:b/>
          <w:bCs/>
          <w:sz w:val="24"/>
          <w:szCs w:val="24"/>
          <w:lang w:val="en-US"/>
        </w:rPr>
      </w:pPr>
      <w:r w:rsidRPr="006B0216">
        <w:rPr>
          <w:rFonts w:ascii="Times New Roman" w:hAnsi="Times New Roman" w:cs="Times New Roman"/>
          <w:sz w:val="24"/>
          <w:szCs w:val="24"/>
        </w:rPr>
        <w:t xml:space="preserve">Propose any five strategies for promoting digital literacy and responsible online behavior within cyberculture communities </w:t>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006B0216">
        <w:rPr>
          <w:rFonts w:ascii="Times New Roman" w:eastAsia="SimSun" w:hAnsi="Times New Roman" w:cs="Times New Roman"/>
          <w:sz w:val="24"/>
          <w:szCs w:val="24"/>
          <w:lang w:eastAsia="zh-CN"/>
        </w:rPr>
        <w:tab/>
      </w:r>
      <w:r w:rsidRPr="006B0216">
        <w:rPr>
          <w:rFonts w:ascii="Times New Roman" w:hAnsi="Times New Roman" w:cs="Times New Roman"/>
          <w:b/>
          <w:bCs/>
          <w:sz w:val="24"/>
          <w:szCs w:val="24"/>
        </w:rPr>
        <w:t>(</w:t>
      </w:r>
      <w:r w:rsidRPr="006B0216">
        <w:rPr>
          <w:rFonts w:ascii="Times New Roman" w:hAnsi="Times New Roman" w:cs="Times New Roman"/>
          <w:b/>
          <w:bCs/>
          <w:sz w:val="24"/>
          <w:szCs w:val="24"/>
          <w:lang w:val="en-US"/>
        </w:rPr>
        <w:t>5</w:t>
      </w:r>
      <w:r w:rsidRPr="006B0216">
        <w:rPr>
          <w:rFonts w:ascii="Times New Roman" w:hAnsi="Times New Roman" w:cs="Times New Roman"/>
          <w:b/>
          <w:bCs/>
          <w:sz w:val="24"/>
          <w:szCs w:val="24"/>
        </w:rPr>
        <w:t>marks)</w:t>
      </w:r>
    </w:p>
    <w:p w14:paraId="017D4AB5" w14:textId="26641C4C" w:rsidR="00A67DD5" w:rsidRPr="006B0216" w:rsidRDefault="00A67DD5" w:rsidP="006B0216">
      <w:pPr>
        <w:pStyle w:val="ListParagraph"/>
        <w:numPr>
          <w:ilvl w:val="0"/>
          <w:numId w:val="7"/>
        </w:numPr>
        <w:rPr>
          <w:rFonts w:ascii="Times New Roman" w:hAnsi="Times New Roman" w:cs="Times New Roman"/>
          <w:b/>
          <w:bCs/>
          <w:sz w:val="24"/>
          <w:szCs w:val="24"/>
        </w:rPr>
      </w:pPr>
      <w:r w:rsidRPr="006B0216">
        <w:rPr>
          <w:rFonts w:ascii="Times New Roman" w:hAnsi="Times New Roman" w:cs="Times New Roman"/>
          <w:sz w:val="24"/>
          <w:szCs w:val="24"/>
          <w:lang w:val="en-US"/>
        </w:rPr>
        <w:t xml:space="preserve">Evaluate the role of </w:t>
      </w:r>
      <w:proofErr w:type="spellStart"/>
      <w:r w:rsidRPr="006B0216">
        <w:rPr>
          <w:rFonts w:ascii="Times New Roman" w:hAnsi="Times New Roman" w:cs="Times New Roman"/>
          <w:sz w:val="24"/>
          <w:szCs w:val="24"/>
          <w:lang w:val="en-US"/>
        </w:rPr>
        <w:t>cyberculture</w:t>
      </w:r>
      <w:proofErr w:type="spellEnd"/>
      <w:r w:rsidRPr="006B0216">
        <w:rPr>
          <w:rFonts w:ascii="Times New Roman" w:hAnsi="Times New Roman" w:cs="Times New Roman"/>
          <w:sz w:val="24"/>
          <w:szCs w:val="24"/>
          <w:lang w:val="en-US"/>
        </w:rPr>
        <w:t xml:space="preserve"> in shaping identity formation and self-expression in virtual environments </w:t>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Pr>
          <w:rFonts w:ascii="Times New Roman" w:hAnsi="Times New Roman" w:cs="Times New Roman"/>
          <w:sz w:val="24"/>
          <w:szCs w:val="24"/>
          <w:lang w:val="en-US"/>
        </w:rPr>
        <w:tab/>
      </w:r>
      <w:r w:rsidR="006B0216" w:rsidRPr="006B0216">
        <w:rPr>
          <w:rFonts w:ascii="Times New Roman" w:hAnsi="Times New Roman" w:cs="Times New Roman"/>
          <w:b/>
          <w:sz w:val="24"/>
          <w:szCs w:val="24"/>
          <w:lang w:val="en-US"/>
        </w:rPr>
        <w:tab/>
      </w:r>
      <w:r w:rsidR="006B0216">
        <w:rPr>
          <w:rFonts w:ascii="Times New Roman" w:hAnsi="Times New Roman" w:cs="Times New Roman"/>
          <w:b/>
          <w:sz w:val="24"/>
          <w:szCs w:val="24"/>
          <w:lang w:val="en-US"/>
        </w:rPr>
        <w:t xml:space="preserve">        </w:t>
      </w:r>
      <w:r w:rsidRPr="006B0216">
        <w:rPr>
          <w:rFonts w:ascii="Times New Roman" w:hAnsi="Times New Roman" w:cs="Times New Roman"/>
          <w:b/>
          <w:sz w:val="24"/>
          <w:szCs w:val="24"/>
          <w:lang w:val="en-US"/>
        </w:rPr>
        <w:t>(10 marks)</w:t>
      </w:r>
    </w:p>
    <w:sectPr w:rsidR="00A67DD5" w:rsidRPr="006B0216">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C75262" w14:textId="77777777" w:rsidR="00136E33" w:rsidRDefault="00136E33">
      <w:pPr>
        <w:spacing w:line="240" w:lineRule="auto"/>
      </w:pPr>
      <w:r>
        <w:separator/>
      </w:r>
    </w:p>
  </w:endnote>
  <w:endnote w:type="continuationSeparator" w:id="0">
    <w:p w14:paraId="01AE7A0C" w14:textId="77777777" w:rsidR="00136E33" w:rsidRDefault="00136E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等线">
    <w:altName w:val="MS Gothic"/>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等线 Light">
    <w:altName w:val="MS Gothic"/>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258840"/>
      <w:docPartObj>
        <w:docPartGallery w:val="AutoText"/>
      </w:docPartObj>
    </w:sdtPr>
    <w:sdtEndPr/>
    <w:sdtContent>
      <w:sdt>
        <w:sdtPr>
          <w:id w:val="1728636285"/>
          <w:docPartObj>
            <w:docPartGallery w:val="AutoText"/>
          </w:docPartObj>
        </w:sdtPr>
        <w:sdtEndPr/>
        <w:sdtContent>
          <w:p w14:paraId="61600A4B" w14:textId="77777777" w:rsidR="001D61D4" w:rsidRDefault="005E6EF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17490">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17490">
              <w:rPr>
                <w:b/>
                <w:bCs/>
                <w:noProof/>
              </w:rPr>
              <w:t>3</w:t>
            </w:r>
            <w:r>
              <w:rPr>
                <w:b/>
                <w:bCs/>
                <w:sz w:val="24"/>
                <w:szCs w:val="24"/>
              </w:rPr>
              <w:fldChar w:fldCharType="end"/>
            </w:r>
          </w:p>
        </w:sdtContent>
      </w:sdt>
    </w:sdtContent>
  </w:sdt>
  <w:p w14:paraId="3C77BE2E" w14:textId="77777777" w:rsidR="001D61D4" w:rsidRDefault="001D61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D198D1" w14:textId="77777777" w:rsidR="00136E33" w:rsidRDefault="00136E33">
      <w:pPr>
        <w:spacing w:after="0"/>
      </w:pPr>
      <w:r>
        <w:separator/>
      </w:r>
    </w:p>
  </w:footnote>
  <w:footnote w:type="continuationSeparator" w:id="0">
    <w:p w14:paraId="23229A19" w14:textId="77777777" w:rsidR="00136E33" w:rsidRDefault="00136E3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8286D01"/>
    <w:multiLevelType w:val="singleLevel"/>
    <w:tmpl w:val="04090017"/>
    <w:lvl w:ilvl="0">
      <w:start w:val="1"/>
      <w:numFmt w:val="lowerLetter"/>
      <w:lvlText w:val="%1)"/>
      <w:lvlJc w:val="left"/>
      <w:pPr>
        <w:ind w:left="360" w:hanging="360"/>
      </w:pPr>
      <w:rPr>
        <w:rFonts w:hint="default"/>
        <w:b w:val="0"/>
        <w:bCs w:val="0"/>
      </w:rPr>
    </w:lvl>
  </w:abstractNum>
  <w:abstractNum w:abstractNumId="1">
    <w:nsid w:val="16C129A6"/>
    <w:multiLevelType w:val="multilevel"/>
    <w:tmpl w:val="E04AF79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7A84E9C"/>
    <w:multiLevelType w:val="multilevel"/>
    <w:tmpl w:val="17A84E9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01A641D"/>
    <w:multiLevelType w:val="hybridMultilevel"/>
    <w:tmpl w:val="D1065678"/>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
    <w:nsid w:val="550A2BBA"/>
    <w:multiLevelType w:val="multilevel"/>
    <w:tmpl w:val="2090816A"/>
    <w:lvl w:ilvl="0">
      <w:start w:val="1"/>
      <w:numFmt w:val="lowerLetter"/>
      <w:lvlText w:val="%1)"/>
      <w:lvlJc w:val="left"/>
      <w:pPr>
        <w:ind w:left="720" w:hanging="360"/>
      </w:pPr>
      <w:rPr>
        <w:rFonts w:hint="default"/>
      </w:rPr>
    </w:lvl>
    <w:lvl w:ilvl="1">
      <w:start w:val="1"/>
      <w:numFmt w:val="lowerLetter"/>
      <w:lvlText w:val="%2)"/>
      <w:lvlJc w:val="left"/>
      <w:pPr>
        <w:ind w:left="644"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F8515FF"/>
    <w:multiLevelType w:val="hybridMultilevel"/>
    <w:tmpl w:val="5016CF36"/>
    <w:lvl w:ilvl="0" w:tplc="DA6E316C">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99F1151"/>
    <w:multiLevelType w:val="multilevel"/>
    <w:tmpl w:val="E5F233B2"/>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num w:numId="1">
    <w:abstractNumId w:val="2"/>
  </w:num>
  <w:num w:numId="2">
    <w:abstractNumId w:val="1"/>
  </w:num>
  <w:num w:numId="3">
    <w:abstractNumId w:val="4"/>
  </w:num>
  <w:num w:numId="4">
    <w:abstractNumId w:val="0"/>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6928"/>
    <w:rsid w:val="000030D6"/>
    <w:rsid w:val="00096BCE"/>
    <w:rsid w:val="00136E33"/>
    <w:rsid w:val="001D61D4"/>
    <w:rsid w:val="00206928"/>
    <w:rsid w:val="00247648"/>
    <w:rsid w:val="003F3C41"/>
    <w:rsid w:val="00420A58"/>
    <w:rsid w:val="004613BC"/>
    <w:rsid w:val="004A4F67"/>
    <w:rsid w:val="004C616F"/>
    <w:rsid w:val="005E6EFB"/>
    <w:rsid w:val="006005A1"/>
    <w:rsid w:val="00685541"/>
    <w:rsid w:val="006B0216"/>
    <w:rsid w:val="006D4A89"/>
    <w:rsid w:val="00771CFB"/>
    <w:rsid w:val="00917490"/>
    <w:rsid w:val="009206F6"/>
    <w:rsid w:val="00A43FE6"/>
    <w:rsid w:val="00A67DD5"/>
    <w:rsid w:val="00C936B2"/>
    <w:rsid w:val="00DB688C"/>
    <w:rsid w:val="00E750CB"/>
    <w:rsid w:val="00FF6017"/>
    <w:rsid w:val="424234C6"/>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0378C1"/>
  <w15:docId w15:val="{F74B8C05-3C38-46C5-8A34-7F2F62DAC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lang w:val="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62449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3</Pages>
  <Words>799</Words>
  <Characters>4555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Marion Amukuzi</dc:creator>
  <cp:lastModifiedBy>Hillary Ochieng</cp:lastModifiedBy>
  <cp:revision>6</cp:revision>
  <dcterms:created xsi:type="dcterms:W3CDTF">2024-05-24T12:41:00Z</dcterms:created>
  <dcterms:modified xsi:type="dcterms:W3CDTF">2024-08-13T13:39:00Z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177572d4-2194-4584-a6d6-9dcefe43aa89</vt:lpwstr>
  </property>
  <property fmtid="{D5CDD505-2E9C-101B-9397-08002B2CF9AE}" pid="3" name="KSOProductBuildVer">
    <vt:lpwstr>1033-12.2.0.17119</vt:lpwstr>
  </property>
  <property fmtid="{D5CDD505-2E9C-101B-9397-08002B2CF9AE}" pid="4" name="ICV">
    <vt:lpwstr>A536FD68348248F987BC5D10F830AED4_12</vt:lpwstr>
  </property>
</Properties>
</file>