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12B" w:rsidRDefault="0057112B" w:rsidP="0057112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A78E03E" wp14:editId="2A3F7501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12B" w:rsidRDefault="0057112B" w:rsidP="0057112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RIARA SCHOOL OF INTERNATIONAL RELATIONS &amp; DIPLOMACY</w:t>
      </w:r>
    </w:p>
    <w:p w:rsidR="0057112B" w:rsidRDefault="0057112B" w:rsidP="005711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5"/>
        </w:rPr>
      </w:pPr>
      <w:r>
        <w:rPr>
          <w:rFonts w:ascii="Times New Roman" w:eastAsia="Times New Roman" w:hAnsi="Times New Roman" w:cs="Times New Roman"/>
          <w:b/>
          <w:bCs/>
          <w:i/>
          <w:spacing w:val="-15"/>
        </w:rPr>
        <w:t>NURTURING INNOVATORS</w:t>
      </w:r>
    </w:p>
    <w:p w:rsidR="0057112B" w:rsidRDefault="0057112B" w:rsidP="0057112B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SEPTEMBER – DECEMBER 2024 TRIMESTER</w:t>
      </w:r>
    </w:p>
    <w:p w:rsidR="0057112B" w:rsidRDefault="0057112B" w:rsidP="005711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5"/>
        </w:rPr>
      </w:pPr>
      <w:r>
        <w:rPr>
          <w:rFonts w:ascii="Times New Roman" w:eastAsia="Times New Roman" w:hAnsi="Times New Roman" w:cs="Times New Roman"/>
          <w:b/>
          <w:bCs/>
          <w:spacing w:val="-15"/>
        </w:rPr>
        <w:t xml:space="preserve">EXAMINATIONS FOR DIPLOMA IN </w:t>
      </w:r>
    </w:p>
    <w:p w:rsidR="0057112B" w:rsidRDefault="0057112B" w:rsidP="005711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5"/>
        </w:rPr>
      </w:pPr>
      <w:r>
        <w:rPr>
          <w:rFonts w:ascii="Times New Roman" w:eastAsia="Times New Roman" w:hAnsi="Times New Roman" w:cs="Times New Roman"/>
          <w:b/>
          <w:bCs/>
          <w:spacing w:val="-15"/>
        </w:rPr>
        <w:t>INTERNATIONAL RELATIONS &amp; DIPLOMACY</w:t>
      </w:r>
    </w:p>
    <w:p w:rsidR="0057112B" w:rsidRDefault="0057112B" w:rsidP="0057112B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ONLINE PROGRAMME</w:t>
      </w:r>
    </w:p>
    <w:p w:rsidR="0057112B" w:rsidRPr="0057112B" w:rsidRDefault="0057112B" w:rsidP="0057112B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112B">
        <w:rPr>
          <w:rFonts w:ascii="Times New Roman" w:hAnsi="Times New Roman" w:cs="Times New Roman"/>
          <w:b/>
          <w:sz w:val="24"/>
          <w:szCs w:val="24"/>
        </w:rPr>
        <w:t>RIR 206</w:t>
      </w:r>
      <w:r w:rsidRPr="0057112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57112B">
        <w:rPr>
          <w:rFonts w:ascii="Times New Roman" w:hAnsi="Times New Roman" w:cs="Times New Roman"/>
          <w:b/>
          <w:sz w:val="24"/>
          <w:szCs w:val="24"/>
        </w:rPr>
        <w:t>INTERNATIONAL HUMAN RIGHTS LAW</w:t>
      </w:r>
    </w:p>
    <w:p w:rsidR="0057112B" w:rsidRDefault="0057112B" w:rsidP="0057112B">
      <w:pPr>
        <w:spacing w:line="240" w:lineRule="auto"/>
        <w:jc w:val="both"/>
        <w:rPr>
          <w:rFonts w:ascii="Times New Roman" w:eastAsia="Times New Roman" w:hAnsi="Times New Roman" w:cs="Times New Roman"/>
          <w:b/>
          <w:caps/>
          <w:spacing w:val="-15"/>
        </w:rPr>
      </w:pPr>
      <w:r>
        <w:rPr>
          <w:rFonts w:ascii="Times New Roman" w:hAnsi="Times New Roman" w:cs="Times New Roman"/>
          <w:b/>
          <w:bCs/>
        </w:rPr>
        <w:t>DATE:</w:t>
      </w:r>
      <w:r>
        <w:rPr>
          <w:rFonts w:ascii="Times New Roman" w:hAnsi="Times New Roman" w:cs="Times New Roman"/>
          <w:b/>
          <w:bCs/>
        </w:rPr>
        <w:softHyphen/>
      </w:r>
      <w:r>
        <w:rPr>
          <w:rFonts w:ascii="Times New Roman" w:hAnsi="Times New Roman" w:cs="Times New Roman"/>
          <w:b/>
          <w:bCs/>
        </w:rPr>
        <w:softHyphen/>
      </w:r>
      <w:r>
        <w:rPr>
          <w:rFonts w:ascii="Times New Roman" w:hAnsi="Times New Roman" w:cs="Times New Roman"/>
          <w:b/>
          <w:bCs/>
        </w:rPr>
        <w:softHyphen/>
      </w:r>
      <w:r>
        <w:rPr>
          <w:rFonts w:ascii="Times New Roman" w:hAnsi="Times New Roman" w:cs="Times New Roman"/>
          <w:b/>
          <w:bCs/>
        </w:rPr>
        <w:softHyphen/>
      </w:r>
      <w:r>
        <w:rPr>
          <w:rFonts w:ascii="Times New Roman" w:hAnsi="Times New Roman" w:cs="Times New Roman"/>
          <w:b/>
          <w:bCs/>
        </w:rPr>
        <w:softHyphen/>
      </w:r>
      <w:r>
        <w:rPr>
          <w:rFonts w:ascii="Times New Roman" w:hAnsi="Times New Roman" w:cs="Times New Roman"/>
          <w:b/>
          <w:bCs/>
        </w:rPr>
        <w:softHyphen/>
      </w:r>
      <w:r>
        <w:rPr>
          <w:rFonts w:ascii="Times New Roman" w:hAnsi="Times New Roman" w:cs="Times New Roman"/>
          <w:b/>
          <w:bCs/>
        </w:rPr>
        <w:softHyphen/>
      </w:r>
      <w:r>
        <w:rPr>
          <w:rFonts w:ascii="Times New Roman" w:hAnsi="Times New Roman" w:cs="Times New Roman"/>
          <w:b/>
          <w:bCs/>
        </w:rPr>
        <w:softHyphen/>
      </w:r>
      <w:r>
        <w:rPr>
          <w:rFonts w:ascii="Times New Roman" w:hAnsi="Times New Roman" w:cs="Times New Roman"/>
          <w:b/>
          <w:bCs/>
        </w:rPr>
        <w:softHyphen/>
      </w:r>
      <w:r>
        <w:rPr>
          <w:rFonts w:ascii="Times New Roman" w:hAnsi="Times New Roman" w:cs="Times New Roman"/>
          <w:b/>
          <w:bCs/>
        </w:rPr>
        <w:softHyphen/>
      </w:r>
      <w:r>
        <w:rPr>
          <w:rFonts w:ascii="Times New Roman" w:hAnsi="Times New Roman" w:cs="Times New Roman"/>
          <w:b/>
          <w:bCs/>
        </w:rPr>
        <w:softHyphen/>
      </w:r>
      <w:r>
        <w:rPr>
          <w:rFonts w:ascii="Times New Roman" w:hAnsi="Times New Roman" w:cs="Times New Roman"/>
          <w:b/>
          <w:bCs/>
        </w:rPr>
        <w:softHyphen/>
      </w:r>
      <w:r>
        <w:rPr>
          <w:rFonts w:ascii="Times New Roman" w:hAnsi="Times New Roman" w:cs="Times New Roman"/>
          <w:b/>
          <w:bCs/>
        </w:rPr>
        <w:softHyphen/>
      </w:r>
      <w:r>
        <w:rPr>
          <w:rFonts w:ascii="Times New Roman" w:hAnsi="Times New Roman" w:cs="Times New Roman"/>
          <w:b/>
          <w:bCs/>
        </w:rPr>
        <w:softHyphen/>
      </w:r>
      <w:r>
        <w:rPr>
          <w:rFonts w:ascii="Times New Roman" w:hAnsi="Times New Roman" w:cs="Times New Roman"/>
          <w:b/>
          <w:bCs/>
        </w:rPr>
        <w:softHyphen/>
        <w:t xml:space="preserve"> 6</w:t>
      </w:r>
      <w:r w:rsidRPr="00F81D0A">
        <w:rPr>
          <w:rFonts w:ascii="Times New Roman" w:hAnsi="Times New Roman" w:cs="Times New Roman"/>
          <w:b/>
          <w:bCs/>
          <w:vertAlign w:val="superscript"/>
        </w:rPr>
        <w:t>TH</w:t>
      </w:r>
      <w:r>
        <w:rPr>
          <w:rFonts w:ascii="Times New Roman" w:hAnsi="Times New Roman" w:cs="Times New Roman"/>
          <w:b/>
          <w:bCs/>
        </w:rPr>
        <w:t xml:space="preserve"> DECEMBER 2024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</w:rPr>
        <w:tab/>
        <w:t xml:space="preserve">     TIME: 2 HOURS</w:t>
      </w:r>
    </w:p>
    <w:p w:rsidR="0057112B" w:rsidRDefault="0057112B" w:rsidP="0057112B">
      <w:pPr>
        <w:spacing w:line="240" w:lineRule="auto"/>
        <w:rPr>
          <w:rFonts w:ascii="Times New Roman" w:eastAsia="Calibri" w:hAnsi="Times New Roman" w:cs="Times New Roman"/>
          <w:u w:val="single"/>
          <w:lang w:val="en-GB"/>
        </w:rPr>
      </w:pPr>
      <w:r>
        <w:rPr>
          <w:rFonts w:ascii="Times New Roman" w:eastAsia="Calibri" w:hAnsi="Times New Roman" w:cs="Times New Roman"/>
          <w:b/>
          <w:bCs/>
          <w:u w:val="single"/>
          <w:lang w:val="en-GB"/>
        </w:rPr>
        <w:t>GENERAL INSTRUCTIONS:</w:t>
      </w:r>
    </w:p>
    <w:p w:rsidR="0057112B" w:rsidRDefault="0057112B" w:rsidP="0057112B">
      <w:pPr>
        <w:numPr>
          <w:ilvl w:val="0"/>
          <w:numId w:val="2"/>
        </w:numPr>
        <w:spacing w:after="200" w:line="36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Students are </w:t>
      </w:r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>NOT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permitted to write on the examination paper during reading time.</w:t>
      </w:r>
    </w:p>
    <w:p w:rsidR="0057112B" w:rsidRDefault="0057112B" w:rsidP="0057112B">
      <w:pPr>
        <w:numPr>
          <w:ilvl w:val="0"/>
          <w:numId w:val="2"/>
        </w:numPr>
        <w:spacing w:after="200" w:line="36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This is a closed book examination. Text book/Reference books/notes are not permitted.</w:t>
      </w:r>
    </w:p>
    <w:p w:rsidR="0057112B" w:rsidRDefault="0057112B" w:rsidP="0057112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GB"/>
        </w:rPr>
        <w:t>SPECIAL INSTRUCTIONS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</w:t>
      </w:r>
    </w:p>
    <w:p w:rsidR="0057112B" w:rsidRDefault="0057112B" w:rsidP="0057112B">
      <w:pPr>
        <w:numPr>
          <w:ilvl w:val="0"/>
          <w:numId w:val="3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Write your REGISTRATION NO. Clearly on the answer booklet(s). </w:t>
      </w:r>
    </w:p>
    <w:p w:rsidR="0057112B" w:rsidRDefault="0057112B" w:rsidP="0057112B">
      <w:pPr>
        <w:numPr>
          <w:ilvl w:val="0"/>
          <w:numId w:val="3"/>
        </w:numPr>
        <w:spacing w:after="0" w:line="48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Answer Question One and ANY other TWO questions.</w:t>
      </w:r>
    </w:p>
    <w:p w:rsidR="0057112B" w:rsidRDefault="0057112B" w:rsidP="0057112B">
      <w:pPr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Questions in all sections should be answered in answer booklet(s) </w:t>
      </w:r>
    </w:p>
    <w:p w:rsidR="0057112B" w:rsidRDefault="0057112B" w:rsidP="0057112B">
      <w:pPr>
        <w:numPr>
          <w:ilvl w:val="0"/>
          <w:numId w:val="3"/>
        </w:numPr>
        <w:spacing w:after="200" w:line="480" w:lineRule="auto"/>
        <w:contextualSpacing/>
        <w:rPr>
          <w:rFonts w:ascii="Times New Roman" w:eastAsia="Arial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PLEASE start the answer to EACH question on a NEW PAGE</w:t>
      </w:r>
      <w:r>
        <w:rPr>
          <w:rFonts w:ascii="Times New Roman" w:eastAsia="Arial" w:hAnsi="Times New Roman" w:cs="Times New Roman"/>
          <w:sz w:val="24"/>
          <w:szCs w:val="24"/>
          <w:lang w:val="en-GB"/>
        </w:rPr>
        <w:t>.</w:t>
      </w:r>
    </w:p>
    <w:p w:rsidR="0057112B" w:rsidRDefault="0057112B" w:rsidP="0057112B">
      <w:pPr>
        <w:numPr>
          <w:ilvl w:val="0"/>
          <w:numId w:val="3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For the questions, write the number of the question on the answer booklet(s) in the order you answered.</w:t>
      </w:r>
    </w:p>
    <w:p w:rsidR="0057112B" w:rsidRDefault="0057112B" w:rsidP="0057112B">
      <w:pPr>
        <w:numPr>
          <w:ilvl w:val="0"/>
          <w:numId w:val="3"/>
        </w:numPr>
        <w:spacing w:after="200" w:line="480" w:lineRule="auto"/>
        <w:contextualSpacing/>
        <w:rPr>
          <w:rFonts w:ascii="Times New Roman" w:eastAsia="Arial" w:hAnsi="Times New Roman" w:cs="Times New Roman"/>
          <w:sz w:val="24"/>
          <w:szCs w:val="24"/>
          <w:lang w:val="en-GB"/>
        </w:rPr>
      </w:pPr>
      <w:r>
        <w:rPr>
          <w:rFonts w:ascii="Times New Roman" w:eastAsia="Arial" w:hAnsi="Times New Roman" w:cs="Times New Roman"/>
          <w:sz w:val="24"/>
          <w:szCs w:val="24"/>
          <w:lang w:val="en-GB"/>
        </w:rPr>
        <w:t>Write on both sides of each leaf and indicate number of each question at the top of each page.</w:t>
      </w:r>
    </w:p>
    <w:p w:rsidR="0057112B" w:rsidRDefault="0057112B" w:rsidP="0057112B">
      <w:pPr>
        <w:numPr>
          <w:ilvl w:val="0"/>
          <w:numId w:val="3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Write the answers in a paragraph form unless stated otherwise. </w:t>
      </w:r>
    </w:p>
    <w:p w:rsidR="0057112B" w:rsidRDefault="0057112B" w:rsidP="0057112B">
      <w:pPr>
        <w:numPr>
          <w:ilvl w:val="0"/>
          <w:numId w:val="3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Marks allocated to each question are shown at the end of the question. </w:t>
      </w:r>
    </w:p>
    <w:p w:rsidR="0057112B" w:rsidRDefault="0057112B" w:rsidP="0057112B">
      <w:pPr>
        <w:numPr>
          <w:ilvl w:val="0"/>
          <w:numId w:val="3"/>
        </w:numPr>
        <w:spacing w:after="200" w:line="480" w:lineRule="auto"/>
        <w:contextualSpacing/>
        <w:rPr>
          <w:rFonts w:ascii="Times New Roman" w:eastAsia="Arial" w:hAnsi="Times New Roman" w:cs="Times New Roman"/>
          <w:sz w:val="24"/>
          <w:szCs w:val="24"/>
          <w:lang w:val="en-GB"/>
        </w:rPr>
      </w:pPr>
      <w:r>
        <w:rPr>
          <w:rFonts w:ascii="Times New Roman" w:eastAsia="Arial" w:hAnsi="Times New Roman" w:cs="Times New Roman"/>
          <w:sz w:val="24"/>
          <w:szCs w:val="24"/>
          <w:lang w:val="en-GB"/>
        </w:rPr>
        <w:t>All rough work must be done on the answer booklet and crossed through!</w:t>
      </w:r>
    </w:p>
    <w:p w:rsidR="0057112B" w:rsidRDefault="0057112B" w:rsidP="0057112B">
      <w:pPr>
        <w:numPr>
          <w:ilvl w:val="0"/>
          <w:numId w:val="3"/>
        </w:numPr>
        <w:spacing w:after="200" w:line="480" w:lineRule="auto"/>
        <w:contextualSpacing/>
        <w:rPr>
          <w:rFonts w:ascii="Times New Roman" w:eastAsia="Arial" w:hAnsi="Times New Roman" w:cs="Times New Roman"/>
          <w:sz w:val="24"/>
          <w:szCs w:val="24"/>
          <w:lang w:val="en-GB"/>
        </w:rPr>
      </w:pPr>
      <w:r>
        <w:rPr>
          <w:rFonts w:ascii="Times New Roman" w:eastAsia="Arial" w:hAnsi="Times New Roman" w:cs="Times New Roman"/>
          <w:sz w:val="24"/>
          <w:szCs w:val="24"/>
          <w:lang w:val="en-GB"/>
        </w:rPr>
        <w:t>Use supplementary pages only when you have exhausted those in this book.</w:t>
      </w:r>
    </w:p>
    <w:p w:rsidR="0057112B" w:rsidRDefault="0057112B" w:rsidP="0057112B">
      <w:pPr>
        <w:numPr>
          <w:ilvl w:val="0"/>
          <w:numId w:val="3"/>
        </w:numPr>
        <w:spacing w:after="200" w:line="480" w:lineRule="auto"/>
        <w:contextualSpacing/>
        <w:rPr>
          <w:rFonts w:ascii="Times New Roman" w:eastAsia="Arial" w:hAnsi="Times New Roman" w:cs="Times New Roman"/>
          <w:sz w:val="24"/>
          <w:szCs w:val="24"/>
          <w:lang w:val="en-GB"/>
        </w:rPr>
      </w:pPr>
      <w:r>
        <w:rPr>
          <w:rFonts w:ascii="Times New Roman" w:eastAsia="Arial" w:hAnsi="Times New Roman" w:cs="Times New Roman"/>
          <w:sz w:val="24"/>
          <w:szCs w:val="24"/>
          <w:lang w:val="en-GB"/>
        </w:rPr>
        <w:t>Fasten the supplementary pages to the inside back cover of this booklet.</w:t>
      </w:r>
    </w:p>
    <w:p w:rsidR="002B4C2C" w:rsidRDefault="002B4C2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4C2C" w:rsidRDefault="00E65E19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QUESTION ONE</w:t>
      </w:r>
    </w:p>
    <w:p w:rsidR="002B4C2C" w:rsidRDefault="00E65E1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Define the term Human Rights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8659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786597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86597" w:rsidRPr="0078659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86597">
        <w:rPr>
          <w:rFonts w:ascii="Times New Roman" w:hAnsi="Times New Roman" w:cs="Times New Roman"/>
          <w:b/>
          <w:sz w:val="24"/>
          <w:szCs w:val="24"/>
        </w:rPr>
        <w:t>(2</w:t>
      </w:r>
      <w:r w:rsidR="00786597" w:rsidRPr="007865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6597">
        <w:rPr>
          <w:rFonts w:ascii="Times New Roman" w:hAnsi="Times New Roman" w:cs="Times New Roman"/>
          <w:b/>
          <w:sz w:val="24"/>
          <w:szCs w:val="24"/>
        </w:rPr>
        <w:t>m</w:t>
      </w:r>
      <w:r w:rsidR="00786597" w:rsidRPr="00786597">
        <w:rPr>
          <w:rFonts w:ascii="Times New Roman" w:hAnsi="Times New Roman" w:cs="Times New Roman"/>
          <w:b/>
          <w:sz w:val="24"/>
          <w:szCs w:val="24"/>
        </w:rPr>
        <w:t>ar</w:t>
      </w:r>
      <w:r w:rsidRPr="00786597">
        <w:rPr>
          <w:rFonts w:ascii="Times New Roman" w:hAnsi="Times New Roman" w:cs="Times New Roman"/>
          <w:b/>
          <w:sz w:val="24"/>
          <w:szCs w:val="24"/>
        </w:rPr>
        <w:t>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4C2C" w:rsidRDefault="00E65E1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the principles applied in human Right law and practice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86597">
        <w:rPr>
          <w:rFonts w:ascii="Times New Roman" w:hAnsi="Times New Roman" w:cs="Times New Roman"/>
          <w:b/>
          <w:sz w:val="24"/>
          <w:szCs w:val="24"/>
        </w:rPr>
        <w:t>(8</w:t>
      </w:r>
      <w:r w:rsidR="00786597" w:rsidRPr="007865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6597">
        <w:rPr>
          <w:rFonts w:ascii="Times New Roman" w:hAnsi="Times New Roman" w:cs="Times New Roman"/>
          <w:b/>
          <w:sz w:val="24"/>
          <w:szCs w:val="24"/>
        </w:rPr>
        <w:t>m</w:t>
      </w:r>
      <w:r w:rsidR="00786597" w:rsidRPr="00786597">
        <w:rPr>
          <w:rFonts w:ascii="Times New Roman" w:hAnsi="Times New Roman" w:cs="Times New Roman"/>
          <w:b/>
          <w:sz w:val="24"/>
          <w:szCs w:val="24"/>
        </w:rPr>
        <w:t>ar</w:t>
      </w:r>
      <w:r w:rsidRPr="00786597">
        <w:rPr>
          <w:rFonts w:ascii="Times New Roman" w:hAnsi="Times New Roman" w:cs="Times New Roman"/>
          <w:b/>
          <w:sz w:val="24"/>
          <w:szCs w:val="24"/>
        </w:rPr>
        <w:t>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4C2C" w:rsidRPr="00786597" w:rsidRDefault="00E65E1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Distinguish between human Rights and morals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86597">
        <w:rPr>
          <w:rFonts w:ascii="Times New Roman" w:hAnsi="Times New Roman" w:cs="Times New Roman"/>
          <w:b/>
          <w:sz w:val="24"/>
          <w:szCs w:val="24"/>
        </w:rPr>
        <w:t>(4</w:t>
      </w:r>
      <w:r w:rsidR="00786597" w:rsidRPr="007865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6597">
        <w:rPr>
          <w:rFonts w:ascii="Times New Roman" w:hAnsi="Times New Roman" w:cs="Times New Roman"/>
          <w:b/>
          <w:sz w:val="24"/>
          <w:szCs w:val="24"/>
        </w:rPr>
        <w:t>m</w:t>
      </w:r>
      <w:r w:rsidR="00786597" w:rsidRPr="00786597">
        <w:rPr>
          <w:rFonts w:ascii="Times New Roman" w:hAnsi="Times New Roman" w:cs="Times New Roman"/>
          <w:b/>
          <w:sz w:val="24"/>
          <w:szCs w:val="24"/>
        </w:rPr>
        <w:t>ar</w:t>
      </w:r>
      <w:r w:rsidRPr="00786597">
        <w:rPr>
          <w:rFonts w:ascii="Times New Roman" w:hAnsi="Times New Roman" w:cs="Times New Roman"/>
          <w:b/>
          <w:sz w:val="24"/>
          <w:szCs w:val="24"/>
        </w:rPr>
        <w:t>ks)</w:t>
      </w:r>
    </w:p>
    <w:p w:rsidR="002B4C2C" w:rsidRDefault="00E65E1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the history of Human Rights Law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86597">
        <w:rPr>
          <w:rFonts w:ascii="Times New Roman" w:hAnsi="Times New Roman" w:cs="Times New Roman"/>
          <w:b/>
          <w:sz w:val="24"/>
          <w:szCs w:val="24"/>
        </w:rPr>
        <w:t>(6</w:t>
      </w:r>
      <w:r w:rsidR="00786597" w:rsidRPr="007865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6597">
        <w:rPr>
          <w:rFonts w:ascii="Times New Roman" w:hAnsi="Times New Roman" w:cs="Times New Roman"/>
          <w:b/>
          <w:sz w:val="24"/>
          <w:szCs w:val="24"/>
        </w:rPr>
        <w:t>m</w:t>
      </w:r>
      <w:r w:rsidR="00786597" w:rsidRPr="00786597">
        <w:rPr>
          <w:rFonts w:ascii="Times New Roman" w:hAnsi="Times New Roman" w:cs="Times New Roman"/>
          <w:b/>
          <w:sz w:val="24"/>
          <w:szCs w:val="24"/>
        </w:rPr>
        <w:t>ar</w:t>
      </w:r>
      <w:r w:rsidRPr="00786597">
        <w:rPr>
          <w:rFonts w:ascii="Times New Roman" w:hAnsi="Times New Roman" w:cs="Times New Roman"/>
          <w:b/>
          <w:sz w:val="24"/>
          <w:szCs w:val="24"/>
        </w:rPr>
        <w:t>ks)</w:t>
      </w:r>
    </w:p>
    <w:p w:rsidR="002B4C2C" w:rsidRDefault="00E65E1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and Explain (4) four types of Human Rights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86597">
        <w:rPr>
          <w:rFonts w:ascii="Times New Roman" w:hAnsi="Times New Roman" w:cs="Times New Roman"/>
          <w:b/>
          <w:sz w:val="24"/>
          <w:szCs w:val="24"/>
        </w:rPr>
        <w:tab/>
      </w:r>
      <w:r w:rsidRPr="00786597">
        <w:rPr>
          <w:rFonts w:ascii="Times New Roman" w:hAnsi="Times New Roman" w:cs="Times New Roman"/>
          <w:b/>
          <w:sz w:val="24"/>
          <w:szCs w:val="24"/>
        </w:rPr>
        <w:t>(10</w:t>
      </w:r>
      <w:r w:rsidR="00786597" w:rsidRPr="007865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6597">
        <w:rPr>
          <w:rFonts w:ascii="Times New Roman" w:hAnsi="Times New Roman" w:cs="Times New Roman"/>
          <w:b/>
          <w:sz w:val="24"/>
          <w:szCs w:val="24"/>
        </w:rPr>
        <w:t>m</w:t>
      </w:r>
      <w:r w:rsidR="00786597" w:rsidRPr="00786597">
        <w:rPr>
          <w:rFonts w:ascii="Times New Roman" w:hAnsi="Times New Roman" w:cs="Times New Roman"/>
          <w:b/>
          <w:sz w:val="24"/>
          <w:szCs w:val="24"/>
        </w:rPr>
        <w:t>ar</w:t>
      </w:r>
      <w:r w:rsidRPr="00786597">
        <w:rPr>
          <w:rFonts w:ascii="Times New Roman" w:hAnsi="Times New Roman" w:cs="Times New Roman"/>
          <w:b/>
          <w:sz w:val="24"/>
          <w:szCs w:val="24"/>
        </w:rPr>
        <w:t>ks)</w:t>
      </w:r>
    </w:p>
    <w:p w:rsidR="002B4C2C" w:rsidRDefault="002B4C2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4C2C" w:rsidRDefault="00E65E19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TWO </w:t>
      </w:r>
    </w:p>
    <w:p w:rsidR="002B4C2C" w:rsidRDefault="00E65E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 any 2(two) perspectives in Human Rights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86597">
        <w:rPr>
          <w:rFonts w:ascii="Times New Roman" w:hAnsi="Times New Roman" w:cs="Times New Roman"/>
          <w:b/>
          <w:sz w:val="24"/>
          <w:szCs w:val="24"/>
        </w:rPr>
        <w:tab/>
        <w:t xml:space="preserve">          (20</w:t>
      </w:r>
      <w:r w:rsidR="00786597" w:rsidRPr="007865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6597">
        <w:rPr>
          <w:rFonts w:ascii="Times New Roman" w:hAnsi="Times New Roman" w:cs="Times New Roman"/>
          <w:b/>
          <w:sz w:val="24"/>
          <w:szCs w:val="24"/>
        </w:rPr>
        <w:t>m</w:t>
      </w:r>
      <w:r w:rsidR="00786597" w:rsidRPr="00786597">
        <w:rPr>
          <w:rFonts w:ascii="Times New Roman" w:hAnsi="Times New Roman" w:cs="Times New Roman"/>
          <w:b/>
          <w:sz w:val="24"/>
          <w:szCs w:val="24"/>
        </w:rPr>
        <w:t>ar</w:t>
      </w:r>
      <w:r w:rsidRPr="00786597">
        <w:rPr>
          <w:rFonts w:ascii="Times New Roman" w:hAnsi="Times New Roman" w:cs="Times New Roman"/>
          <w:b/>
          <w:sz w:val="24"/>
          <w:szCs w:val="24"/>
        </w:rPr>
        <w:t>ks)</w:t>
      </w:r>
    </w:p>
    <w:p w:rsidR="002B4C2C" w:rsidRDefault="002B4C2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4C2C" w:rsidRDefault="00E65E19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THREE</w:t>
      </w:r>
    </w:p>
    <w:p w:rsidR="00786597" w:rsidRDefault="00E65E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the Various groups that are </w:t>
      </w:r>
      <w:r w:rsidR="00786597">
        <w:rPr>
          <w:rFonts w:ascii="Times New Roman" w:hAnsi="Times New Roman" w:cs="Times New Roman"/>
          <w:sz w:val="24"/>
          <w:szCs w:val="24"/>
        </w:rPr>
        <w:t>concerned</w:t>
      </w:r>
      <w:r>
        <w:rPr>
          <w:rFonts w:ascii="Times New Roman" w:hAnsi="Times New Roman" w:cs="Times New Roman"/>
          <w:sz w:val="24"/>
          <w:szCs w:val="24"/>
        </w:rPr>
        <w:t xml:space="preserve"> with addressing Human Rights issues        </w:t>
      </w:r>
    </w:p>
    <w:p w:rsidR="002B4C2C" w:rsidRPr="00786597" w:rsidRDefault="00E65E19" w:rsidP="00786597">
      <w:pPr>
        <w:spacing w:line="276" w:lineRule="auto"/>
        <w:ind w:left="720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6597">
        <w:rPr>
          <w:rFonts w:ascii="Times New Roman" w:hAnsi="Times New Roman" w:cs="Times New Roman"/>
          <w:b/>
          <w:sz w:val="24"/>
          <w:szCs w:val="24"/>
        </w:rPr>
        <w:t>(20</w:t>
      </w:r>
      <w:r w:rsidR="00786597" w:rsidRPr="007865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6597">
        <w:rPr>
          <w:rFonts w:ascii="Times New Roman" w:hAnsi="Times New Roman" w:cs="Times New Roman"/>
          <w:b/>
          <w:sz w:val="24"/>
          <w:szCs w:val="24"/>
        </w:rPr>
        <w:t>m</w:t>
      </w:r>
      <w:r w:rsidR="00786597" w:rsidRPr="00786597">
        <w:rPr>
          <w:rFonts w:ascii="Times New Roman" w:hAnsi="Times New Roman" w:cs="Times New Roman"/>
          <w:b/>
          <w:sz w:val="24"/>
          <w:szCs w:val="24"/>
        </w:rPr>
        <w:t>ar</w:t>
      </w:r>
      <w:r w:rsidRPr="00786597">
        <w:rPr>
          <w:rFonts w:ascii="Times New Roman" w:hAnsi="Times New Roman" w:cs="Times New Roman"/>
          <w:b/>
          <w:sz w:val="24"/>
          <w:szCs w:val="24"/>
        </w:rPr>
        <w:t>ks)</w:t>
      </w:r>
    </w:p>
    <w:p w:rsidR="002B4C2C" w:rsidRDefault="002B4C2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4C2C" w:rsidRDefault="00E65E19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</w:t>
      </w:r>
    </w:p>
    <w:p w:rsidR="002B4C2C" w:rsidRDefault="00E65E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the Monitoring and enforcement of human rights Law.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86597">
        <w:rPr>
          <w:rFonts w:ascii="Times New Roman" w:hAnsi="Times New Roman" w:cs="Times New Roman"/>
          <w:b/>
          <w:sz w:val="24"/>
          <w:szCs w:val="24"/>
        </w:rPr>
        <w:t xml:space="preserve">          (20</w:t>
      </w:r>
      <w:r w:rsidR="00786597" w:rsidRPr="007865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6597">
        <w:rPr>
          <w:rFonts w:ascii="Times New Roman" w:hAnsi="Times New Roman" w:cs="Times New Roman"/>
          <w:b/>
          <w:sz w:val="24"/>
          <w:szCs w:val="24"/>
        </w:rPr>
        <w:t>m</w:t>
      </w:r>
      <w:r w:rsidR="00786597" w:rsidRPr="00786597">
        <w:rPr>
          <w:rFonts w:ascii="Times New Roman" w:hAnsi="Times New Roman" w:cs="Times New Roman"/>
          <w:b/>
          <w:sz w:val="24"/>
          <w:szCs w:val="24"/>
        </w:rPr>
        <w:t>ar</w:t>
      </w:r>
      <w:r w:rsidRPr="00786597">
        <w:rPr>
          <w:rFonts w:ascii="Times New Roman" w:hAnsi="Times New Roman" w:cs="Times New Roman"/>
          <w:b/>
          <w:sz w:val="24"/>
          <w:szCs w:val="24"/>
        </w:rPr>
        <w:t>ks)</w:t>
      </w:r>
    </w:p>
    <w:p w:rsidR="002B4C2C" w:rsidRDefault="002B4C2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4C2C" w:rsidRDefault="00E65E19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FIVE</w:t>
      </w:r>
    </w:p>
    <w:p w:rsidR="002B4C2C" w:rsidRDefault="00E65E19">
      <w:pPr>
        <w:spacing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Explain the Challenges faced in Addressing Human Rights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r w:rsidRPr="00786597">
        <w:rPr>
          <w:rFonts w:ascii="Times New Roman" w:hAnsi="Times New Roman" w:cs="Times New Roman"/>
          <w:b/>
          <w:sz w:val="24"/>
          <w:szCs w:val="24"/>
        </w:rPr>
        <w:t xml:space="preserve">          (20</w:t>
      </w:r>
      <w:r w:rsidR="00786597" w:rsidRPr="007865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6597">
        <w:rPr>
          <w:rFonts w:ascii="Times New Roman" w:hAnsi="Times New Roman" w:cs="Times New Roman"/>
          <w:b/>
          <w:sz w:val="24"/>
          <w:szCs w:val="24"/>
        </w:rPr>
        <w:t>m</w:t>
      </w:r>
      <w:r w:rsidR="00786597" w:rsidRPr="00786597">
        <w:rPr>
          <w:rFonts w:ascii="Times New Roman" w:hAnsi="Times New Roman" w:cs="Times New Roman"/>
          <w:b/>
          <w:sz w:val="24"/>
          <w:szCs w:val="24"/>
        </w:rPr>
        <w:t>ar</w:t>
      </w:r>
      <w:r w:rsidRPr="00786597">
        <w:rPr>
          <w:rFonts w:ascii="Times New Roman" w:hAnsi="Times New Roman" w:cs="Times New Roman"/>
          <w:b/>
          <w:sz w:val="24"/>
          <w:szCs w:val="24"/>
        </w:rPr>
        <w:t>ks)</w:t>
      </w:r>
      <w:bookmarkEnd w:id="0"/>
    </w:p>
    <w:sectPr w:rsidR="002B4C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E19" w:rsidRDefault="00E65E19">
      <w:pPr>
        <w:spacing w:line="240" w:lineRule="auto"/>
      </w:pPr>
      <w:r>
        <w:separator/>
      </w:r>
    </w:p>
  </w:endnote>
  <w:endnote w:type="continuationSeparator" w:id="0">
    <w:p w:rsidR="00E65E19" w:rsidRDefault="00E65E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Arial Unicode MS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E19" w:rsidRDefault="00E65E19">
      <w:pPr>
        <w:spacing w:after="0"/>
      </w:pPr>
      <w:r>
        <w:separator/>
      </w:r>
    </w:p>
  </w:footnote>
  <w:footnote w:type="continuationSeparator" w:id="0">
    <w:p w:rsidR="00E65E19" w:rsidRDefault="00E65E1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FB4BBA"/>
    <w:multiLevelType w:val="multilevel"/>
    <w:tmpl w:val="2CFB4BBA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F71EB7"/>
    <w:multiLevelType w:val="multilevel"/>
    <w:tmpl w:val="4AF71EB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3D87020"/>
    <w:multiLevelType w:val="multilevel"/>
    <w:tmpl w:val="73D87020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1BB"/>
    <w:rsid w:val="00032221"/>
    <w:rsid w:val="000540C1"/>
    <w:rsid w:val="00075BD9"/>
    <w:rsid w:val="000A7612"/>
    <w:rsid w:val="000D41BB"/>
    <w:rsid w:val="001077CF"/>
    <w:rsid w:val="00247331"/>
    <w:rsid w:val="00251C9F"/>
    <w:rsid w:val="002B4C2C"/>
    <w:rsid w:val="004457D4"/>
    <w:rsid w:val="004662B1"/>
    <w:rsid w:val="0057112B"/>
    <w:rsid w:val="00601406"/>
    <w:rsid w:val="00786597"/>
    <w:rsid w:val="007A2AFF"/>
    <w:rsid w:val="00911F91"/>
    <w:rsid w:val="00A20C8D"/>
    <w:rsid w:val="00AA2B02"/>
    <w:rsid w:val="00BC1DCB"/>
    <w:rsid w:val="00D43270"/>
    <w:rsid w:val="00D70854"/>
    <w:rsid w:val="00D8412C"/>
    <w:rsid w:val="00E65E19"/>
    <w:rsid w:val="00E7000B"/>
    <w:rsid w:val="00F24A50"/>
    <w:rsid w:val="00F44CB0"/>
    <w:rsid w:val="2524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02BE8905-15EC-46BF-AE9B-1197B5077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arnold</dc:creator>
  <cp:lastModifiedBy>Hillary Ochieng</cp:lastModifiedBy>
  <cp:revision>4</cp:revision>
  <dcterms:created xsi:type="dcterms:W3CDTF">2024-10-16T14:10:00Z</dcterms:created>
  <dcterms:modified xsi:type="dcterms:W3CDTF">2024-12-02T12:05:00Z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88B2AF25AFCE49F7958879FA00FA4157_13</vt:lpwstr>
  </property>
</Properties>
</file>