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505AC2">
      <w:pPr>
        <w:spacing w:after="0" w:line="240" w:lineRule="auto"/>
        <w:jc w:val="center"/>
        <w:rPr>
          <w:rFonts w:ascii="Times New Roman" w:hAnsi="Times New Roman" w:eastAsia="Calibri" w:cs="Times New Roman"/>
          <w:b/>
          <w:bCs/>
          <w:sz w:val="24"/>
          <w:szCs w:val="24"/>
        </w:rPr>
      </w:pPr>
      <w:r>
        <w:rPr>
          <w:rFonts w:ascii="Times New Roman" w:hAnsi="Times New Roman" w:eastAsia="Times New Roman" w:cs="Times New Roman"/>
          <w:sz w:val="24"/>
          <w:szCs w:val="24"/>
          <w:lang w:val="en-US"/>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24B66F56">
      <w:pPr>
        <w:spacing w:after="0" w:line="240" w:lineRule="auto"/>
        <w:jc w:val="center"/>
        <w:rPr>
          <w:rFonts w:ascii="Times New Roman" w:hAnsi="Times New Roman" w:eastAsia="Calibri" w:cs="Times New Roman"/>
          <w:b/>
          <w:bCs/>
          <w:sz w:val="24"/>
          <w:szCs w:val="24"/>
        </w:rPr>
      </w:pPr>
    </w:p>
    <w:p w14:paraId="05DA0C30">
      <w:pPr>
        <w:keepNext/>
        <w:spacing w:after="0" w:line="360" w:lineRule="auto"/>
        <w:jc w:val="center"/>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RIARA SCHOOL OF INTERNATIONAL RELATIONS &amp; DIPLOMACY</w:t>
      </w:r>
    </w:p>
    <w:p w14:paraId="19124E07">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INNOVATORS</w:t>
      </w:r>
    </w:p>
    <w:p w14:paraId="61CEA977">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MAY/AUGUST  2025 TRIMESTER</w:t>
      </w:r>
    </w:p>
    <w:p w14:paraId="504823A7">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EXAMINATIONS FOR BACHELOR OF ARTS IN INTERNATIONAL RELATIONS &amp; DIPLOMACY &amp; DIPLOMA IN INTERNATIONAL RELATIONS &amp; DIPLOMACY</w:t>
      </w:r>
    </w:p>
    <w:p w14:paraId="7A8CAD4F">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DAY PROGRAMME</w:t>
      </w:r>
    </w:p>
    <w:p w14:paraId="3C33BA8F">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RIR 405:  INTERNATIONAL ECONOMIC POLICY ANALYSIS</w:t>
      </w:r>
    </w:p>
    <w:p w14:paraId="476DCA7D">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p>
    <w:p w14:paraId="4931CC04">
      <w:pPr>
        <w:autoSpaceDE w:val="0"/>
        <w:autoSpaceDN w:val="0"/>
        <w:adjustRightInd w:val="0"/>
        <w:spacing w:after="0" w:line="360" w:lineRule="auto"/>
        <w:jc w:val="center"/>
        <w:rPr>
          <w:rFonts w:ascii="Times New Roman" w:hAnsi="Times New Roman" w:eastAsia="Calibri" w:cs="Times New Roman"/>
          <w:b/>
          <w:bCs/>
          <w:sz w:val="24"/>
          <w:szCs w:val="24"/>
          <w:u w:val="single"/>
        </w:rPr>
      </w:pPr>
      <w:bookmarkStart w:id="0" w:name="_GoBack"/>
      <w:r>
        <w:rPr>
          <w:rFonts w:ascii="Times New Roman" w:hAnsi="Times New Roman" w:eastAsia="Times New Roman" w:cs="Times New Roman"/>
          <w:b/>
          <w:bCs/>
          <w:spacing w:val="-15"/>
          <w:sz w:val="24"/>
          <w:szCs w:val="24"/>
        </w:rPr>
        <w:t>DATE:</w:t>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t xml:space="preserve">  </w:t>
      </w:r>
      <w:r>
        <w:rPr>
          <w:rFonts w:hint="default" w:ascii="Times New Roman" w:hAnsi="Times New Roman" w:eastAsia="Times New Roman" w:cs="Times New Roman"/>
          <w:b/>
          <w:bCs/>
          <w:spacing w:val="-15"/>
          <w:sz w:val="24"/>
          <w:szCs w:val="24"/>
          <w:lang w:val="en-US"/>
        </w:rPr>
        <w:t>11</w:t>
      </w:r>
      <w:r>
        <w:rPr>
          <w:rFonts w:hint="default" w:ascii="Times New Roman" w:hAnsi="Times New Roman" w:eastAsia="Times New Roman" w:cs="Times New Roman"/>
          <w:b/>
          <w:bCs/>
          <w:spacing w:val="-15"/>
          <w:sz w:val="24"/>
          <w:szCs w:val="24"/>
          <w:vertAlign w:val="superscript"/>
          <w:lang w:val="en-US"/>
        </w:rPr>
        <w:t>TH</w:t>
      </w:r>
      <w:r>
        <w:rPr>
          <w:rFonts w:hint="default" w:ascii="Times New Roman" w:hAnsi="Times New Roman" w:eastAsia="Times New Roman" w:cs="Times New Roman"/>
          <w:b/>
          <w:bCs/>
          <w:spacing w:val="-15"/>
          <w:sz w:val="24"/>
          <w:szCs w:val="24"/>
          <w:lang w:val="en-US"/>
        </w:rPr>
        <w:t xml:space="preserve"> </w:t>
      </w:r>
      <w:r>
        <w:rPr>
          <w:rFonts w:ascii="Times New Roman" w:hAnsi="Times New Roman" w:eastAsia="Times New Roman" w:cs="Times New Roman"/>
          <w:b/>
          <w:bCs/>
          <w:spacing w:val="-15"/>
          <w:sz w:val="24"/>
          <w:szCs w:val="24"/>
        </w:rPr>
        <w:t>AUGUST 2025</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hint="default" w:ascii="Times New Roman" w:hAnsi="Times New Roman" w:eastAsia="Times New Roman" w:cs="Times New Roman"/>
          <w:b/>
          <w:bCs/>
          <w:spacing w:val="-15"/>
          <w:sz w:val="24"/>
          <w:szCs w:val="24"/>
          <w:lang w:val="en-US"/>
        </w:rPr>
        <w:tab/>
        <w:t/>
      </w:r>
      <w:r>
        <w:rPr>
          <w:rFonts w:hint="default" w:ascii="Times New Roman" w:hAnsi="Times New Roman" w:eastAsia="Times New Roman" w:cs="Times New Roman"/>
          <w:b/>
          <w:bCs/>
          <w:spacing w:val="-15"/>
          <w:sz w:val="24"/>
          <w:szCs w:val="24"/>
          <w:lang w:val="en-US"/>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TIME:  2    HOURS</w:t>
      </w:r>
    </w:p>
    <w:p w14:paraId="0DC31DE2">
      <w:pPr>
        <w:autoSpaceDE w:val="0"/>
        <w:autoSpaceDN w:val="0"/>
        <w:adjustRightInd w:val="0"/>
        <w:spacing w:before="100" w:beforeAutospacing="1" w:after="0" w:line="360" w:lineRule="auto"/>
        <w:jc w:val="both"/>
        <w:rPr>
          <w:rFonts w:ascii="Times New Roman" w:hAnsi="Times New Roman" w:eastAsia="Calibri" w:cs="Times New Roman"/>
          <w:sz w:val="24"/>
          <w:szCs w:val="24"/>
          <w:u w:val="single"/>
          <w14:ligatures w14:val="none"/>
        </w:rPr>
      </w:pPr>
      <w:r>
        <w:rPr>
          <w:rFonts w:ascii="Times New Roman" w:hAnsi="Times New Roman" w:eastAsia="Calibri" w:cs="Times New Roman"/>
          <w:b/>
          <w:bCs/>
          <w:sz w:val="24"/>
          <w:szCs w:val="24"/>
          <w:u w:val="single"/>
          <w14:ligatures w14:val="none"/>
        </w:rPr>
        <w:t xml:space="preserve">GENERAL INSTRUCTIONS: </w:t>
      </w:r>
    </w:p>
    <w:p w14:paraId="115E30FC">
      <w:pPr>
        <w:autoSpaceDE w:val="0"/>
        <w:autoSpaceDN w:val="0"/>
        <w:adjustRightInd w:val="0"/>
        <w:spacing w:before="100" w:beforeAutospacing="1" w:after="0" w:line="360" w:lineRule="auto"/>
        <w:jc w:val="both"/>
        <w:rPr>
          <w:rFonts w:ascii="Times New Roman" w:hAnsi="Times New Roman" w:eastAsia="Calibri" w:cs="Times New Roman"/>
          <w:sz w:val="24"/>
          <w:szCs w:val="24"/>
          <w14:ligatures w14:val="none"/>
        </w:rPr>
      </w:pPr>
      <w:r>
        <w:rPr>
          <w:rFonts w:ascii="Times New Roman" w:hAnsi="Times New Roman" w:eastAsia="Calibri" w:cs="Times New Roman"/>
          <w:sz w:val="24"/>
          <w:szCs w:val="24"/>
          <w14:ligatures w14:val="none"/>
        </w:rPr>
        <w:t xml:space="preserve">Students are NOT permitted to write on the examination paper during reading time. </w:t>
      </w:r>
    </w:p>
    <w:p w14:paraId="6589EAC4">
      <w:pPr>
        <w:autoSpaceDE w:val="0"/>
        <w:autoSpaceDN w:val="0"/>
        <w:adjustRightInd w:val="0"/>
        <w:spacing w:before="100" w:beforeAutospacing="1" w:after="0" w:line="360" w:lineRule="auto"/>
        <w:jc w:val="both"/>
        <w:rPr>
          <w:rFonts w:ascii="Times New Roman" w:hAnsi="Times New Roman" w:eastAsia="Calibri" w:cs="Times New Roman"/>
          <w:sz w:val="24"/>
          <w:szCs w:val="24"/>
          <w14:ligatures w14:val="none"/>
        </w:rPr>
      </w:pPr>
      <w:r>
        <w:rPr>
          <w:rFonts w:ascii="Times New Roman" w:hAnsi="Times New Roman" w:eastAsia="Calibri" w:cs="Times New Roman"/>
          <w:sz w:val="24"/>
          <w:szCs w:val="24"/>
          <w14:ligatures w14:val="none"/>
        </w:rPr>
        <w:t xml:space="preserve">This is a closed book examination. Text book/Reference books/notes are not permitted. </w:t>
      </w:r>
    </w:p>
    <w:p w14:paraId="77005C62">
      <w:pPr>
        <w:autoSpaceDE w:val="0"/>
        <w:autoSpaceDN w:val="0"/>
        <w:adjustRightInd w:val="0"/>
        <w:spacing w:before="100" w:beforeAutospacing="1" w:line="240" w:lineRule="auto"/>
        <w:jc w:val="both"/>
        <w:rPr>
          <w:rFonts w:ascii="Times New Roman" w:hAnsi="Times New Roman" w:eastAsia="Times New Roman" w:cs="Times New Roman"/>
          <w:sz w:val="24"/>
          <w:szCs w:val="24"/>
          <w14:ligatures w14:val="none"/>
        </w:rPr>
      </w:pPr>
      <w:r>
        <w:rPr>
          <w:rFonts w:ascii="Times New Roman" w:hAnsi="Times New Roman" w:eastAsia="Times New Roman" w:cs="Times New Roman"/>
          <w:b/>
          <w:bCs/>
          <w:sz w:val="24"/>
          <w:szCs w:val="24"/>
          <w:u w:val="single"/>
          <w14:ligatures w14:val="none"/>
        </w:rPr>
        <w:t>SPECIAL INSTRUCTIONS</w:t>
      </w:r>
    </w:p>
    <w:p w14:paraId="63E50D1E">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Write your REGISTRATION NO. Clearly on the answer booklet(s).</w:t>
      </w:r>
    </w:p>
    <w:p w14:paraId="653518EE">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 xml:space="preserve"> </w:t>
      </w:r>
      <w:r>
        <w:rPr>
          <w:rFonts w:ascii="Times New Roman" w:hAnsi="Times New Roman" w:eastAsia="Calibri" w:cs="Times New Roman"/>
          <w:sz w:val="24"/>
          <w:szCs w:val="24"/>
          <w14:ligatures w14:val="none"/>
        </w:rPr>
        <w:t>Answer Question One and ANY other TWO questions.</w:t>
      </w:r>
    </w:p>
    <w:p w14:paraId="410A44EB">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 xml:space="preserve">Questions in all sections should be answered in answer booklet(s). </w:t>
      </w:r>
    </w:p>
    <w:p w14:paraId="4202B8C6">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 xml:space="preserve">PLEASE start the answer to EACH question on a NEW PAGE. </w:t>
      </w:r>
    </w:p>
    <w:p w14:paraId="7D774FC1">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bCs/>
          <w:sz w:val="24"/>
          <w:szCs w:val="24"/>
          <w14:ligatures w14:val="none"/>
        </w:rPr>
      </w:pPr>
      <w:r>
        <w:rPr>
          <w:rFonts w:ascii="Times New Roman" w:hAnsi="Times New Roman" w:eastAsia="Calibri" w:cs="Times New Roman"/>
          <w:bCs/>
          <w:sz w:val="24"/>
          <w:szCs w:val="24"/>
          <w14:ligatures w14:val="none"/>
        </w:rPr>
        <w:t xml:space="preserve">For the questions, write the number of the question on the answer booklet(s) in the order you answered. </w:t>
      </w:r>
    </w:p>
    <w:p w14:paraId="653B986C">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Write on both sides of each leaf and indicate number of each question at the top of each page.</w:t>
      </w:r>
    </w:p>
    <w:p w14:paraId="3A534412">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bCs/>
          <w:sz w:val="24"/>
          <w:szCs w:val="24"/>
          <w14:ligatures w14:val="none"/>
        </w:rPr>
      </w:pPr>
      <w:r>
        <w:rPr>
          <w:rFonts w:ascii="Times New Roman" w:hAnsi="Times New Roman" w:eastAsia="Calibri" w:cs="Times New Roman"/>
          <w:bCs/>
          <w:sz w:val="24"/>
          <w:szCs w:val="24"/>
          <w14:ligatures w14:val="none"/>
        </w:rPr>
        <w:t xml:space="preserve">Write the answers in paragraph form unless stated otherwise. </w:t>
      </w:r>
    </w:p>
    <w:p w14:paraId="27674267">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Marks allocated to each question are shown at the end of the question.</w:t>
      </w:r>
    </w:p>
    <w:p w14:paraId="3F6B376B">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bCs/>
          <w:sz w:val="24"/>
          <w:szCs w:val="24"/>
          <w14:ligatures w14:val="none"/>
        </w:rPr>
      </w:pPr>
      <w:r>
        <w:rPr>
          <w:rFonts w:ascii="Times New Roman" w:hAnsi="Times New Roman" w:eastAsia="Calibri" w:cs="Times New Roman"/>
          <w:bCs/>
          <w:sz w:val="24"/>
          <w:szCs w:val="24"/>
          <w14:ligatures w14:val="none"/>
        </w:rPr>
        <w:t xml:space="preserve">All rough work must be done on the answer booklet and crossed through! </w:t>
      </w:r>
    </w:p>
    <w:p w14:paraId="0F39E116">
      <w:pPr>
        <w:numPr>
          <w:ilvl w:val="0"/>
          <w:numId w:val="1"/>
        </w:numPr>
        <w:autoSpaceDE w:val="0"/>
        <w:autoSpaceDN w:val="0"/>
        <w:adjustRightInd w:val="0"/>
        <w:spacing w:before="100" w:beforeAutospacing="1" w:after="120" w:line="360" w:lineRule="auto"/>
        <w:contextualSpacing/>
        <w:jc w:val="both"/>
        <w:rPr>
          <w:rFonts w:ascii="Times New Roman" w:hAnsi="Times New Roman" w:eastAsia="Calibri" w:cs="Times New Roman"/>
          <w:sz w:val="24"/>
          <w:szCs w:val="24"/>
          <w14:ligatures w14:val="none"/>
        </w:rPr>
      </w:pPr>
      <w:r>
        <w:rPr>
          <w:rFonts w:ascii="Times New Roman" w:hAnsi="Times New Roman" w:eastAsia="Calibri" w:cs="Times New Roman"/>
          <w:bCs/>
          <w:sz w:val="24"/>
          <w:szCs w:val="24"/>
          <w14:ligatures w14:val="none"/>
        </w:rPr>
        <w:t>Use supplementary pages only when you have exhausted those in this booklet.</w:t>
      </w:r>
    </w:p>
    <w:p w14:paraId="3A7CBAF8">
      <w:pPr>
        <w:numPr>
          <w:ilvl w:val="0"/>
          <w:numId w:val="1"/>
        </w:numPr>
        <w:autoSpaceDE w:val="0"/>
        <w:autoSpaceDN w:val="0"/>
        <w:adjustRightInd w:val="0"/>
        <w:spacing w:before="100" w:beforeAutospacing="1" w:after="0" w:line="360" w:lineRule="auto"/>
        <w:contextualSpacing/>
        <w:jc w:val="both"/>
        <w:rPr>
          <w:rFonts w:ascii="Times New Roman" w:hAnsi="Times New Roman" w:eastAsia="Calibri" w:cs="Times New Roman"/>
          <w:b/>
          <w:bCs/>
          <w:sz w:val="24"/>
          <w:szCs w:val="24"/>
          <w14:ligatures w14:val="none"/>
        </w:rPr>
      </w:pPr>
      <w:r>
        <w:rPr>
          <w:rFonts w:ascii="Times New Roman" w:hAnsi="Times New Roman" w:eastAsia="Calibri" w:cs="Times New Roman"/>
          <w:bCs/>
          <w:sz w:val="24"/>
          <w:szCs w:val="24"/>
          <w14:ligatures w14:val="none"/>
        </w:rPr>
        <w:t>Fasten the supplementary pages to the inside back cover of this booklet</w:t>
      </w:r>
    </w:p>
    <w:bookmarkEnd w:id="0"/>
    <w:p w14:paraId="0B54E569">
      <w:pPr>
        <w:spacing w:line="360" w:lineRule="auto"/>
        <w:jc w:val="left"/>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 xml:space="preserve">QUESTION ONE </w:t>
      </w:r>
    </w:p>
    <w:p w14:paraId="71E4F554">
      <w:pPr>
        <w:numPr>
          <w:ilvl w:val="0"/>
          <w:numId w:val="2"/>
        </w:numPr>
        <w:spacing w:line="360" w:lineRule="auto"/>
        <w:ind w:left="425" w:leftChars="0" w:hanging="425" w:firstLineChars="0"/>
        <w:jc w:val="left"/>
        <w:rPr>
          <w:rFonts w:hint="default" w:ascii="Times New Roman" w:hAnsi="Times New Roman" w:cs="Times New Roman"/>
          <w:sz w:val="24"/>
          <w:szCs w:val="24"/>
        </w:rPr>
      </w:pPr>
      <w:r>
        <w:rPr>
          <w:rFonts w:hint="default" w:ascii="Times New Roman" w:hAnsi="Times New Roman" w:cs="Times New Roman"/>
          <w:sz w:val="24"/>
          <w:szCs w:val="24"/>
        </w:rPr>
        <w:t xml:space="preserve">What is policy?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rPr>
        <w:t>(10 marks)</w:t>
      </w:r>
    </w:p>
    <w:p w14:paraId="7D0A7168">
      <w:pPr>
        <w:numPr>
          <w:ilvl w:val="0"/>
          <w:numId w:val="2"/>
        </w:numPr>
        <w:spacing w:line="360" w:lineRule="auto"/>
        <w:ind w:left="425" w:leftChars="0" w:hanging="425" w:firstLineChars="0"/>
        <w:jc w:val="left"/>
        <w:rPr>
          <w:rFonts w:hint="default" w:ascii="Times New Roman" w:hAnsi="Times New Roman" w:cs="Times New Roman"/>
          <w:sz w:val="24"/>
          <w:szCs w:val="24"/>
        </w:rPr>
      </w:pPr>
      <w:r>
        <w:rPr>
          <w:rFonts w:hint="default" w:ascii="Times New Roman" w:hAnsi="Times New Roman" w:cs="Times New Roman"/>
          <w:sz w:val="24"/>
          <w:szCs w:val="24"/>
        </w:rPr>
        <w:t xml:space="preserve">Write an essay in which you discuss what, according to Classical economists, are the benefits of free trade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lang w:val="en-US"/>
        </w:rPr>
        <w:tab/>
      </w:r>
      <w:r>
        <w:rPr>
          <w:rFonts w:hint="default" w:ascii="Times New Roman" w:hAnsi="Times New Roman" w:cs="Times New Roman"/>
          <w:b/>
          <w:bCs/>
          <w:sz w:val="24"/>
          <w:szCs w:val="24"/>
        </w:rPr>
        <w:t>(</w:t>
      </w:r>
      <w:r>
        <w:rPr>
          <w:rFonts w:hint="default" w:ascii="Times New Roman" w:hAnsi="Times New Roman" w:cs="Times New Roman"/>
          <w:b/>
          <w:bCs/>
          <w:sz w:val="24"/>
          <w:szCs w:val="24"/>
          <w:lang w:val="en-US"/>
        </w:rPr>
        <w:t xml:space="preserve">10 </w:t>
      </w:r>
      <w:r>
        <w:rPr>
          <w:rFonts w:hint="default" w:ascii="Times New Roman" w:hAnsi="Times New Roman" w:cs="Times New Roman"/>
          <w:b/>
          <w:bCs/>
          <w:sz w:val="24"/>
          <w:szCs w:val="24"/>
        </w:rPr>
        <w:t>marks)</w:t>
      </w:r>
    </w:p>
    <w:p w14:paraId="5D4407E2">
      <w:pPr>
        <w:numPr>
          <w:ilvl w:val="0"/>
          <w:numId w:val="2"/>
        </w:numPr>
        <w:spacing w:line="360" w:lineRule="auto"/>
        <w:ind w:left="425" w:leftChars="0" w:hanging="425" w:firstLineChars="0"/>
        <w:jc w:val="left"/>
        <w:rPr>
          <w:rFonts w:hint="default" w:ascii="Times New Roman" w:hAnsi="Times New Roman" w:cs="Times New Roman"/>
          <w:sz w:val="24"/>
          <w:szCs w:val="24"/>
        </w:rPr>
      </w:pPr>
      <w:r>
        <w:rPr>
          <w:rFonts w:hint="default" w:ascii="Times New Roman" w:hAnsi="Times New Roman" w:cs="Times New Roman"/>
          <w:sz w:val="24"/>
          <w:szCs w:val="24"/>
        </w:rPr>
        <w:t xml:space="preserve">The issue of subsidies featured prominently in last year's youth-led revolt against the Kenya government, with the youth-- and a majority of Kenyans--accusing the government of submitting to IMF diktat and thereby eliminating the country's fuel subsidy. Write an essay in which you discuss what a subsidy is, paying particular attention to its rationales/objectives, as well its merits and demerits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rPr>
        <w:t>(10 marks)</w:t>
      </w:r>
    </w:p>
    <w:p w14:paraId="15EF4E55">
      <w:pPr>
        <w:spacing w:line="360" w:lineRule="auto"/>
        <w:jc w:val="left"/>
        <w:rPr>
          <w:rFonts w:hint="default" w:ascii="Times New Roman" w:hAnsi="Times New Roman" w:cs="Times New Roman"/>
          <w:sz w:val="24"/>
          <w:szCs w:val="24"/>
        </w:rPr>
      </w:pPr>
    </w:p>
    <w:p w14:paraId="56A0982E">
      <w:pPr>
        <w:spacing w:line="360" w:lineRule="auto"/>
        <w:jc w:val="left"/>
        <w:rPr>
          <w:rFonts w:hint="default" w:ascii="Times New Roman" w:hAnsi="Times New Roman" w:cs="Times New Roman"/>
          <w:b/>
          <w:bCs/>
          <w:sz w:val="24"/>
          <w:szCs w:val="24"/>
          <w:lang w:val="en-US"/>
        </w:rPr>
      </w:pPr>
      <w:r>
        <w:rPr>
          <w:rFonts w:hint="default" w:ascii="Times New Roman" w:hAnsi="Times New Roman" w:cs="Times New Roman"/>
          <w:b/>
          <w:bCs/>
          <w:sz w:val="24"/>
          <w:szCs w:val="24"/>
          <w:lang w:val="en-US"/>
        </w:rPr>
        <w:t>QUESTION TWO</w:t>
      </w:r>
    </w:p>
    <w:p w14:paraId="1E187121">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Kenyans have increasingly expressed concern about the country’s growing national debt; indeed, the issue featured prominently during the 2024 youth-led protests (Gen Z protests). In particular, critics accuse the Kenya Government of engaging in unsustainable borrowing, thereby leaving the country at the mercy of creditors, both domestic and foreign. However, the Kenya government maintains that the critics have missed the point completely. It concedes that, yes, it is true that there have been instances of corruption. It does maintain that these loans are in fact necessary nonetheless. Assume you are a spokesperson for the Kenya Government. Now make the case for Kenya continuing to incur debt</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t/>
      </w:r>
      <w:r>
        <w:rPr>
          <w:rFonts w:hint="default" w:ascii="Times New Roman" w:hAnsi="Times New Roman" w:cs="Times New Roman"/>
          <w:sz w:val="24"/>
          <w:szCs w:val="24"/>
          <w:lang w:val="en-US"/>
        </w:rPr>
        <w:tab/>
      </w:r>
      <w:r>
        <w:rPr>
          <w:rFonts w:hint="default" w:ascii="Times New Roman" w:hAnsi="Times New Roman" w:cs="Times New Roman"/>
          <w:b/>
          <w:bCs/>
          <w:sz w:val="24"/>
          <w:szCs w:val="24"/>
        </w:rPr>
        <w:t>(20 marks)</w:t>
      </w:r>
    </w:p>
    <w:p w14:paraId="2AB8CC8A">
      <w:pPr>
        <w:spacing w:line="360" w:lineRule="auto"/>
        <w:jc w:val="left"/>
        <w:rPr>
          <w:rFonts w:hint="default" w:ascii="Times New Roman" w:hAnsi="Times New Roman" w:eastAsia="SimSun" w:cs="Times New Roman"/>
          <w:sz w:val="24"/>
          <w:szCs w:val="24"/>
          <w:lang w:eastAsia="zh-CN"/>
        </w:rPr>
      </w:pPr>
      <w:r>
        <w:rPr>
          <w:rFonts w:hint="default" w:ascii="Times New Roman" w:hAnsi="Times New Roman" w:cs="Times New Roman"/>
          <w:sz w:val="24"/>
          <w:szCs w:val="24"/>
        </w:rPr>
        <w:t xml:space="preserve"> </w:t>
      </w:r>
    </w:p>
    <w:p w14:paraId="0E8BA3E6">
      <w:pPr>
        <w:spacing w:line="360" w:lineRule="auto"/>
        <w:jc w:val="left"/>
        <w:rPr>
          <w:rFonts w:hint="default" w:ascii="Times New Roman" w:hAnsi="Times New Roman" w:eastAsia="SimSun" w:cs="Times New Roman"/>
          <w:b/>
          <w:bCs/>
          <w:sz w:val="24"/>
          <w:szCs w:val="24"/>
          <w:lang w:val="en-US" w:eastAsia="zh-CN"/>
        </w:rPr>
      </w:pPr>
      <w:r>
        <w:rPr>
          <w:rFonts w:hint="default" w:ascii="Times New Roman" w:hAnsi="Times New Roman" w:eastAsia="SimSun" w:cs="Times New Roman"/>
          <w:b/>
          <w:bCs/>
          <w:sz w:val="24"/>
          <w:szCs w:val="24"/>
          <w:lang w:val="en-US" w:eastAsia="zh-CN"/>
        </w:rPr>
        <w:t>QUESTION THREE</w:t>
      </w:r>
    </w:p>
    <w:p w14:paraId="73BC480C">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Tariffs have emerged as a major strategy in US President Donald Trump's efforts "to make America Great again.” Although Trump's tariffs have elicited varied interpretations, assume, for the purposes of this class,  that in fact they have two main objectives: to protect employment , and to address America's persistent Balance of Payments (BoP) disequillibria/problems. Further assume that you are an economist. Now write an essay in which  you elucidate both the merits and demerits of tariffs as a strategy for preserving jobs and addressing BoP disequillibria </w:t>
      </w:r>
    </w:p>
    <w:p w14:paraId="1E1B7943">
      <w:pPr>
        <w:spacing w:line="360" w:lineRule="auto"/>
        <w:ind w:left="7200" w:leftChars="0" w:firstLine="720" w:firstLineChars="0"/>
        <w:jc w:val="left"/>
        <w:rPr>
          <w:rFonts w:hint="default" w:ascii="Times New Roman" w:hAnsi="Times New Roman" w:eastAsia="SimSun" w:cs="Times New Roman"/>
          <w:b/>
          <w:bCs/>
          <w:sz w:val="24"/>
          <w:szCs w:val="24"/>
          <w:lang w:eastAsia="zh-CN"/>
        </w:rPr>
      </w:pPr>
      <w:r>
        <w:rPr>
          <w:rFonts w:hint="default" w:ascii="Times New Roman" w:hAnsi="Times New Roman" w:cs="Times New Roman"/>
          <w:b/>
          <w:bCs/>
          <w:sz w:val="24"/>
          <w:szCs w:val="24"/>
        </w:rPr>
        <w:t>(20 marks)</w:t>
      </w:r>
    </w:p>
    <w:p w14:paraId="7C4D849C">
      <w:pPr>
        <w:spacing w:line="360" w:lineRule="auto"/>
        <w:jc w:val="left"/>
        <w:rPr>
          <w:rFonts w:hint="default" w:ascii="Times New Roman" w:hAnsi="Times New Roman" w:eastAsia="SimSun" w:cs="Times New Roman"/>
          <w:sz w:val="24"/>
          <w:szCs w:val="24"/>
          <w:lang w:eastAsia="zh-CN"/>
        </w:rPr>
      </w:pPr>
    </w:p>
    <w:p w14:paraId="44E55B9E">
      <w:pPr>
        <w:spacing w:line="360" w:lineRule="auto"/>
        <w:jc w:val="left"/>
        <w:rPr>
          <w:rFonts w:hint="default" w:ascii="Times New Roman" w:hAnsi="Times New Roman" w:eastAsia="SimSun" w:cs="Times New Roman"/>
          <w:b/>
          <w:bCs/>
          <w:sz w:val="24"/>
          <w:szCs w:val="24"/>
          <w:lang w:val="en-US" w:eastAsia="zh-CN"/>
        </w:rPr>
      </w:pPr>
      <w:r>
        <w:rPr>
          <w:rFonts w:hint="default" w:ascii="Times New Roman" w:hAnsi="Times New Roman" w:eastAsia="SimSun" w:cs="Times New Roman"/>
          <w:b/>
          <w:bCs/>
          <w:sz w:val="24"/>
          <w:szCs w:val="24"/>
          <w:lang w:val="en-US" w:eastAsia="zh-CN"/>
        </w:rPr>
        <w:t>QUESTION FOUR</w:t>
      </w:r>
    </w:p>
    <w:p w14:paraId="2DF89B7C">
      <w:pPr>
        <w:spacing w:line="360" w:lineRule="auto"/>
        <w:jc w:val="left"/>
        <w:rPr>
          <w:rFonts w:hint="default" w:ascii="Times New Roman" w:hAnsi="Times New Roman" w:eastAsia="SimSun" w:cs="Times New Roman"/>
          <w:sz w:val="24"/>
          <w:szCs w:val="24"/>
          <w:lang w:eastAsia="zh-CN"/>
        </w:rPr>
      </w:pPr>
      <w:r>
        <w:rPr>
          <w:rFonts w:hint="default" w:ascii="Times New Roman" w:hAnsi="Times New Roman" w:eastAsia="SimSun" w:cs="Times New Roman"/>
          <w:sz w:val="24"/>
          <w:szCs w:val="24"/>
          <w:lang w:eastAsia="zh-CN"/>
        </w:rPr>
        <w:t xml:space="preserve">Scholars and practitioners have increasingly focused on East and South-East Asian countries as examples of how states can successfully play a positive role in Economic Development. Write an essay in which you discuss the factors that made these states positive engines of development. Be sure to also identify some of the challenges with which  these developmental states have had to contend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r>
      <w:r>
        <w:rPr>
          <w:rFonts w:hint="default" w:ascii="Times New Roman" w:hAnsi="Times New Roman" w:eastAsia="SimSun" w:cs="Times New Roman"/>
          <w:b/>
          <w:bCs/>
          <w:sz w:val="24"/>
          <w:szCs w:val="24"/>
          <w:lang w:val="en-US" w:eastAsia="zh-CN"/>
        </w:rPr>
        <w:tab/>
      </w:r>
      <w:r>
        <w:rPr>
          <w:rFonts w:hint="default" w:ascii="Times New Roman" w:hAnsi="Times New Roman" w:eastAsia="SimSun" w:cs="Times New Roman"/>
          <w:b/>
          <w:bCs/>
          <w:sz w:val="24"/>
          <w:szCs w:val="24"/>
          <w:lang w:eastAsia="zh-CN"/>
        </w:rPr>
        <w:t>(20 marks)</w:t>
      </w:r>
    </w:p>
    <w:p w14:paraId="3571AAC8">
      <w:pPr>
        <w:spacing w:line="360" w:lineRule="auto"/>
        <w:jc w:val="left"/>
        <w:rPr>
          <w:rFonts w:hint="default" w:ascii="Times New Roman" w:hAnsi="Times New Roman" w:eastAsia="SimSun" w:cs="Times New Roman"/>
          <w:sz w:val="24"/>
          <w:szCs w:val="24"/>
          <w:lang w:eastAsia="zh-CN"/>
        </w:rPr>
      </w:pPr>
    </w:p>
    <w:p w14:paraId="64B1801D">
      <w:pPr>
        <w:spacing w:line="360" w:lineRule="auto"/>
        <w:jc w:val="left"/>
        <w:rPr>
          <w:rFonts w:hint="default" w:ascii="Times New Roman" w:hAnsi="Times New Roman" w:eastAsia="SimSun" w:cs="Times New Roman"/>
          <w:b/>
          <w:bCs/>
          <w:sz w:val="24"/>
          <w:szCs w:val="24"/>
          <w:lang w:val="en-US" w:eastAsia="zh-CN"/>
        </w:rPr>
      </w:pPr>
      <w:r>
        <w:rPr>
          <w:rFonts w:hint="default" w:ascii="Times New Roman" w:hAnsi="Times New Roman" w:eastAsia="SimSun" w:cs="Times New Roman"/>
          <w:b/>
          <w:bCs/>
          <w:sz w:val="24"/>
          <w:szCs w:val="24"/>
          <w:lang w:val="en-US" w:eastAsia="zh-CN"/>
        </w:rPr>
        <w:t>QUESTION FIVE</w:t>
      </w:r>
    </w:p>
    <w:p w14:paraId="1AD46555">
      <w:pPr>
        <w:spacing w:line="360" w:lineRule="auto"/>
        <w:jc w:val="left"/>
        <w:rPr>
          <w:rFonts w:hint="default" w:ascii="Times New Roman" w:hAnsi="Times New Roman" w:cs="Times New Roman"/>
          <w:sz w:val="24"/>
          <w:szCs w:val="24"/>
        </w:rPr>
      </w:pPr>
      <w:r>
        <w:rPr>
          <w:rFonts w:hint="default" w:ascii="Times New Roman" w:hAnsi="Times New Roman" w:eastAsia="SimSun" w:cs="Times New Roman"/>
          <w:sz w:val="24"/>
          <w:szCs w:val="24"/>
          <w:lang w:eastAsia="zh-CN"/>
        </w:rPr>
        <w:t xml:space="preserve">"Scarcity is a problem commonly associated with poor countries." Evaluate the preceding assertion from the viewpoint of an economist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t/>
      </w:r>
      <w:r>
        <w:rPr>
          <w:rFonts w:hint="default" w:ascii="Times New Roman" w:hAnsi="Times New Roman" w:eastAsia="SimSun" w:cs="Times New Roman"/>
          <w:sz w:val="24"/>
          <w:szCs w:val="24"/>
          <w:lang w:val="en-US" w:eastAsia="zh-CN"/>
        </w:rPr>
        <w:tab/>
      </w:r>
      <w:r>
        <w:rPr>
          <w:rFonts w:hint="default" w:ascii="Times New Roman" w:hAnsi="Times New Roman" w:eastAsia="SimSun" w:cs="Times New Roman"/>
          <w:b/>
          <w:bCs/>
          <w:sz w:val="24"/>
          <w:szCs w:val="24"/>
          <w:lang w:val="en-US" w:eastAsia="zh-CN"/>
        </w:rPr>
        <w:tab/>
      </w:r>
      <w:r>
        <w:rPr>
          <w:rFonts w:hint="default" w:ascii="Times New Roman" w:hAnsi="Times New Roman" w:eastAsia="SimSun" w:cs="Times New Roman"/>
          <w:b/>
          <w:bCs/>
          <w:sz w:val="24"/>
          <w:szCs w:val="24"/>
          <w:lang w:eastAsia="zh-CN"/>
        </w:rPr>
        <w:t xml:space="preserve">(20 marks) </w:t>
      </w:r>
      <w:r>
        <w:rPr>
          <w:rFonts w:hint="default" w:ascii="Times New Roman" w:hAnsi="Times New Roman" w:cs="Times New Roman"/>
          <w:b/>
          <w:bCs/>
          <w:sz w:val="24"/>
          <w:szCs w:val="24"/>
        </w:rPr>
        <w:t xml:space="preserve"> </w:t>
      </w:r>
    </w:p>
    <w:sectPr>
      <w:footerReference r:id="rId5" w:type="default"/>
      <w:pgSz w:w="12240" w:h="15840"/>
      <w:pgMar w:top="100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EB7283">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6556C90">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PX0393MAgAA&#10;IwYAAA4AAAAAAAAAAQAgAAAAHwEAAGRycy9lMm9Eb2MueG1sUEsFBgAAAAAGAAYAWQEAAF0GAAAA&#10;AA==&#10;">
              <v:fill on="f" focussize="0,0"/>
              <v:stroke on="f" weight="0.5pt"/>
              <v:imagedata o:title=""/>
              <o:lock v:ext="edit" aspectratio="f"/>
              <v:textbox inset="0mm,0mm,0mm,0mm" style="mso-fit-shape-to-text:t;">
                <w:txbxContent>
                  <w:p w14:paraId="76556C90">
                    <w:pPr>
                      <w:pStyle w:val="4"/>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07C7FE"/>
    <w:multiLevelType w:val="singleLevel"/>
    <w:tmpl w:val="1E07C7FE"/>
    <w:lvl w:ilvl="0" w:tentative="0">
      <w:start w:val="1"/>
      <w:numFmt w:val="lowerLetter"/>
      <w:lvlText w:val="%1)"/>
      <w:lvlJc w:val="left"/>
      <w:pPr>
        <w:tabs>
          <w:tab w:val="left" w:pos="425"/>
        </w:tabs>
        <w:ind w:left="425" w:leftChars="0" w:hanging="425" w:firstLineChars="0"/>
      </w:pPr>
      <w:rPr>
        <w:rFonts w:hint="default"/>
      </w:rPr>
    </w:lvl>
  </w:abstractNum>
  <w:abstractNum w:abstractNumId="1">
    <w:nsid w:val="6DE07ED6"/>
    <w:multiLevelType w:val="multilevel"/>
    <w:tmpl w:val="6DE07ED6"/>
    <w:lvl w:ilvl="0" w:tentative="0">
      <w:start w:val="1"/>
      <w:numFmt w:val="decimal"/>
      <w:lvlText w:val="%1."/>
      <w:lvlJc w:val="left"/>
      <w:pPr>
        <w:ind w:left="720" w:hanging="360"/>
      </w:pPr>
      <w:rPr>
        <w:rFonts w:hint="default" w:ascii="Times New Roman" w:hAnsi="Times New Roman" w:cs="Times New Roman"/>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E5D"/>
    <w:rsid w:val="00406E5D"/>
    <w:rsid w:val="00466E99"/>
    <w:rsid w:val="00761C59"/>
    <w:rsid w:val="0BB9314C"/>
    <w:rsid w:val="18560EC3"/>
    <w:rsid w:val="198F1F1E"/>
    <w:rsid w:val="1E77318B"/>
    <w:rsid w:val="209D4D0F"/>
    <w:rsid w:val="3A247C6F"/>
    <w:rsid w:val="47234345"/>
    <w:rsid w:val="6B2F50E5"/>
    <w:rsid w:val="705E5CE7"/>
    <w:rsid w:val="7AF976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SimSu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SimSun"/>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footer"/>
    <w:basedOn w:val="1"/>
    <w:semiHidden/>
    <w:unhideWhenUsed/>
    <w:uiPriority w:val="99"/>
    <w:pPr>
      <w:tabs>
        <w:tab w:val="center" w:pos="4153"/>
        <w:tab w:val="right" w:pos="8306"/>
      </w:tabs>
      <w:snapToGrid w:val="0"/>
      <w:jc w:val="left"/>
    </w:pPr>
    <w:rPr>
      <w:sz w:val="18"/>
      <w:szCs w:val="18"/>
    </w:rPr>
  </w:style>
  <w:style w:type="paragraph" w:styleId="5">
    <w:name w:val="header"/>
    <w:basedOn w:val="1"/>
    <w:semiHidden/>
    <w:unhideWhenUsed/>
    <w:uiPriority w:val="99"/>
    <w:pPr>
      <w:tabs>
        <w:tab w:val="center" w:pos="4153"/>
        <w:tab w:val="right" w:pos="8306"/>
      </w:tabs>
      <w:snapToGrid w:val="0"/>
    </w:pPr>
    <w:rPr>
      <w:sz w:val="18"/>
      <w:szCs w:val="18"/>
    </w:rPr>
  </w:style>
  <w:style w:type="paragraph" w:styleId="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385</Words>
  <Characters>2201</Characters>
  <Lines>18</Lines>
  <Paragraphs>5</Paragraphs>
  <TotalTime>7</TotalTime>
  <ScaleCrop>false</ScaleCrop>
  <LinksUpToDate>false</LinksUpToDate>
  <CharactersWithSpaces>2581</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2025-07-21T07:52:00Z</dcterms:created>
  <dc:creator>user</dc:creator>
  <cp:lastModifiedBy>hochieng</cp:lastModifiedBy>
  <cp:lastPrinted>2025-08-07T18:41:33Z</cp:lastPrinted>
  <dcterms:modified xsi:type="dcterms:W3CDTF">2025-08-07T20:42:43Z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ff39df06f8f649d7b9ee9767ccdf0d79</vt:lpwstr>
  </property>
  <property fmtid="{D5CDD505-2E9C-101B-9397-08002B2CF9AE}" pid="3" name="KSOProductBuildVer">
    <vt:lpwstr>1033-12.2.0.21931</vt:lpwstr>
  </property>
</Properties>
</file>