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2ABC" w:rsidRPr="00D071D4" w:rsidRDefault="00A92ABC" w:rsidP="00A92ABC">
      <w:pPr>
        <w:spacing w:after="0"/>
        <w:jc w:val="center"/>
        <w:rPr>
          <w:rFonts w:ascii="Times New Roman" w:eastAsia="Calibri" w:hAnsi="Times New Roman" w:cs="Times New Roman"/>
          <w:b/>
          <w:bCs/>
          <w:sz w:val="24"/>
          <w:szCs w:val="24"/>
        </w:rPr>
      </w:pPr>
      <w:r w:rsidRPr="00D071D4">
        <w:rPr>
          <w:rFonts w:ascii="Times New Roman" w:eastAsia="Times New Roman" w:hAnsi="Times New Roman" w:cs="Times New Roman"/>
          <w:noProof/>
          <w:sz w:val="24"/>
          <w:szCs w:val="24"/>
          <w:lang w:val="en-US"/>
        </w:rPr>
        <w:drawing>
          <wp:inline distT="0" distB="0" distL="0" distR="0" wp14:anchorId="787EB173" wp14:editId="2F6A84A3">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A92ABC" w:rsidRPr="00D071D4" w:rsidRDefault="00A92ABC" w:rsidP="00A92ABC">
      <w:pPr>
        <w:spacing w:after="0"/>
        <w:jc w:val="center"/>
        <w:rPr>
          <w:rFonts w:ascii="Times New Roman" w:eastAsia="Calibri" w:hAnsi="Times New Roman" w:cs="Times New Roman"/>
          <w:b/>
          <w:bCs/>
          <w:sz w:val="24"/>
          <w:szCs w:val="24"/>
        </w:rPr>
      </w:pPr>
    </w:p>
    <w:p w:rsidR="00A92ABC" w:rsidRPr="00D071D4" w:rsidRDefault="00A92ABC" w:rsidP="00A92ABC">
      <w:pPr>
        <w:keepNext/>
        <w:spacing w:after="0"/>
        <w:jc w:val="center"/>
        <w:outlineLvl w:val="2"/>
        <w:rPr>
          <w:rFonts w:ascii="Times New Roman" w:eastAsia="Times New Roman" w:hAnsi="Times New Roman" w:cs="Times New Roman"/>
          <w:b/>
          <w:bCs/>
          <w:sz w:val="24"/>
          <w:szCs w:val="24"/>
        </w:rPr>
      </w:pPr>
      <w:r w:rsidRPr="00D071D4">
        <w:rPr>
          <w:rFonts w:ascii="Times New Roman" w:eastAsia="Times New Roman" w:hAnsi="Times New Roman" w:cs="Times New Roman"/>
          <w:b/>
          <w:bCs/>
          <w:sz w:val="24"/>
          <w:szCs w:val="24"/>
        </w:rPr>
        <w:t>RIARA SCHOOL OF INTERNATIONAL RELATIONS &amp; DIPLOMACY</w:t>
      </w:r>
    </w:p>
    <w:p w:rsidR="00A92ABC" w:rsidRPr="00D071D4" w:rsidRDefault="00A92ABC" w:rsidP="00A92ABC">
      <w:pPr>
        <w:autoSpaceDE w:val="0"/>
        <w:autoSpaceDN w:val="0"/>
        <w:adjustRightInd w:val="0"/>
        <w:spacing w:after="0"/>
        <w:jc w:val="center"/>
        <w:rPr>
          <w:rFonts w:ascii="Times New Roman" w:eastAsia="Times New Roman" w:hAnsi="Times New Roman" w:cs="Times New Roman"/>
          <w:b/>
          <w:bCs/>
          <w:spacing w:val="-15"/>
          <w:sz w:val="24"/>
          <w:szCs w:val="24"/>
        </w:rPr>
      </w:pPr>
      <w:r w:rsidRPr="00D071D4">
        <w:rPr>
          <w:rFonts w:ascii="Times New Roman" w:eastAsia="Times New Roman" w:hAnsi="Times New Roman" w:cs="Times New Roman"/>
          <w:b/>
          <w:bCs/>
          <w:i/>
          <w:spacing w:val="-15"/>
          <w:sz w:val="24"/>
          <w:szCs w:val="24"/>
        </w:rPr>
        <w:t>NURTURING INNOVATORS</w:t>
      </w:r>
    </w:p>
    <w:p w:rsidR="00A92ABC" w:rsidRPr="00D071D4" w:rsidRDefault="00A92ABC" w:rsidP="00A92ABC">
      <w:pPr>
        <w:autoSpaceDE w:val="0"/>
        <w:autoSpaceDN w:val="0"/>
        <w:adjustRightInd w:val="0"/>
        <w:spacing w:after="0"/>
        <w:jc w:val="center"/>
        <w:rPr>
          <w:rFonts w:ascii="Times New Roman" w:eastAsia="Times New Roman" w:hAnsi="Times New Roman" w:cs="Times New Roman"/>
          <w:b/>
          <w:bCs/>
          <w:spacing w:val="-15"/>
          <w:sz w:val="24"/>
          <w:szCs w:val="24"/>
        </w:rPr>
      </w:pPr>
      <w:r w:rsidRPr="00D071D4">
        <w:rPr>
          <w:rFonts w:ascii="Times New Roman" w:eastAsia="Times New Roman" w:hAnsi="Times New Roman" w:cs="Times New Roman"/>
          <w:b/>
          <w:bCs/>
          <w:spacing w:val="-15"/>
          <w:sz w:val="24"/>
          <w:szCs w:val="24"/>
        </w:rPr>
        <w:t xml:space="preserve">SEPTEMBER –DECEMBER 2021 TRIMESTER </w:t>
      </w:r>
    </w:p>
    <w:p w:rsidR="00A92ABC" w:rsidRPr="00D071D4" w:rsidRDefault="00A92ABC" w:rsidP="00A92ABC">
      <w:pPr>
        <w:autoSpaceDE w:val="0"/>
        <w:autoSpaceDN w:val="0"/>
        <w:adjustRightInd w:val="0"/>
        <w:spacing w:after="0"/>
        <w:jc w:val="center"/>
        <w:rPr>
          <w:rFonts w:ascii="Times New Roman" w:eastAsia="Times New Roman" w:hAnsi="Times New Roman" w:cs="Times New Roman"/>
          <w:b/>
          <w:bCs/>
          <w:spacing w:val="-15"/>
          <w:sz w:val="24"/>
          <w:szCs w:val="24"/>
        </w:rPr>
      </w:pPr>
      <w:r w:rsidRPr="00D071D4">
        <w:rPr>
          <w:rFonts w:ascii="Times New Roman" w:eastAsia="Times New Roman" w:hAnsi="Times New Roman" w:cs="Times New Roman"/>
          <w:b/>
          <w:bCs/>
          <w:spacing w:val="-15"/>
          <w:sz w:val="24"/>
          <w:szCs w:val="24"/>
        </w:rPr>
        <w:t>EXAMINATIONS FOR DIPLOMA OF ARTS IN INTERNATIONAL RELATIONS &amp; DIPLOMACY</w:t>
      </w:r>
    </w:p>
    <w:p w:rsidR="00A92ABC" w:rsidRPr="00D071D4" w:rsidRDefault="00326686" w:rsidP="00A92ABC">
      <w:pPr>
        <w:autoSpaceDE w:val="0"/>
        <w:autoSpaceDN w:val="0"/>
        <w:adjustRightInd w:val="0"/>
        <w:spacing w:after="0"/>
        <w:jc w:val="center"/>
        <w:rPr>
          <w:rFonts w:ascii="Times New Roman" w:eastAsia="Times New Roman" w:hAnsi="Times New Roman" w:cs="Times New Roman"/>
          <w:b/>
          <w:bCs/>
          <w:spacing w:val="-15"/>
          <w:sz w:val="24"/>
          <w:szCs w:val="24"/>
        </w:rPr>
      </w:pPr>
      <w:r w:rsidRPr="00D071D4">
        <w:rPr>
          <w:rFonts w:ascii="Times New Roman" w:eastAsia="Times New Roman" w:hAnsi="Times New Roman" w:cs="Times New Roman"/>
          <w:b/>
          <w:bCs/>
          <w:spacing w:val="-15"/>
          <w:sz w:val="24"/>
          <w:szCs w:val="24"/>
        </w:rPr>
        <w:t>DAY PROGRAMME</w:t>
      </w:r>
    </w:p>
    <w:p w:rsidR="00A92ABC" w:rsidRPr="00D071D4" w:rsidRDefault="00A92ABC" w:rsidP="00A92ABC">
      <w:pPr>
        <w:autoSpaceDE w:val="0"/>
        <w:autoSpaceDN w:val="0"/>
        <w:adjustRightInd w:val="0"/>
        <w:spacing w:after="0"/>
        <w:jc w:val="center"/>
        <w:rPr>
          <w:rFonts w:ascii="Times New Roman" w:eastAsia="Times New Roman" w:hAnsi="Times New Roman" w:cs="Times New Roman"/>
          <w:b/>
          <w:bCs/>
          <w:spacing w:val="-15"/>
          <w:sz w:val="24"/>
          <w:szCs w:val="24"/>
        </w:rPr>
      </w:pPr>
      <w:r w:rsidRPr="00D071D4">
        <w:rPr>
          <w:rFonts w:ascii="Times New Roman" w:eastAsia="Times New Roman" w:hAnsi="Times New Roman" w:cs="Times New Roman"/>
          <w:b/>
          <w:sz w:val="24"/>
          <w:szCs w:val="24"/>
        </w:rPr>
        <w:t>UNIT CODE</w:t>
      </w:r>
      <w:r w:rsidRPr="00D071D4">
        <w:rPr>
          <w:rFonts w:ascii="Times New Roman" w:eastAsia="Times New Roman" w:hAnsi="Times New Roman" w:cs="Times New Roman"/>
          <w:b/>
          <w:bCs/>
          <w:spacing w:val="-15"/>
          <w:sz w:val="24"/>
          <w:szCs w:val="24"/>
        </w:rPr>
        <w:t xml:space="preserve">: RIR 208 </w:t>
      </w:r>
    </w:p>
    <w:p w:rsidR="00A92ABC" w:rsidRPr="00D071D4" w:rsidRDefault="00A92ABC" w:rsidP="00A92ABC">
      <w:pPr>
        <w:autoSpaceDE w:val="0"/>
        <w:autoSpaceDN w:val="0"/>
        <w:adjustRightInd w:val="0"/>
        <w:spacing w:after="0"/>
        <w:jc w:val="center"/>
        <w:rPr>
          <w:rFonts w:ascii="Times New Roman" w:eastAsia="Times New Roman" w:hAnsi="Times New Roman" w:cs="Times New Roman"/>
          <w:b/>
          <w:bCs/>
          <w:spacing w:val="-15"/>
          <w:sz w:val="24"/>
          <w:szCs w:val="24"/>
        </w:rPr>
      </w:pPr>
      <w:r w:rsidRPr="00D071D4">
        <w:rPr>
          <w:rFonts w:ascii="Times New Roman" w:eastAsia="Times New Roman" w:hAnsi="Times New Roman" w:cs="Times New Roman"/>
          <w:b/>
          <w:sz w:val="24"/>
          <w:szCs w:val="24"/>
        </w:rPr>
        <w:t>UNIT TITLE: INTERNATIONAL HUMANITARIAN LAW</w:t>
      </w:r>
    </w:p>
    <w:p w:rsidR="00A92ABC" w:rsidRPr="00D071D4" w:rsidRDefault="00A92ABC" w:rsidP="00A92ABC">
      <w:pPr>
        <w:autoSpaceDE w:val="0"/>
        <w:autoSpaceDN w:val="0"/>
        <w:adjustRightInd w:val="0"/>
        <w:spacing w:after="0"/>
        <w:jc w:val="both"/>
        <w:rPr>
          <w:rFonts w:ascii="Times New Roman" w:eastAsia="Times New Roman" w:hAnsi="Times New Roman" w:cs="Times New Roman"/>
          <w:b/>
          <w:caps/>
          <w:spacing w:val="-15"/>
          <w:sz w:val="24"/>
          <w:szCs w:val="24"/>
        </w:rPr>
      </w:pPr>
      <w:r w:rsidRPr="00D071D4">
        <w:rPr>
          <w:rFonts w:ascii="Times New Roman" w:eastAsia="Times New Roman" w:hAnsi="Times New Roman" w:cs="Times New Roman"/>
          <w:b/>
          <w:bCs/>
          <w:spacing w:val="-15"/>
          <w:sz w:val="24"/>
          <w:szCs w:val="24"/>
        </w:rPr>
        <w:t xml:space="preserve">DATE: </w:t>
      </w:r>
      <w:r w:rsidRPr="00D071D4">
        <w:rPr>
          <w:rFonts w:ascii="Times New Roman" w:eastAsia="Times New Roman" w:hAnsi="Times New Roman" w:cs="Times New Roman"/>
          <w:b/>
          <w:bCs/>
          <w:spacing w:val="-15"/>
          <w:sz w:val="24"/>
          <w:szCs w:val="24"/>
        </w:rPr>
        <w:softHyphen/>
      </w:r>
      <w:r w:rsidRPr="00D071D4">
        <w:rPr>
          <w:rFonts w:ascii="Times New Roman" w:eastAsia="Times New Roman" w:hAnsi="Times New Roman" w:cs="Times New Roman"/>
          <w:b/>
          <w:bCs/>
          <w:spacing w:val="-15"/>
          <w:sz w:val="24"/>
          <w:szCs w:val="24"/>
        </w:rPr>
        <w:softHyphen/>
      </w:r>
      <w:r w:rsidRPr="00D071D4">
        <w:rPr>
          <w:rFonts w:ascii="Times New Roman" w:eastAsia="Times New Roman" w:hAnsi="Times New Roman" w:cs="Times New Roman"/>
          <w:b/>
          <w:bCs/>
          <w:spacing w:val="-15"/>
          <w:sz w:val="24"/>
          <w:szCs w:val="24"/>
        </w:rPr>
        <w:softHyphen/>
      </w:r>
      <w:r w:rsidRPr="00D071D4">
        <w:rPr>
          <w:rFonts w:ascii="Times New Roman" w:eastAsia="Times New Roman" w:hAnsi="Times New Roman" w:cs="Times New Roman"/>
          <w:b/>
          <w:bCs/>
          <w:spacing w:val="-15"/>
          <w:sz w:val="24"/>
          <w:szCs w:val="24"/>
        </w:rPr>
        <w:softHyphen/>
      </w:r>
      <w:r w:rsidRPr="00D071D4">
        <w:rPr>
          <w:rFonts w:ascii="Times New Roman" w:eastAsia="Times New Roman" w:hAnsi="Times New Roman" w:cs="Times New Roman"/>
          <w:b/>
          <w:bCs/>
          <w:spacing w:val="-15"/>
          <w:sz w:val="24"/>
          <w:szCs w:val="24"/>
        </w:rPr>
        <w:softHyphen/>
      </w:r>
      <w:r w:rsidRPr="00D071D4">
        <w:rPr>
          <w:rFonts w:ascii="Times New Roman" w:eastAsia="Times New Roman" w:hAnsi="Times New Roman" w:cs="Times New Roman"/>
          <w:b/>
          <w:bCs/>
          <w:spacing w:val="-15"/>
          <w:sz w:val="24"/>
          <w:szCs w:val="24"/>
        </w:rPr>
        <w:softHyphen/>
      </w:r>
      <w:r w:rsidRPr="00D071D4">
        <w:rPr>
          <w:rFonts w:ascii="Times New Roman" w:eastAsia="Times New Roman" w:hAnsi="Times New Roman" w:cs="Times New Roman"/>
          <w:b/>
          <w:bCs/>
          <w:spacing w:val="-15"/>
          <w:sz w:val="24"/>
          <w:szCs w:val="24"/>
        </w:rPr>
        <w:softHyphen/>
      </w:r>
      <w:r w:rsidRPr="00D071D4">
        <w:rPr>
          <w:rFonts w:ascii="Times New Roman" w:eastAsia="Times New Roman" w:hAnsi="Times New Roman" w:cs="Times New Roman"/>
          <w:b/>
          <w:bCs/>
          <w:spacing w:val="-15"/>
          <w:sz w:val="24"/>
          <w:szCs w:val="24"/>
        </w:rPr>
        <w:softHyphen/>
      </w:r>
      <w:r w:rsidRPr="00D071D4">
        <w:rPr>
          <w:rFonts w:ascii="Times New Roman" w:eastAsia="Times New Roman" w:hAnsi="Times New Roman" w:cs="Times New Roman"/>
          <w:b/>
          <w:bCs/>
          <w:spacing w:val="-15"/>
          <w:sz w:val="24"/>
          <w:szCs w:val="24"/>
        </w:rPr>
        <w:softHyphen/>
      </w:r>
      <w:r w:rsidRPr="00D071D4">
        <w:rPr>
          <w:rFonts w:ascii="Times New Roman" w:eastAsia="Times New Roman" w:hAnsi="Times New Roman" w:cs="Times New Roman"/>
          <w:b/>
          <w:bCs/>
          <w:spacing w:val="-15"/>
          <w:sz w:val="24"/>
          <w:szCs w:val="24"/>
        </w:rPr>
        <w:softHyphen/>
      </w:r>
      <w:r w:rsidRPr="00D071D4">
        <w:rPr>
          <w:rFonts w:ascii="Times New Roman" w:eastAsia="Times New Roman" w:hAnsi="Times New Roman" w:cs="Times New Roman"/>
          <w:b/>
          <w:bCs/>
          <w:spacing w:val="-15"/>
          <w:sz w:val="24"/>
          <w:szCs w:val="24"/>
        </w:rPr>
        <w:softHyphen/>
      </w:r>
      <w:r w:rsidRPr="00D071D4">
        <w:rPr>
          <w:rFonts w:ascii="Times New Roman" w:eastAsia="Times New Roman" w:hAnsi="Times New Roman" w:cs="Times New Roman"/>
          <w:b/>
          <w:bCs/>
          <w:spacing w:val="-15"/>
          <w:sz w:val="24"/>
          <w:szCs w:val="24"/>
        </w:rPr>
        <w:softHyphen/>
      </w:r>
      <w:r w:rsidRPr="00D071D4">
        <w:rPr>
          <w:rFonts w:ascii="Times New Roman" w:eastAsia="Times New Roman" w:hAnsi="Times New Roman" w:cs="Times New Roman"/>
          <w:b/>
          <w:bCs/>
          <w:spacing w:val="-15"/>
          <w:sz w:val="24"/>
          <w:szCs w:val="24"/>
        </w:rPr>
        <w:softHyphen/>
      </w:r>
      <w:r w:rsidRPr="00D071D4">
        <w:rPr>
          <w:rFonts w:ascii="Times New Roman" w:eastAsia="Times New Roman" w:hAnsi="Times New Roman" w:cs="Times New Roman"/>
          <w:b/>
          <w:bCs/>
          <w:spacing w:val="-15"/>
          <w:sz w:val="24"/>
          <w:szCs w:val="24"/>
        </w:rPr>
        <w:softHyphen/>
      </w:r>
      <w:r w:rsidRPr="00D071D4">
        <w:rPr>
          <w:rFonts w:ascii="Times New Roman" w:eastAsia="Times New Roman" w:hAnsi="Times New Roman" w:cs="Times New Roman"/>
          <w:b/>
          <w:bCs/>
          <w:spacing w:val="-15"/>
          <w:sz w:val="24"/>
          <w:szCs w:val="24"/>
        </w:rPr>
        <w:softHyphen/>
      </w:r>
      <w:r w:rsidR="00326686" w:rsidRPr="00D071D4">
        <w:rPr>
          <w:rFonts w:ascii="Times New Roman" w:eastAsia="Times New Roman" w:hAnsi="Times New Roman" w:cs="Times New Roman"/>
          <w:b/>
          <w:bCs/>
          <w:spacing w:val="-15"/>
          <w:sz w:val="24"/>
          <w:szCs w:val="24"/>
        </w:rPr>
        <w:t>2</w:t>
      </w:r>
      <w:r w:rsidR="00326686" w:rsidRPr="00D071D4">
        <w:rPr>
          <w:rFonts w:ascii="Times New Roman" w:eastAsia="Times New Roman" w:hAnsi="Times New Roman" w:cs="Times New Roman"/>
          <w:b/>
          <w:bCs/>
          <w:spacing w:val="-15"/>
          <w:sz w:val="24"/>
          <w:szCs w:val="24"/>
          <w:vertAlign w:val="superscript"/>
        </w:rPr>
        <w:t>ND</w:t>
      </w:r>
      <w:r w:rsidR="00326686" w:rsidRPr="00D071D4">
        <w:rPr>
          <w:rFonts w:ascii="Times New Roman" w:eastAsia="Times New Roman" w:hAnsi="Times New Roman" w:cs="Times New Roman"/>
          <w:b/>
          <w:bCs/>
          <w:spacing w:val="-15"/>
          <w:sz w:val="24"/>
          <w:szCs w:val="24"/>
        </w:rPr>
        <w:t xml:space="preserve"> DECEMBER 2021</w:t>
      </w:r>
      <w:r w:rsidR="00326686" w:rsidRPr="00D071D4">
        <w:rPr>
          <w:rFonts w:ascii="Times New Roman" w:eastAsia="Times New Roman" w:hAnsi="Times New Roman" w:cs="Times New Roman"/>
          <w:b/>
          <w:bCs/>
          <w:spacing w:val="-15"/>
          <w:sz w:val="24"/>
          <w:szCs w:val="24"/>
        </w:rPr>
        <w:tab/>
      </w:r>
      <w:r w:rsidRPr="00D071D4">
        <w:rPr>
          <w:rFonts w:ascii="Times New Roman" w:eastAsia="Times New Roman" w:hAnsi="Times New Roman" w:cs="Times New Roman"/>
          <w:b/>
          <w:bCs/>
          <w:spacing w:val="-15"/>
          <w:sz w:val="24"/>
          <w:szCs w:val="24"/>
        </w:rPr>
        <w:tab/>
      </w:r>
      <w:r w:rsidRPr="00D071D4">
        <w:rPr>
          <w:rFonts w:ascii="Times New Roman" w:eastAsia="Times New Roman" w:hAnsi="Times New Roman" w:cs="Times New Roman"/>
          <w:b/>
          <w:bCs/>
          <w:spacing w:val="-15"/>
          <w:sz w:val="24"/>
          <w:szCs w:val="24"/>
        </w:rPr>
        <w:tab/>
      </w:r>
      <w:r w:rsidRPr="00D071D4">
        <w:rPr>
          <w:rFonts w:ascii="Times New Roman" w:eastAsia="Times New Roman" w:hAnsi="Times New Roman" w:cs="Times New Roman"/>
          <w:b/>
          <w:bCs/>
          <w:spacing w:val="-15"/>
          <w:sz w:val="24"/>
          <w:szCs w:val="24"/>
        </w:rPr>
        <w:tab/>
      </w:r>
      <w:r w:rsidRPr="00D071D4">
        <w:rPr>
          <w:rFonts w:ascii="Times New Roman" w:eastAsia="Times New Roman" w:hAnsi="Times New Roman" w:cs="Times New Roman"/>
          <w:b/>
          <w:bCs/>
          <w:spacing w:val="-15"/>
          <w:sz w:val="24"/>
          <w:szCs w:val="24"/>
        </w:rPr>
        <w:tab/>
      </w:r>
      <w:r w:rsidRPr="00D071D4">
        <w:rPr>
          <w:rFonts w:ascii="Times New Roman" w:eastAsia="Times New Roman" w:hAnsi="Times New Roman" w:cs="Times New Roman"/>
          <w:b/>
          <w:bCs/>
          <w:spacing w:val="-15"/>
          <w:sz w:val="24"/>
          <w:szCs w:val="24"/>
        </w:rPr>
        <w:tab/>
        <w:t xml:space="preserve">     TIME: 2 HOURS</w:t>
      </w:r>
    </w:p>
    <w:p w:rsidR="00A92ABC" w:rsidRPr="00D071D4" w:rsidRDefault="00A92ABC" w:rsidP="00A92ABC">
      <w:pPr>
        <w:autoSpaceDE w:val="0"/>
        <w:autoSpaceDN w:val="0"/>
        <w:adjustRightInd w:val="0"/>
        <w:spacing w:after="0"/>
        <w:jc w:val="both"/>
        <w:rPr>
          <w:rFonts w:ascii="Times New Roman" w:eastAsia="Calibri" w:hAnsi="Times New Roman" w:cs="Times New Roman"/>
          <w:b/>
          <w:bCs/>
          <w:sz w:val="24"/>
          <w:szCs w:val="24"/>
          <w:u w:val="single"/>
        </w:rPr>
      </w:pPr>
    </w:p>
    <w:p w:rsidR="00A92ABC" w:rsidRPr="00D071D4" w:rsidRDefault="00A92ABC" w:rsidP="00A92ABC">
      <w:pPr>
        <w:autoSpaceDE w:val="0"/>
        <w:autoSpaceDN w:val="0"/>
        <w:adjustRightInd w:val="0"/>
        <w:spacing w:after="0"/>
        <w:jc w:val="both"/>
        <w:rPr>
          <w:rFonts w:ascii="Times New Roman" w:eastAsia="Calibri" w:hAnsi="Times New Roman" w:cs="Times New Roman"/>
          <w:sz w:val="24"/>
          <w:szCs w:val="24"/>
          <w:u w:val="single"/>
        </w:rPr>
      </w:pPr>
      <w:r w:rsidRPr="00D071D4">
        <w:rPr>
          <w:rFonts w:ascii="Times New Roman" w:eastAsia="Calibri" w:hAnsi="Times New Roman" w:cs="Times New Roman"/>
          <w:b/>
          <w:bCs/>
          <w:sz w:val="24"/>
          <w:szCs w:val="24"/>
          <w:u w:val="single"/>
        </w:rPr>
        <w:t xml:space="preserve">GENERAL INSTRUCTIONS: </w:t>
      </w:r>
    </w:p>
    <w:p w:rsidR="00A92ABC" w:rsidRPr="00D071D4" w:rsidRDefault="00A92ABC" w:rsidP="00A92ABC">
      <w:pPr>
        <w:autoSpaceDE w:val="0"/>
        <w:autoSpaceDN w:val="0"/>
        <w:adjustRightInd w:val="0"/>
        <w:spacing w:after="0"/>
        <w:jc w:val="both"/>
        <w:rPr>
          <w:rFonts w:ascii="Times New Roman" w:eastAsia="Calibri" w:hAnsi="Times New Roman" w:cs="Times New Roman"/>
          <w:sz w:val="24"/>
          <w:szCs w:val="24"/>
        </w:rPr>
      </w:pPr>
      <w:r w:rsidRPr="00D071D4">
        <w:rPr>
          <w:rFonts w:ascii="Times New Roman" w:eastAsia="Calibri" w:hAnsi="Times New Roman" w:cs="Times New Roman"/>
          <w:sz w:val="24"/>
          <w:szCs w:val="24"/>
        </w:rPr>
        <w:t xml:space="preserve">Students are NOT permitted to write on the examination paper during reading time. </w:t>
      </w:r>
    </w:p>
    <w:p w:rsidR="00A92ABC" w:rsidRPr="00D071D4" w:rsidRDefault="00A92ABC" w:rsidP="00A92ABC">
      <w:pPr>
        <w:autoSpaceDE w:val="0"/>
        <w:autoSpaceDN w:val="0"/>
        <w:adjustRightInd w:val="0"/>
        <w:spacing w:after="0"/>
        <w:jc w:val="both"/>
        <w:rPr>
          <w:rFonts w:ascii="Times New Roman" w:eastAsia="Calibri" w:hAnsi="Times New Roman" w:cs="Times New Roman"/>
          <w:sz w:val="24"/>
          <w:szCs w:val="24"/>
        </w:rPr>
      </w:pPr>
      <w:r w:rsidRPr="00D071D4">
        <w:rPr>
          <w:rFonts w:ascii="Times New Roman" w:eastAsia="Calibri" w:hAnsi="Times New Roman" w:cs="Times New Roman"/>
          <w:sz w:val="24"/>
          <w:szCs w:val="24"/>
        </w:rPr>
        <w:t xml:space="preserve">This is a closed book examination. Text book/Reference books/notes are not permitted. </w:t>
      </w:r>
    </w:p>
    <w:p w:rsidR="00A92ABC" w:rsidRPr="00D071D4" w:rsidRDefault="00A92ABC" w:rsidP="00A92ABC">
      <w:pPr>
        <w:autoSpaceDE w:val="0"/>
        <w:autoSpaceDN w:val="0"/>
        <w:adjustRightInd w:val="0"/>
        <w:spacing w:after="0"/>
        <w:jc w:val="both"/>
        <w:rPr>
          <w:rFonts w:ascii="Times New Roman" w:eastAsia="Calibri" w:hAnsi="Times New Roman" w:cs="Times New Roman"/>
          <w:b/>
          <w:bCs/>
          <w:sz w:val="24"/>
          <w:szCs w:val="24"/>
          <w:u w:val="single"/>
        </w:rPr>
      </w:pPr>
    </w:p>
    <w:p w:rsidR="00A92ABC" w:rsidRPr="00D071D4" w:rsidRDefault="00A92ABC" w:rsidP="00A92ABC">
      <w:pPr>
        <w:autoSpaceDE w:val="0"/>
        <w:autoSpaceDN w:val="0"/>
        <w:adjustRightInd w:val="0"/>
        <w:spacing w:after="0"/>
        <w:jc w:val="both"/>
        <w:rPr>
          <w:rFonts w:ascii="Times New Roman" w:eastAsia="Calibri" w:hAnsi="Times New Roman" w:cs="Times New Roman"/>
          <w:sz w:val="24"/>
          <w:szCs w:val="24"/>
        </w:rPr>
      </w:pPr>
      <w:r w:rsidRPr="00D071D4">
        <w:rPr>
          <w:rFonts w:ascii="Times New Roman" w:eastAsia="Calibri" w:hAnsi="Times New Roman" w:cs="Times New Roman"/>
          <w:b/>
          <w:bCs/>
          <w:sz w:val="24"/>
          <w:szCs w:val="24"/>
          <w:u w:val="single"/>
        </w:rPr>
        <w:t>SPECIAL INSTRUCTIONS</w:t>
      </w:r>
      <w:r w:rsidRPr="00D071D4">
        <w:rPr>
          <w:rFonts w:ascii="Times New Roman" w:eastAsia="Calibri" w:hAnsi="Times New Roman" w:cs="Times New Roman"/>
          <w:b/>
          <w:bCs/>
          <w:sz w:val="24"/>
          <w:szCs w:val="24"/>
        </w:rPr>
        <w:t xml:space="preserve">: </w:t>
      </w:r>
    </w:p>
    <w:p w:rsidR="00A92ABC" w:rsidRPr="00D071D4" w:rsidRDefault="00A92ABC" w:rsidP="00A92ABC">
      <w:pPr>
        <w:autoSpaceDE w:val="0"/>
        <w:autoSpaceDN w:val="0"/>
        <w:adjustRightInd w:val="0"/>
        <w:spacing w:after="228"/>
        <w:jc w:val="both"/>
        <w:rPr>
          <w:rFonts w:ascii="Times New Roman" w:eastAsia="Calibri" w:hAnsi="Times New Roman" w:cs="Times New Roman"/>
          <w:sz w:val="24"/>
          <w:szCs w:val="24"/>
        </w:rPr>
      </w:pPr>
      <w:r w:rsidRPr="00D071D4">
        <w:rPr>
          <w:rFonts w:ascii="Times New Roman" w:eastAsia="Calibri" w:hAnsi="Times New Roman" w:cs="Times New Roman"/>
          <w:bCs/>
          <w:sz w:val="24"/>
          <w:szCs w:val="24"/>
        </w:rPr>
        <w:t xml:space="preserve">1 Write </w:t>
      </w:r>
      <w:proofErr w:type="gramStart"/>
      <w:r w:rsidRPr="00D071D4">
        <w:rPr>
          <w:rFonts w:ascii="Times New Roman" w:eastAsia="Calibri" w:hAnsi="Times New Roman" w:cs="Times New Roman"/>
          <w:bCs/>
          <w:sz w:val="24"/>
          <w:szCs w:val="24"/>
        </w:rPr>
        <w:t>your</w:t>
      </w:r>
      <w:proofErr w:type="gramEnd"/>
      <w:r w:rsidRPr="00D071D4">
        <w:rPr>
          <w:rFonts w:ascii="Times New Roman" w:eastAsia="Calibri" w:hAnsi="Times New Roman" w:cs="Times New Roman"/>
          <w:bCs/>
          <w:sz w:val="24"/>
          <w:szCs w:val="24"/>
        </w:rPr>
        <w:t xml:space="preserve"> REGISTRATION NO. Clearly on the answer booklet(s). </w:t>
      </w:r>
    </w:p>
    <w:p w:rsidR="00A92ABC" w:rsidRPr="00D071D4" w:rsidRDefault="00A92ABC" w:rsidP="00A92ABC">
      <w:pPr>
        <w:spacing w:after="0"/>
        <w:ind w:left="270" w:hanging="270"/>
        <w:jc w:val="both"/>
        <w:rPr>
          <w:rFonts w:ascii="Times New Roman" w:eastAsia="Calibri" w:hAnsi="Times New Roman" w:cs="Times New Roman"/>
          <w:sz w:val="24"/>
          <w:szCs w:val="24"/>
        </w:rPr>
      </w:pPr>
      <w:r w:rsidRPr="00D071D4">
        <w:rPr>
          <w:rFonts w:ascii="Times New Roman" w:eastAsia="Calibri" w:hAnsi="Times New Roman" w:cs="Times New Roman"/>
          <w:bCs/>
          <w:sz w:val="24"/>
          <w:szCs w:val="24"/>
        </w:rPr>
        <w:t xml:space="preserve">2 </w:t>
      </w:r>
      <w:r w:rsidRPr="00D071D4">
        <w:rPr>
          <w:rFonts w:ascii="Times New Roman" w:eastAsia="Calibri" w:hAnsi="Times New Roman" w:cs="Times New Roman"/>
          <w:sz w:val="24"/>
          <w:szCs w:val="24"/>
        </w:rPr>
        <w:t xml:space="preserve">Answer Question </w:t>
      </w:r>
      <w:proofErr w:type="gramStart"/>
      <w:r w:rsidRPr="00D071D4">
        <w:rPr>
          <w:rFonts w:ascii="Times New Roman" w:eastAsia="Calibri" w:hAnsi="Times New Roman" w:cs="Times New Roman"/>
          <w:sz w:val="24"/>
          <w:szCs w:val="24"/>
        </w:rPr>
        <w:t>One</w:t>
      </w:r>
      <w:proofErr w:type="gramEnd"/>
      <w:r w:rsidRPr="00D071D4">
        <w:rPr>
          <w:rFonts w:ascii="Times New Roman" w:eastAsia="Calibri" w:hAnsi="Times New Roman" w:cs="Times New Roman"/>
          <w:sz w:val="24"/>
          <w:szCs w:val="24"/>
        </w:rPr>
        <w:t xml:space="preserve"> and ANY other TWO questions.</w:t>
      </w:r>
    </w:p>
    <w:p w:rsidR="00A92ABC" w:rsidRPr="00D071D4" w:rsidRDefault="00A92ABC" w:rsidP="00A92ABC">
      <w:pPr>
        <w:autoSpaceDE w:val="0"/>
        <w:autoSpaceDN w:val="0"/>
        <w:adjustRightInd w:val="0"/>
        <w:spacing w:after="228"/>
        <w:jc w:val="both"/>
        <w:rPr>
          <w:rFonts w:ascii="Times New Roman" w:eastAsia="Calibri" w:hAnsi="Times New Roman" w:cs="Times New Roman"/>
          <w:sz w:val="24"/>
          <w:szCs w:val="24"/>
        </w:rPr>
      </w:pPr>
      <w:r w:rsidRPr="00D071D4">
        <w:rPr>
          <w:rFonts w:ascii="Times New Roman" w:eastAsia="Calibri" w:hAnsi="Times New Roman" w:cs="Times New Roman"/>
          <w:bCs/>
          <w:sz w:val="24"/>
          <w:szCs w:val="24"/>
        </w:rPr>
        <w:t xml:space="preserve">3 Questions in all sections should be answered in answer booklet(s). </w:t>
      </w:r>
    </w:p>
    <w:p w:rsidR="00A92ABC" w:rsidRPr="00D071D4" w:rsidRDefault="00A92ABC" w:rsidP="00A92ABC">
      <w:pPr>
        <w:autoSpaceDE w:val="0"/>
        <w:autoSpaceDN w:val="0"/>
        <w:adjustRightInd w:val="0"/>
        <w:spacing w:after="228"/>
        <w:jc w:val="both"/>
        <w:rPr>
          <w:rFonts w:ascii="Times New Roman" w:eastAsia="Calibri" w:hAnsi="Times New Roman" w:cs="Times New Roman"/>
          <w:sz w:val="24"/>
          <w:szCs w:val="24"/>
        </w:rPr>
      </w:pPr>
      <w:r w:rsidRPr="00D071D4">
        <w:rPr>
          <w:rFonts w:ascii="Times New Roman" w:eastAsia="Calibri" w:hAnsi="Times New Roman" w:cs="Times New Roman"/>
          <w:bCs/>
          <w:sz w:val="24"/>
          <w:szCs w:val="24"/>
        </w:rPr>
        <w:t xml:space="preserve">4 Marks allocated to each question are shown at the end of the question. </w:t>
      </w:r>
    </w:p>
    <w:p w:rsidR="00A92ABC" w:rsidRPr="00D071D4" w:rsidRDefault="00A92ABC" w:rsidP="00A92ABC">
      <w:pPr>
        <w:autoSpaceDE w:val="0"/>
        <w:autoSpaceDN w:val="0"/>
        <w:adjustRightInd w:val="0"/>
        <w:spacing w:after="228"/>
        <w:jc w:val="both"/>
        <w:rPr>
          <w:rFonts w:ascii="Times New Roman" w:eastAsia="Calibri" w:hAnsi="Times New Roman" w:cs="Times New Roman"/>
          <w:sz w:val="24"/>
          <w:szCs w:val="24"/>
        </w:rPr>
      </w:pPr>
      <w:r w:rsidRPr="00D071D4">
        <w:rPr>
          <w:rFonts w:ascii="Times New Roman" w:eastAsia="Calibri" w:hAnsi="Times New Roman" w:cs="Times New Roman"/>
          <w:bCs/>
          <w:sz w:val="24"/>
          <w:szCs w:val="24"/>
        </w:rPr>
        <w:t xml:space="preserve">5 PLEASE start the answer to EACH question on a NEW PAGE. </w:t>
      </w:r>
    </w:p>
    <w:p w:rsidR="00A92ABC" w:rsidRPr="00D071D4" w:rsidRDefault="00A92ABC" w:rsidP="00A92ABC">
      <w:pPr>
        <w:autoSpaceDE w:val="0"/>
        <w:autoSpaceDN w:val="0"/>
        <w:adjustRightInd w:val="0"/>
        <w:spacing w:after="228"/>
        <w:ind w:left="270" w:hanging="270"/>
        <w:jc w:val="both"/>
        <w:rPr>
          <w:rFonts w:ascii="Times New Roman" w:eastAsia="Calibri" w:hAnsi="Times New Roman" w:cs="Times New Roman"/>
          <w:sz w:val="24"/>
          <w:szCs w:val="24"/>
        </w:rPr>
      </w:pPr>
      <w:r w:rsidRPr="00D071D4">
        <w:rPr>
          <w:rFonts w:ascii="Times New Roman" w:eastAsia="Calibri" w:hAnsi="Times New Roman" w:cs="Times New Roman"/>
          <w:bCs/>
          <w:sz w:val="24"/>
          <w:szCs w:val="24"/>
        </w:rPr>
        <w:t xml:space="preserve">6 For the questions, write the number of the question on the answer booklet(s) in the order you answered them. </w:t>
      </w:r>
    </w:p>
    <w:p w:rsidR="00A92ABC" w:rsidRPr="00D071D4" w:rsidRDefault="00A92ABC" w:rsidP="00A92ABC">
      <w:pPr>
        <w:autoSpaceDE w:val="0"/>
        <w:autoSpaceDN w:val="0"/>
        <w:adjustRightInd w:val="0"/>
        <w:spacing w:after="228"/>
        <w:jc w:val="both"/>
        <w:rPr>
          <w:rFonts w:ascii="Times New Roman" w:eastAsia="Calibri" w:hAnsi="Times New Roman" w:cs="Times New Roman"/>
          <w:sz w:val="24"/>
          <w:szCs w:val="24"/>
        </w:rPr>
      </w:pPr>
      <w:r w:rsidRPr="00D071D4">
        <w:rPr>
          <w:rFonts w:ascii="Times New Roman" w:eastAsia="Calibri" w:hAnsi="Times New Roman" w:cs="Times New Roman"/>
          <w:bCs/>
          <w:sz w:val="24"/>
          <w:szCs w:val="24"/>
        </w:rPr>
        <w:t xml:space="preserve">7 Write your answers in paragraph form unless stated otherwise. </w:t>
      </w:r>
    </w:p>
    <w:p w:rsidR="00A92ABC" w:rsidRPr="00D071D4" w:rsidRDefault="00A92ABC" w:rsidP="00A92ABC">
      <w:pPr>
        <w:autoSpaceDE w:val="0"/>
        <w:autoSpaceDN w:val="0"/>
        <w:adjustRightInd w:val="0"/>
        <w:spacing w:after="0"/>
        <w:ind w:left="180" w:hanging="180"/>
        <w:jc w:val="both"/>
        <w:rPr>
          <w:rFonts w:ascii="Times New Roman" w:eastAsia="Calibri" w:hAnsi="Times New Roman" w:cs="Times New Roman"/>
          <w:bCs/>
          <w:sz w:val="24"/>
          <w:szCs w:val="24"/>
        </w:rPr>
      </w:pPr>
      <w:r w:rsidRPr="00D071D4">
        <w:rPr>
          <w:rFonts w:ascii="Times New Roman" w:eastAsia="Calibri" w:hAnsi="Times New Roman" w:cs="Times New Roman"/>
          <w:bCs/>
          <w:sz w:val="24"/>
          <w:szCs w:val="24"/>
        </w:rPr>
        <w:t xml:space="preserve">8 Keep your phone(s) SWITCHED OFF at the front of the examination room. </w:t>
      </w:r>
    </w:p>
    <w:p w:rsidR="00A92ABC" w:rsidRPr="00D071D4" w:rsidRDefault="00A92ABC" w:rsidP="00A92ABC">
      <w:pPr>
        <w:autoSpaceDE w:val="0"/>
        <w:autoSpaceDN w:val="0"/>
        <w:adjustRightInd w:val="0"/>
        <w:spacing w:after="0"/>
        <w:ind w:left="180" w:hanging="180"/>
        <w:jc w:val="both"/>
        <w:rPr>
          <w:rFonts w:ascii="Times New Roman" w:eastAsia="Calibri" w:hAnsi="Times New Roman" w:cs="Times New Roman"/>
          <w:sz w:val="24"/>
          <w:szCs w:val="24"/>
        </w:rPr>
      </w:pPr>
    </w:p>
    <w:p w:rsidR="00A92ABC" w:rsidRPr="00D071D4" w:rsidRDefault="00A92ABC" w:rsidP="00A92ABC">
      <w:pPr>
        <w:autoSpaceDE w:val="0"/>
        <w:autoSpaceDN w:val="0"/>
        <w:adjustRightInd w:val="0"/>
        <w:spacing w:after="211"/>
        <w:ind w:left="180" w:hanging="180"/>
        <w:jc w:val="both"/>
        <w:rPr>
          <w:rFonts w:ascii="Times New Roman" w:eastAsia="Calibri" w:hAnsi="Times New Roman" w:cs="Times New Roman"/>
          <w:sz w:val="24"/>
          <w:szCs w:val="24"/>
        </w:rPr>
      </w:pPr>
      <w:r w:rsidRPr="00D071D4">
        <w:rPr>
          <w:rFonts w:ascii="Times New Roman" w:eastAsia="Calibri" w:hAnsi="Times New Roman" w:cs="Times New Roman"/>
          <w:bCs/>
          <w:sz w:val="24"/>
          <w:szCs w:val="24"/>
        </w:rPr>
        <w:t xml:space="preserve">9 Keep ALL bags and caps at the front of the examination room and do not refer to any unauthorized material before or during the course of the examination. </w:t>
      </w:r>
    </w:p>
    <w:p w:rsidR="00A92ABC" w:rsidRPr="00D071D4" w:rsidRDefault="00A92ABC" w:rsidP="00A92ABC">
      <w:pPr>
        <w:autoSpaceDE w:val="0"/>
        <w:autoSpaceDN w:val="0"/>
        <w:adjustRightInd w:val="0"/>
        <w:spacing w:after="0"/>
        <w:ind w:left="270" w:hanging="270"/>
        <w:jc w:val="both"/>
        <w:rPr>
          <w:rFonts w:ascii="Times New Roman" w:eastAsia="Calibri" w:hAnsi="Times New Roman" w:cs="Times New Roman"/>
          <w:bCs/>
          <w:sz w:val="24"/>
          <w:szCs w:val="24"/>
        </w:rPr>
      </w:pPr>
      <w:r w:rsidRPr="00D071D4">
        <w:rPr>
          <w:rFonts w:ascii="Times New Roman" w:eastAsia="Calibri" w:hAnsi="Times New Roman" w:cs="Times New Roman"/>
          <w:bCs/>
          <w:sz w:val="24"/>
          <w:szCs w:val="24"/>
        </w:rPr>
        <w:t xml:space="preserve">10 You are only allowed to leave the examination room 30 minutes to the end of the Examination. </w:t>
      </w:r>
    </w:p>
    <w:p w:rsidR="00417B0A" w:rsidRPr="00D071D4" w:rsidRDefault="00417B0A">
      <w:pPr>
        <w:rPr>
          <w:rFonts w:ascii="Times New Roman" w:hAnsi="Times New Roman" w:cs="Times New Roman"/>
          <w:sz w:val="24"/>
          <w:szCs w:val="24"/>
        </w:rPr>
      </w:pPr>
    </w:p>
    <w:p w:rsidR="00083265" w:rsidRDefault="00083265" w:rsidP="00A92ABC">
      <w:pPr>
        <w:jc w:val="center"/>
        <w:rPr>
          <w:rFonts w:ascii="Times New Roman" w:hAnsi="Times New Roman" w:cs="Times New Roman"/>
          <w:b/>
          <w:sz w:val="24"/>
          <w:szCs w:val="24"/>
          <w:u w:val="single"/>
        </w:rPr>
      </w:pPr>
      <w:r w:rsidRPr="00D071D4">
        <w:rPr>
          <w:rFonts w:ascii="Times New Roman" w:hAnsi="Times New Roman" w:cs="Times New Roman"/>
          <w:b/>
          <w:sz w:val="24"/>
          <w:szCs w:val="24"/>
          <w:u w:val="single"/>
        </w:rPr>
        <w:lastRenderedPageBreak/>
        <w:t>SECTION A: COMPULSORY (30 MARKS)</w:t>
      </w:r>
    </w:p>
    <w:p w:rsidR="007A6F6F" w:rsidRPr="007A6F6F" w:rsidRDefault="007A6F6F" w:rsidP="007A6F6F">
      <w:pPr>
        <w:rPr>
          <w:rFonts w:ascii="Times New Roman" w:hAnsi="Times New Roman" w:cs="Times New Roman"/>
          <w:b/>
          <w:sz w:val="24"/>
          <w:szCs w:val="24"/>
        </w:rPr>
      </w:pPr>
      <w:r w:rsidRPr="007A6F6F">
        <w:rPr>
          <w:rFonts w:ascii="Times New Roman" w:hAnsi="Times New Roman" w:cs="Times New Roman"/>
          <w:b/>
          <w:sz w:val="24"/>
          <w:szCs w:val="24"/>
        </w:rPr>
        <w:t>QUESTION ONE</w:t>
      </w:r>
    </w:p>
    <w:p w:rsidR="00083265" w:rsidRPr="00D071D4" w:rsidRDefault="00083265" w:rsidP="00083265">
      <w:pPr>
        <w:pStyle w:val="ListParagraph"/>
        <w:numPr>
          <w:ilvl w:val="0"/>
          <w:numId w:val="3"/>
        </w:numPr>
        <w:jc w:val="both"/>
        <w:rPr>
          <w:rFonts w:ascii="Times New Roman" w:hAnsi="Times New Roman" w:cs="Times New Roman"/>
          <w:b/>
          <w:sz w:val="24"/>
          <w:szCs w:val="24"/>
          <w:u w:val="single"/>
        </w:rPr>
      </w:pPr>
      <w:r w:rsidRPr="00D071D4">
        <w:rPr>
          <w:rFonts w:ascii="Times New Roman" w:hAnsi="Times New Roman" w:cs="Times New Roman"/>
          <w:sz w:val="24"/>
          <w:szCs w:val="24"/>
        </w:rPr>
        <w:t xml:space="preserve">International </w:t>
      </w:r>
      <w:r w:rsidR="00481D72" w:rsidRPr="00D071D4">
        <w:rPr>
          <w:rFonts w:ascii="Times New Roman" w:hAnsi="Times New Roman" w:cs="Times New Roman"/>
          <w:sz w:val="24"/>
          <w:szCs w:val="24"/>
        </w:rPr>
        <w:t xml:space="preserve">Humanitarian </w:t>
      </w:r>
      <w:r w:rsidRPr="00D071D4">
        <w:rPr>
          <w:rFonts w:ascii="Times New Roman" w:hAnsi="Times New Roman" w:cs="Times New Roman"/>
          <w:sz w:val="24"/>
          <w:szCs w:val="24"/>
        </w:rPr>
        <w:t xml:space="preserve">Law distinguishes lawful combatants from unlawful combatants. Discuss any three unlawful combatants and how the rules of international humanitarian law relate to each </w:t>
      </w:r>
      <w:r w:rsidR="00481D72" w:rsidRPr="00D071D4">
        <w:rPr>
          <w:rFonts w:ascii="Times New Roman" w:hAnsi="Times New Roman" w:cs="Times New Roman"/>
          <w:sz w:val="24"/>
          <w:szCs w:val="24"/>
        </w:rPr>
        <w:t xml:space="preserve">one </w:t>
      </w:r>
      <w:r w:rsidRPr="00D071D4">
        <w:rPr>
          <w:rFonts w:ascii="Times New Roman" w:hAnsi="Times New Roman" w:cs="Times New Roman"/>
          <w:sz w:val="24"/>
          <w:szCs w:val="24"/>
        </w:rPr>
        <w:t xml:space="preserve">of them. </w:t>
      </w:r>
      <w:r w:rsidR="007A6F6F">
        <w:rPr>
          <w:rFonts w:ascii="Times New Roman" w:hAnsi="Times New Roman" w:cs="Times New Roman"/>
          <w:sz w:val="24"/>
          <w:szCs w:val="24"/>
        </w:rPr>
        <w:tab/>
      </w:r>
      <w:r w:rsidR="007A6F6F">
        <w:rPr>
          <w:rFonts w:ascii="Times New Roman" w:hAnsi="Times New Roman" w:cs="Times New Roman"/>
          <w:sz w:val="24"/>
          <w:szCs w:val="24"/>
        </w:rPr>
        <w:tab/>
      </w:r>
      <w:r w:rsidR="007A6F6F">
        <w:rPr>
          <w:rFonts w:ascii="Times New Roman" w:hAnsi="Times New Roman" w:cs="Times New Roman"/>
          <w:sz w:val="24"/>
          <w:szCs w:val="24"/>
        </w:rPr>
        <w:tab/>
      </w:r>
      <w:r w:rsidR="007A6F6F">
        <w:rPr>
          <w:rFonts w:ascii="Times New Roman" w:hAnsi="Times New Roman" w:cs="Times New Roman"/>
          <w:sz w:val="24"/>
          <w:szCs w:val="24"/>
        </w:rPr>
        <w:tab/>
      </w:r>
      <w:r w:rsidRPr="00D071D4">
        <w:rPr>
          <w:rFonts w:ascii="Times New Roman" w:hAnsi="Times New Roman" w:cs="Times New Roman"/>
          <w:b/>
          <w:sz w:val="24"/>
          <w:szCs w:val="24"/>
        </w:rPr>
        <w:t>(15 Marks)</w:t>
      </w:r>
    </w:p>
    <w:p w:rsidR="008F7117" w:rsidRPr="00D071D4" w:rsidRDefault="008F7117" w:rsidP="008F7117">
      <w:pPr>
        <w:pStyle w:val="ListParagraph"/>
        <w:jc w:val="both"/>
        <w:rPr>
          <w:rFonts w:ascii="Times New Roman" w:hAnsi="Times New Roman" w:cs="Times New Roman"/>
          <w:b/>
          <w:sz w:val="24"/>
          <w:szCs w:val="24"/>
          <w:u w:val="single"/>
        </w:rPr>
      </w:pPr>
    </w:p>
    <w:p w:rsidR="008F7117" w:rsidRPr="00D071D4" w:rsidRDefault="008F7117" w:rsidP="008F7117">
      <w:pPr>
        <w:pStyle w:val="ListParagraph"/>
        <w:numPr>
          <w:ilvl w:val="0"/>
          <w:numId w:val="3"/>
        </w:numPr>
        <w:spacing w:after="0"/>
        <w:jc w:val="both"/>
        <w:rPr>
          <w:rFonts w:ascii="Times New Roman" w:hAnsi="Times New Roman" w:cs="Times New Roman"/>
          <w:sz w:val="24"/>
          <w:szCs w:val="24"/>
        </w:rPr>
      </w:pPr>
      <w:r w:rsidRPr="00D071D4">
        <w:rPr>
          <w:rFonts w:ascii="Times New Roman" w:hAnsi="Times New Roman" w:cs="Times New Roman"/>
          <w:sz w:val="24"/>
          <w:szCs w:val="24"/>
        </w:rPr>
        <w:t xml:space="preserve">You are an advisor to the Director General of the peace keeping operation in Somalia. During the war, your boss suspects that certain civilians are also aiding and supporting the rebel forces. She is so angry with those civilians and therefore she requests you to write for her a detailed opinion explaining the circumstances in which a civilian can be deemed to be directly participating in hostilities as well as the consequences (if any) for directly participating in hostilities. </w:t>
      </w:r>
      <w:r w:rsidR="007A6F6F">
        <w:rPr>
          <w:rFonts w:ascii="Times New Roman" w:hAnsi="Times New Roman" w:cs="Times New Roman"/>
          <w:sz w:val="24"/>
          <w:szCs w:val="24"/>
        </w:rPr>
        <w:tab/>
      </w:r>
      <w:r w:rsidR="007A6F6F">
        <w:rPr>
          <w:rFonts w:ascii="Times New Roman" w:hAnsi="Times New Roman" w:cs="Times New Roman"/>
          <w:sz w:val="24"/>
          <w:szCs w:val="24"/>
        </w:rPr>
        <w:tab/>
      </w:r>
      <w:r w:rsidR="007A6F6F">
        <w:rPr>
          <w:rFonts w:ascii="Times New Roman" w:hAnsi="Times New Roman" w:cs="Times New Roman"/>
          <w:sz w:val="24"/>
          <w:szCs w:val="24"/>
        </w:rPr>
        <w:tab/>
      </w:r>
      <w:r w:rsidR="007A6F6F">
        <w:rPr>
          <w:rFonts w:ascii="Times New Roman" w:hAnsi="Times New Roman" w:cs="Times New Roman"/>
          <w:sz w:val="24"/>
          <w:szCs w:val="24"/>
        </w:rPr>
        <w:tab/>
      </w:r>
      <w:r w:rsidR="007A6F6F">
        <w:rPr>
          <w:rFonts w:ascii="Times New Roman" w:hAnsi="Times New Roman" w:cs="Times New Roman"/>
          <w:sz w:val="24"/>
          <w:szCs w:val="24"/>
        </w:rPr>
        <w:tab/>
      </w:r>
      <w:r w:rsidR="007A6F6F">
        <w:rPr>
          <w:rFonts w:ascii="Times New Roman" w:hAnsi="Times New Roman" w:cs="Times New Roman"/>
          <w:sz w:val="24"/>
          <w:szCs w:val="24"/>
        </w:rPr>
        <w:tab/>
      </w:r>
      <w:r w:rsidRPr="00D071D4">
        <w:rPr>
          <w:rFonts w:ascii="Times New Roman" w:hAnsi="Times New Roman" w:cs="Times New Roman"/>
          <w:b/>
          <w:sz w:val="24"/>
          <w:szCs w:val="24"/>
        </w:rPr>
        <w:t>(15 Marks)</w:t>
      </w:r>
    </w:p>
    <w:p w:rsidR="00481D72" w:rsidRPr="00D071D4" w:rsidRDefault="00481D72" w:rsidP="008F7117">
      <w:pPr>
        <w:pStyle w:val="ListParagraph"/>
        <w:jc w:val="both"/>
        <w:rPr>
          <w:rFonts w:ascii="Times New Roman" w:hAnsi="Times New Roman" w:cs="Times New Roman"/>
          <w:b/>
          <w:sz w:val="24"/>
          <w:szCs w:val="24"/>
          <w:u w:val="single"/>
        </w:rPr>
      </w:pPr>
    </w:p>
    <w:p w:rsidR="00083265" w:rsidRDefault="00083265" w:rsidP="0053058A">
      <w:pPr>
        <w:jc w:val="center"/>
        <w:rPr>
          <w:rFonts w:ascii="Times New Roman" w:hAnsi="Times New Roman" w:cs="Times New Roman"/>
          <w:b/>
          <w:sz w:val="24"/>
          <w:szCs w:val="24"/>
          <w:u w:val="single"/>
        </w:rPr>
      </w:pPr>
      <w:r w:rsidRPr="00D071D4">
        <w:rPr>
          <w:rFonts w:ascii="Times New Roman" w:hAnsi="Times New Roman" w:cs="Times New Roman"/>
          <w:b/>
          <w:sz w:val="24"/>
          <w:szCs w:val="24"/>
          <w:u w:val="single"/>
        </w:rPr>
        <w:t>SECTION B: ANSWER ANY TWO QUESTIONS (</w:t>
      </w:r>
      <w:r w:rsidR="0053058A" w:rsidRPr="00D071D4">
        <w:rPr>
          <w:rFonts w:ascii="Times New Roman" w:hAnsi="Times New Roman" w:cs="Times New Roman"/>
          <w:b/>
          <w:sz w:val="24"/>
          <w:szCs w:val="24"/>
          <w:u w:val="single"/>
        </w:rPr>
        <w:t>4</w:t>
      </w:r>
      <w:r w:rsidRPr="00D071D4">
        <w:rPr>
          <w:rFonts w:ascii="Times New Roman" w:hAnsi="Times New Roman" w:cs="Times New Roman"/>
          <w:b/>
          <w:sz w:val="24"/>
          <w:szCs w:val="24"/>
          <w:u w:val="single"/>
        </w:rPr>
        <w:t>0 MARKS)</w:t>
      </w:r>
    </w:p>
    <w:p w:rsidR="007A6F6F" w:rsidRPr="00D071D4" w:rsidRDefault="007A6F6F" w:rsidP="0053058A">
      <w:pPr>
        <w:jc w:val="center"/>
        <w:rPr>
          <w:rFonts w:ascii="Times New Roman" w:hAnsi="Times New Roman" w:cs="Times New Roman"/>
          <w:b/>
          <w:sz w:val="24"/>
          <w:szCs w:val="24"/>
          <w:u w:val="single"/>
        </w:rPr>
      </w:pPr>
      <w:bookmarkStart w:id="0" w:name="_GoBack"/>
      <w:bookmarkEnd w:id="0"/>
    </w:p>
    <w:p w:rsidR="00083265" w:rsidRPr="00D071D4" w:rsidRDefault="00083265" w:rsidP="00083265">
      <w:pPr>
        <w:jc w:val="both"/>
        <w:rPr>
          <w:rFonts w:ascii="Times New Roman" w:hAnsi="Times New Roman" w:cs="Times New Roman"/>
          <w:b/>
          <w:sz w:val="24"/>
          <w:szCs w:val="24"/>
        </w:rPr>
      </w:pPr>
      <w:r w:rsidRPr="00D071D4">
        <w:rPr>
          <w:rFonts w:ascii="Times New Roman" w:hAnsi="Times New Roman" w:cs="Times New Roman"/>
          <w:b/>
          <w:sz w:val="24"/>
          <w:szCs w:val="24"/>
        </w:rPr>
        <w:t>QUESTION TWO</w:t>
      </w:r>
    </w:p>
    <w:p w:rsidR="00083265" w:rsidRPr="00D071D4" w:rsidRDefault="00083265" w:rsidP="00083265">
      <w:pPr>
        <w:spacing w:line="240" w:lineRule="auto"/>
        <w:jc w:val="both"/>
        <w:rPr>
          <w:rFonts w:ascii="Times New Roman" w:hAnsi="Times New Roman" w:cs="Times New Roman"/>
          <w:sz w:val="24"/>
          <w:szCs w:val="24"/>
        </w:rPr>
      </w:pPr>
      <w:r w:rsidRPr="00D071D4">
        <w:rPr>
          <w:rFonts w:ascii="Times New Roman" w:hAnsi="Times New Roman" w:cs="Times New Roman"/>
          <w:sz w:val="24"/>
          <w:szCs w:val="24"/>
        </w:rPr>
        <w:t xml:space="preserve">After a number of provocations and military clashes at the border, States A and B engage in a fully-fledged armed conflict. The troops of State A are advancing in military formation towards the capital of State B through a fairly large desert area. Before sending in the troops, the President of State A declares that their army is invincible and they are finally going to teach their opponents a good lesson. Outnumbered and frightened by these declarations, the commander of the troops of State B is considering dropping a nuclear bomb on the approaching enemy troops. He is also contemplating using biological and chemical weapons. As his adviser you have to answer these two questions: Can nuclear weapons, biological weapons and chemical weapons be used at all in an armed conflict? How would you qualify their use in this case? </w:t>
      </w:r>
      <w:r w:rsidR="007A6F6F">
        <w:rPr>
          <w:rFonts w:ascii="Times New Roman" w:hAnsi="Times New Roman" w:cs="Times New Roman"/>
          <w:sz w:val="24"/>
          <w:szCs w:val="24"/>
        </w:rPr>
        <w:tab/>
      </w:r>
      <w:r w:rsidR="0053058A" w:rsidRPr="00D071D4">
        <w:rPr>
          <w:rFonts w:ascii="Times New Roman" w:hAnsi="Times New Roman" w:cs="Times New Roman"/>
          <w:b/>
          <w:sz w:val="24"/>
          <w:szCs w:val="24"/>
        </w:rPr>
        <w:t>(20</w:t>
      </w:r>
      <w:r w:rsidRPr="00D071D4">
        <w:rPr>
          <w:rFonts w:ascii="Times New Roman" w:hAnsi="Times New Roman" w:cs="Times New Roman"/>
          <w:b/>
          <w:sz w:val="24"/>
          <w:szCs w:val="24"/>
        </w:rPr>
        <w:t xml:space="preserve"> Marks)</w:t>
      </w:r>
    </w:p>
    <w:p w:rsidR="00083265" w:rsidRPr="00D071D4" w:rsidRDefault="00083265" w:rsidP="00083265">
      <w:pPr>
        <w:jc w:val="both"/>
        <w:rPr>
          <w:rFonts w:ascii="Times New Roman" w:hAnsi="Times New Roman" w:cs="Times New Roman"/>
          <w:b/>
          <w:sz w:val="24"/>
          <w:szCs w:val="24"/>
        </w:rPr>
      </w:pPr>
      <w:r w:rsidRPr="00D071D4">
        <w:rPr>
          <w:rFonts w:ascii="Times New Roman" w:hAnsi="Times New Roman" w:cs="Times New Roman"/>
          <w:b/>
          <w:sz w:val="24"/>
          <w:szCs w:val="24"/>
        </w:rPr>
        <w:t>QUESTION THREE</w:t>
      </w:r>
    </w:p>
    <w:p w:rsidR="007A6F6F" w:rsidRDefault="00083265" w:rsidP="00083265">
      <w:pPr>
        <w:jc w:val="both"/>
        <w:rPr>
          <w:rFonts w:ascii="Times New Roman" w:hAnsi="Times New Roman" w:cs="Times New Roman"/>
          <w:sz w:val="24"/>
          <w:szCs w:val="24"/>
        </w:rPr>
      </w:pPr>
      <w:r w:rsidRPr="00D071D4">
        <w:rPr>
          <w:rFonts w:ascii="Times New Roman" w:hAnsi="Times New Roman" w:cs="Times New Roman"/>
          <w:sz w:val="24"/>
          <w:szCs w:val="24"/>
        </w:rPr>
        <w:t xml:space="preserve">A company of soldiers is engaged in a battle with rebels who are scattered around in a neighbourhood and positioned in several high-rise buildings. The soldiers are clearly outnumbered, and the commander decides to call in air support. Since he does not know exactly from which buildings his troops are being fired at, he orders them to withdraw and asks for an air attack with the objective of tearing down all buildings which are over two storeys high. When asked by the central command about the presence of civilians in the neighbourhood, he claims that all civilians have already abandoned the area. Discuss the legal basis of this request. </w:t>
      </w:r>
    </w:p>
    <w:p w:rsidR="00083265" w:rsidRPr="007A6F6F" w:rsidRDefault="0053058A" w:rsidP="007A6F6F">
      <w:pPr>
        <w:ind w:left="7200" w:firstLine="720"/>
        <w:jc w:val="both"/>
        <w:rPr>
          <w:rFonts w:ascii="Times New Roman" w:hAnsi="Times New Roman" w:cs="Times New Roman"/>
          <w:sz w:val="24"/>
          <w:szCs w:val="24"/>
        </w:rPr>
      </w:pPr>
      <w:r w:rsidRPr="00D071D4">
        <w:rPr>
          <w:rFonts w:ascii="Times New Roman" w:hAnsi="Times New Roman" w:cs="Times New Roman"/>
          <w:b/>
          <w:sz w:val="24"/>
          <w:szCs w:val="24"/>
        </w:rPr>
        <w:t>(20 Marks)</w:t>
      </w:r>
    </w:p>
    <w:p w:rsidR="007A6F6F" w:rsidRDefault="007A6F6F" w:rsidP="00083265">
      <w:pPr>
        <w:jc w:val="both"/>
        <w:rPr>
          <w:rFonts w:ascii="Times New Roman" w:hAnsi="Times New Roman" w:cs="Times New Roman"/>
          <w:b/>
          <w:sz w:val="24"/>
          <w:szCs w:val="24"/>
        </w:rPr>
      </w:pPr>
    </w:p>
    <w:p w:rsidR="007A6F6F" w:rsidRDefault="007A6F6F" w:rsidP="00083265">
      <w:pPr>
        <w:jc w:val="both"/>
        <w:rPr>
          <w:rFonts w:ascii="Times New Roman" w:hAnsi="Times New Roman" w:cs="Times New Roman"/>
          <w:b/>
          <w:sz w:val="24"/>
          <w:szCs w:val="24"/>
        </w:rPr>
      </w:pPr>
    </w:p>
    <w:p w:rsidR="00083265" w:rsidRPr="00D071D4" w:rsidRDefault="00083265" w:rsidP="00083265">
      <w:pPr>
        <w:jc w:val="both"/>
        <w:rPr>
          <w:rFonts w:ascii="Times New Roman" w:hAnsi="Times New Roman" w:cs="Times New Roman"/>
          <w:b/>
          <w:sz w:val="24"/>
          <w:szCs w:val="24"/>
        </w:rPr>
      </w:pPr>
      <w:r w:rsidRPr="00D071D4">
        <w:rPr>
          <w:rFonts w:ascii="Times New Roman" w:hAnsi="Times New Roman" w:cs="Times New Roman"/>
          <w:b/>
          <w:sz w:val="24"/>
          <w:szCs w:val="24"/>
        </w:rPr>
        <w:t>QUESTION FOUR</w:t>
      </w:r>
    </w:p>
    <w:p w:rsidR="007A6F6F" w:rsidRDefault="00083265" w:rsidP="00083265">
      <w:pPr>
        <w:jc w:val="both"/>
        <w:rPr>
          <w:rFonts w:ascii="Times New Roman" w:hAnsi="Times New Roman" w:cs="Times New Roman"/>
          <w:sz w:val="24"/>
          <w:szCs w:val="24"/>
        </w:rPr>
      </w:pPr>
      <w:proofErr w:type="spellStart"/>
      <w:r w:rsidRPr="00D071D4">
        <w:rPr>
          <w:rFonts w:ascii="Times New Roman" w:hAnsi="Times New Roman" w:cs="Times New Roman"/>
          <w:sz w:val="24"/>
          <w:szCs w:val="24"/>
        </w:rPr>
        <w:t>Zamunda</w:t>
      </w:r>
      <w:proofErr w:type="spellEnd"/>
      <w:r w:rsidRPr="00D071D4">
        <w:rPr>
          <w:rFonts w:ascii="Times New Roman" w:hAnsi="Times New Roman" w:cs="Times New Roman"/>
          <w:sz w:val="24"/>
          <w:szCs w:val="24"/>
        </w:rPr>
        <w:t xml:space="preserve"> armed forces capture a high level commander of the military wing of </w:t>
      </w:r>
      <w:proofErr w:type="spellStart"/>
      <w:r w:rsidRPr="00D071D4">
        <w:rPr>
          <w:rFonts w:ascii="Times New Roman" w:hAnsi="Times New Roman" w:cs="Times New Roman"/>
          <w:sz w:val="24"/>
          <w:szCs w:val="24"/>
        </w:rPr>
        <w:t>Daesh</w:t>
      </w:r>
      <w:proofErr w:type="spellEnd"/>
      <w:r w:rsidRPr="00D071D4">
        <w:rPr>
          <w:rFonts w:ascii="Times New Roman" w:hAnsi="Times New Roman" w:cs="Times New Roman"/>
          <w:sz w:val="24"/>
          <w:szCs w:val="24"/>
        </w:rPr>
        <w:t xml:space="preserve">, an extremist militant group that controls some parts of the territory of </w:t>
      </w:r>
      <w:proofErr w:type="spellStart"/>
      <w:r w:rsidRPr="00D071D4">
        <w:rPr>
          <w:rFonts w:ascii="Times New Roman" w:hAnsi="Times New Roman" w:cs="Times New Roman"/>
          <w:sz w:val="24"/>
          <w:szCs w:val="24"/>
        </w:rPr>
        <w:t>Zamunda</w:t>
      </w:r>
      <w:proofErr w:type="spellEnd"/>
      <w:r w:rsidRPr="00D071D4">
        <w:rPr>
          <w:rFonts w:ascii="Times New Roman" w:hAnsi="Times New Roman" w:cs="Times New Roman"/>
          <w:sz w:val="24"/>
          <w:szCs w:val="24"/>
        </w:rPr>
        <w:t xml:space="preserve">. </w:t>
      </w:r>
      <w:proofErr w:type="spellStart"/>
      <w:r w:rsidRPr="00D071D4">
        <w:rPr>
          <w:rFonts w:ascii="Times New Roman" w:hAnsi="Times New Roman" w:cs="Times New Roman"/>
          <w:sz w:val="24"/>
          <w:szCs w:val="24"/>
        </w:rPr>
        <w:t>Zamunda</w:t>
      </w:r>
      <w:proofErr w:type="spellEnd"/>
      <w:r w:rsidRPr="00D071D4">
        <w:rPr>
          <w:rFonts w:ascii="Times New Roman" w:hAnsi="Times New Roman" w:cs="Times New Roman"/>
          <w:sz w:val="24"/>
          <w:szCs w:val="24"/>
        </w:rPr>
        <w:t xml:space="preserve"> brings this individual to trial before their military tribunal on charges of violating international humanitarian law by planning and carrying out a number of indiscriminate attacks against civilian population </w:t>
      </w:r>
      <w:proofErr w:type="spellStart"/>
      <w:r w:rsidRPr="00D071D4">
        <w:rPr>
          <w:rFonts w:ascii="Times New Roman" w:hAnsi="Times New Roman" w:cs="Times New Roman"/>
          <w:sz w:val="24"/>
          <w:szCs w:val="24"/>
        </w:rPr>
        <w:t>centers</w:t>
      </w:r>
      <w:proofErr w:type="spellEnd"/>
      <w:r w:rsidRPr="00D071D4">
        <w:rPr>
          <w:rFonts w:ascii="Times New Roman" w:hAnsi="Times New Roman" w:cs="Times New Roman"/>
          <w:sz w:val="24"/>
          <w:szCs w:val="24"/>
        </w:rPr>
        <w:t xml:space="preserve"> in the </w:t>
      </w:r>
      <w:proofErr w:type="spellStart"/>
      <w:r w:rsidRPr="00D071D4">
        <w:rPr>
          <w:rFonts w:ascii="Times New Roman" w:hAnsi="Times New Roman" w:cs="Times New Roman"/>
          <w:sz w:val="24"/>
          <w:szCs w:val="24"/>
        </w:rPr>
        <w:t>Zamunda</w:t>
      </w:r>
      <w:proofErr w:type="spellEnd"/>
      <w:r w:rsidRPr="00D071D4">
        <w:rPr>
          <w:rFonts w:ascii="Times New Roman" w:hAnsi="Times New Roman" w:cs="Times New Roman"/>
          <w:sz w:val="24"/>
          <w:szCs w:val="24"/>
        </w:rPr>
        <w:t xml:space="preserve"> capital (</w:t>
      </w:r>
      <w:proofErr w:type="spellStart"/>
      <w:r w:rsidRPr="00D071D4">
        <w:rPr>
          <w:rFonts w:ascii="Times New Roman" w:hAnsi="Times New Roman" w:cs="Times New Roman"/>
          <w:sz w:val="24"/>
          <w:szCs w:val="24"/>
        </w:rPr>
        <w:t>Zamui</w:t>
      </w:r>
      <w:proofErr w:type="spellEnd"/>
      <w:r w:rsidRPr="00D071D4">
        <w:rPr>
          <w:rFonts w:ascii="Times New Roman" w:hAnsi="Times New Roman" w:cs="Times New Roman"/>
          <w:sz w:val="24"/>
          <w:szCs w:val="24"/>
        </w:rPr>
        <w:t xml:space="preserve">), and in other places. For our purposes the state of </w:t>
      </w:r>
      <w:proofErr w:type="spellStart"/>
      <w:r w:rsidRPr="00D071D4">
        <w:rPr>
          <w:rFonts w:ascii="Times New Roman" w:hAnsi="Times New Roman" w:cs="Times New Roman"/>
          <w:sz w:val="24"/>
          <w:szCs w:val="24"/>
        </w:rPr>
        <w:t>Zamunda</w:t>
      </w:r>
      <w:proofErr w:type="spellEnd"/>
      <w:r w:rsidRPr="00D071D4">
        <w:rPr>
          <w:rFonts w:ascii="Times New Roman" w:hAnsi="Times New Roman" w:cs="Times New Roman"/>
          <w:sz w:val="24"/>
          <w:szCs w:val="24"/>
        </w:rPr>
        <w:t xml:space="preserve"> is a member to all main IHL treaties and also to the Statute of the International Criminal Court (ICC). The commander asserts in his </w:t>
      </w:r>
      <w:proofErr w:type="spellStart"/>
      <w:r w:rsidRPr="00D071D4">
        <w:rPr>
          <w:rFonts w:ascii="Times New Roman" w:hAnsi="Times New Roman" w:cs="Times New Roman"/>
          <w:sz w:val="24"/>
          <w:szCs w:val="24"/>
        </w:rPr>
        <w:t>defense</w:t>
      </w:r>
      <w:proofErr w:type="spellEnd"/>
      <w:r w:rsidRPr="00D071D4">
        <w:rPr>
          <w:rFonts w:ascii="Times New Roman" w:hAnsi="Times New Roman" w:cs="Times New Roman"/>
          <w:sz w:val="24"/>
          <w:szCs w:val="24"/>
        </w:rPr>
        <w:t xml:space="preserve"> that he is a Prisoner of war (POW) and cannot be tried for this offense. Discuss all the international humanitarian issues arising from the attacks against the civilian population and thereafter discuss the scope of the commander’s defence as prisoner of war; whether or not he is </w:t>
      </w:r>
      <w:proofErr w:type="spellStart"/>
      <w:r w:rsidRPr="00D071D4">
        <w:rPr>
          <w:rFonts w:ascii="Times New Roman" w:hAnsi="Times New Roman" w:cs="Times New Roman"/>
          <w:sz w:val="24"/>
          <w:szCs w:val="24"/>
        </w:rPr>
        <w:t>immuned</w:t>
      </w:r>
      <w:proofErr w:type="spellEnd"/>
      <w:r w:rsidRPr="00D071D4">
        <w:rPr>
          <w:rFonts w:ascii="Times New Roman" w:hAnsi="Times New Roman" w:cs="Times New Roman"/>
          <w:sz w:val="24"/>
          <w:szCs w:val="24"/>
        </w:rPr>
        <w:t xml:space="preserve"> from prosecution. </w:t>
      </w:r>
    </w:p>
    <w:p w:rsidR="00083265" w:rsidRPr="007A6F6F" w:rsidRDefault="00083265" w:rsidP="007A6F6F">
      <w:pPr>
        <w:ind w:left="7200" w:firstLine="720"/>
        <w:jc w:val="both"/>
        <w:rPr>
          <w:rFonts w:ascii="Times New Roman" w:hAnsi="Times New Roman" w:cs="Times New Roman"/>
          <w:sz w:val="24"/>
          <w:szCs w:val="24"/>
        </w:rPr>
      </w:pPr>
      <w:r w:rsidRPr="00D071D4">
        <w:rPr>
          <w:rFonts w:ascii="Times New Roman" w:hAnsi="Times New Roman" w:cs="Times New Roman"/>
          <w:b/>
          <w:sz w:val="24"/>
          <w:szCs w:val="24"/>
        </w:rPr>
        <w:t>(</w:t>
      </w:r>
      <w:r w:rsidR="0053058A" w:rsidRPr="00D071D4">
        <w:rPr>
          <w:rFonts w:ascii="Times New Roman" w:hAnsi="Times New Roman" w:cs="Times New Roman"/>
          <w:b/>
          <w:sz w:val="24"/>
          <w:szCs w:val="24"/>
        </w:rPr>
        <w:t>20</w:t>
      </w:r>
      <w:r w:rsidRPr="00D071D4">
        <w:rPr>
          <w:rFonts w:ascii="Times New Roman" w:hAnsi="Times New Roman" w:cs="Times New Roman"/>
          <w:b/>
          <w:sz w:val="24"/>
          <w:szCs w:val="24"/>
        </w:rPr>
        <w:t xml:space="preserve"> Marks)</w:t>
      </w:r>
    </w:p>
    <w:sectPr w:rsidR="00083265" w:rsidRPr="007A6F6F">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696A" w:rsidRDefault="00B0696A" w:rsidP="0053058A">
      <w:pPr>
        <w:spacing w:after="0" w:line="240" w:lineRule="auto"/>
      </w:pPr>
      <w:r>
        <w:separator/>
      </w:r>
    </w:p>
  </w:endnote>
  <w:endnote w:type="continuationSeparator" w:id="0">
    <w:p w:rsidR="00B0696A" w:rsidRDefault="00B0696A" w:rsidP="005305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4195561"/>
      <w:docPartObj>
        <w:docPartGallery w:val="Page Numbers (Bottom of Page)"/>
        <w:docPartUnique/>
      </w:docPartObj>
    </w:sdtPr>
    <w:sdtEndPr>
      <w:rPr>
        <w:noProof/>
      </w:rPr>
    </w:sdtEndPr>
    <w:sdtContent>
      <w:p w:rsidR="0053058A" w:rsidRDefault="0053058A">
        <w:pPr>
          <w:pStyle w:val="Footer"/>
          <w:jc w:val="center"/>
        </w:pPr>
        <w:r>
          <w:fldChar w:fldCharType="begin"/>
        </w:r>
        <w:r>
          <w:instrText xml:space="preserve"> PAGE   \* MERGEFORMAT </w:instrText>
        </w:r>
        <w:r>
          <w:fldChar w:fldCharType="separate"/>
        </w:r>
        <w:r w:rsidR="007A6F6F">
          <w:rPr>
            <w:noProof/>
          </w:rPr>
          <w:t>3</w:t>
        </w:r>
        <w:r>
          <w:rPr>
            <w:noProof/>
          </w:rPr>
          <w:fldChar w:fldCharType="end"/>
        </w:r>
      </w:p>
    </w:sdtContent>
  </w:sdt>
  <w:p w:rsidR="0053058A" w:rsidRDefault="0053058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696A" w:rsidRDefault="00B0696A" w:rsidP="0053058A">
      <w:pPr>
        <w:spacing w:after="0" w:line="240" w:lineRule="auto"/>
      </w:pPr>
      <w:r>
        <w:separator/>
      </w:r>
    </w:p>
  </w:footnote>
  <w:footnote w:type="continuationSeparator" w:id="0">
    <w:p w:rsidR="00B0696A" w:rsidRDefault="00B0696A" w:rsidP="0053058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091426"/>
    <w:multiLevelType w:val="hybridMultilevel"/>
    <w:tmpl w:val="6B90088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2535F1F"/>
    <w:multiLevelType w:val="hybridMultilevel"/>
    <w:tmpl w:val="308AA38E"/>
    <w:lvl w:ilvl="0" w:tplc="3028EBF6">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1347F21"/>
    <w:multiLevelType w:val="hybridMultilevel"/>
    <w:tmpl w:val="6FB600DC"/>
    <w:lvl w:ilvl="0" w:tplc="4CB890E8">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6B54"/>
    <w:rsid w:val="00083265"/>
    <w:rsid w:val="00326686"/>
    <w:rsid w:val="00417B0A"/>
    <w:rsid w:val="00481D72"/>
    <w:rsid w:val="0053058A"/>
    <w:rsid w:val="006C2CA4"/>
    <w:rsid w:val="007A6F6F"/>
    <w:rsid w:val="008F7117"/>
    <w:rsid w:val="009F47F9"/>
    <w:rsid w:val="00A16B54"/>
    <w:rsid w:val="00A92ABC"/>
    <w:rsid w:val="00B0696A"/>
    <w:rsid w:val="00D071D4"/>
    <w:rsid w:val="00E407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C2B40B8-DE88-4446-AD3F-898E92475C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6B54"/>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16B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6B54"/>
    <w:rPr>
      <w:rFonts w:ascii="Tahoma" w:hAnsi="Tahoma" w:cs="Tahoma"/>
      <w:sz w:val="16"/>
      <w:szCs w:val="16"/>
      <w:lang w:val="en-GB"/>
    </w:rPr>
  </w:style>
  <w:style w:type="paragraph" w:styleId="ListParagraph">
    <w:name w:val="List Paragraph"/>
    <w:basedOn w:val="Normal"/>
    <w:uiPriority w:val="34"/>
    <w:qFormat/>
    <w:rsid w:val="00083265"/>
    <w:pPr>
      <w:ind w:left="720"/>
      <w:contextualSpacing/>
    </w:pPr>
  </w:style>
  <w:style w:type="paragraph" w:styleId="Header">
    <w:name w:val="header"/>
    <w:basedOn w:val="Normal"/>
    <w:link w:val="HeaderChar"/>
    <w:uiPriority w:val="99"/>
    <w:unhideWhenUsed/>
    <w:rsid w:val="005305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058A"/>
    <w:rPr>
      <w:lang w:val="en-GB"/>
    </w:rPr>
  </w:style>
  <w:style w:type="paragraph" w:styleId="Footer">
    <w:name w:val="footer"/>
    <w:basedOn w:val="Normal"/>
    <w:link w:val="FooterChar"/>
    <w:uiPriority w:val="99"/>
    <w:unhideWhenUsed/>
    <w:rsid w:val="005305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058A"/>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94</TotalTime>
  <Pages>3</Pages>
  <Words>697</Words>
  <Characters>3979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Teddy</dc:creator>
  <cp:lastModifiedBy>Hillary Ochieng</cp:lastModifiedBy>
  <cp:revision>57</cp:revision>
  <dcterms:created xsi:type="dcterms:W3CDTF">2021-10-25T14:42:00Z</dcterms:created>
  <dcterms:modified xsi:type="dcterms:W3CDTF">2021-11-26T11:43:00Z</dcterms:modified>
</cp:coreProperties>
</file>