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6E53A" w14:textId="77777777" w:rsidR="009D657E" w:rsidRPr="007121F4" w:rsidRDefault="009D657E" w:rsidP="006512C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932331" wp14:editId="06BA04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 w14:textId="77777777" w:rsidR="009D657E" w:rsidRPr="007121F4" w:rsidRDefault="009D657E" w:rsidP="006512C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32F711" w14:textId="0C84296D" w:rsidR="009D657E" w:rsidRPr="007121F4" w:rsidRDefault="006512CC" w:rsidP="006512CC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 w14:textId="434B45EF" w:rsidR="009D657E" w:rsidRPr="007121F4" w:rsidRDefault="006512CC" w:rsidP="006512C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 w14:textId="26F1B833" w:rsidR="009D657E" w:rsidRPr="007121F4" w:rsidRDefault="006512CC" w:rsidP="006512C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 2023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84057FE" w14:textId="4261B22E" w:rsidR="009D657E" w:rsidRPr="007121F4" w:rsidRDefault="006512CC" w:rsidP="006512C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145CA87F" w14:textId="6568EA3E" w:rsidR="009D657E" w:rsidRDefault="006512CC" w:rsidP="006512C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 TIME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bookmarkEnd w:id="0"/>
    <w:p w14:paraId="62C2F08C" w14:textId="566BFC75" w:rsidR="009D657E" w:rsidRPr="007121F4" w:rsidRDefault="006512CC" w:rsidP="006512C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406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4B666D">
        <w:rPr>
          <w:rFonts w:ascii="Times New Roman" w:eastAsia="DejaVu Sans" w:hAnsi="Times New Roman" w:cs="Times New Roman"/>
          <w:b/>
          <w:color w:val="00000A"/>
          <w:kern w:val="1"/>
          <w:sz w:val="24"/>
          <w:szCs w:val="24"/>
          <w:lang w:val="en-GB" w:eastAsia="ar-SA"/>
        </w:rPr>
        <w:t>MANAGEMENT OF THE DIPLOMATIC SERVICE</w:t>
      </w:r>
    </w:p>
    <w:p w14:paraId="213359E6" w14:textId="1C1B09DE" w:rsidR="004B666D" w:rsidRPr="004B666D" w:rsidRDefault="006512CC" w:rsidP="006512C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30</w:t>
      </w:r>
      <w:r w:rsidRPr="006512C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NOVEMBER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086F1C72" w14:textId="77777777" w:rsidR="006512CC" w:rsidRDefault="006512CC" w:rsidP="006512CC"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29A2FA36" w14:textId="77777777" w:rsidR="006512CC" w:rsidRDefault="006512CC" w:rsidP="006512CC">
      <w:pPr>
        <w:numPr>
          <w:ilvl w:val="0"/>
          <w:numId w:val="7"/>
        </w:numPr>
        <w:autoSpaceDN w:val="0"/>
        <w:spacing w:after="200" w:line="276" w:lineRule="auto"/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6C65B751" w14:textId="77777777" w:rsidR="006512CC" w:rsidRDefault="006512CC" w:rsidP="006512CC">
      <w:pPr>
        <w:numPr>
          <w:ilvl w:val="0"/>
          <w:numId w:val="7"/>
        </w:numPr>
        <w:autoSpaceDN w:val="0"/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15368621" w14:textId="77777777" w:rsidR="006512CC" w:rsidRDefault="006512CC" w:rsidP="006512CC">
      <w:pPr>
        <w:autoSpaceDE w:val="0"/>
        <w:spacing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67C46273" w14:textId="77777777" w:rsidR="006512CC" w:rsidRDefault="006512CC" w:rsidP="006512CC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7401B409" w14:textId="77777777" w:rsidR="006512CC" w:rsidRDefault="006512CC" w:rsidP="006512CC">
      <w:pPr>
        <w:numPr>
          <w:ilvl w:val="0"/>
          <w:numId w:val="8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  <w:lang w:val="en-GB"/>
        </w:rPr>
        <w:t>Answer Question One and ANY other TWO questions.</w:t>
      </w:r>
    </w:p>
    <w:p w14:paraId="0064AA72" w14:textId="77777777" w:rsidR="006512CC" w:rsidRDefault="006512CC" w:rsidP="006512CC">
      <w:pPr>
        <w:numPr>
          <w:ilvl w:val="0"/>
          <w:numId w:val="8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30EB7D8E" w14:textId="77777777" w:rsidR="006512CC" w:rsidRDefault="006512CC" w:rsidP="006512CC">
      <w:pPr>
        <w:numPr>
          <w:ilvl w:val="0"/>
          <w:numId w:val="8"/>
        </w:numPr>
        <w:autoSpaceDN w:val="0"/>
        <w:spacing w:after="200" w:line="360" w:lineRule="auto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553C7585" w14:textId="77777777" w:rsidR="006512CC" w:rsidRDefault="006512CC" w:rsidP="006512CC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0B755BBE" w14:textId="77777777" w:rsidR="006512CC" w:rsidRDefault="006512CC" w:rsidP="006512CC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304D3522" w14:textId="77777777" w:rsidR="006512CC" w:rsidRDefault="006512CC" w:rsidP="006512CC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1CFC1A2B" w14:textId="77777777" w:rsidR="006512CC" w:rsidRDefault="006512CC" w:rsidP="006512CC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0E849BAC" w14:textId="77777777" w:rsidR="006512CC" w:rsidRDefault="006512CC" w:rsidP="006512CC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38420F68" w14:textId="77777777" w:rsidR="006512CC" w:rsidRDefault="006512CC" w:rsidP="006512CC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35C274DB" w14:textId="5955CB9E" w:rsidR="009D657E" w:rsidRPr="006512CC" w:rsidRDefault="006512CC" w:rsidP="006512CC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6512CC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</w:t>
      </w:r>
    </w:p>
    <w:p w14:paraId="22FF0CE8" w14:textId="53C2E247" w:rsidR="004B666D" w:rsidRPr="004B666D" w:rsidRDefault="004B666D" w:rsidP="006512C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10A5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="00810A50"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14:paraId="2D9ED602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184C745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1DDD72EB" w14:textId="77777777" w:rsidR="004B666D" w:rsidRPr="004B666D" w:rsidRDefault="004B666D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538E5479" w14:textId="361E053A" w:rsidR="004B666D" w:rsidRPr="004B666D" w:rsidRDefault="00CE4FD2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Ambassador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6512CC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164B7B27" w14:textId="040FEA5C" w:rsidR="004B666D" w:rsidRPr="004B666D" w:rsidRDefault="00CE4FD2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High commissioner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68C04ECC" w14:textId="3BCE6E2B" w:rsidR="004B666D" w:rsidRPr="004B666D" w:rsidRDefault="00CE4FD2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Diplomatic Service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274FF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512CC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5AEEB6ED" w14:textId="77777777" w:rsidR="006512CC" w:rsidRDefault="008A1FB7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</w:t>
      </w:r>
      <w:r w:rsidR="00CE4FD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 the roles played by the different actors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in foreign policy</w:t>
      </w:r>
      <w:r w:rsidR="00255D3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and diplomacy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 </w:t>
      </w:r>
      <w:r w:rsidR="00255D3B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14:paraId="349BDAD3" w14:textId="58AAE127" w:rsidR="004B666D" w:rsidRPr="004B666D" w:rsidRDefault="006512CC" w:rsidP="006512CC">
      <w:pPr>
        <w:spacing w:line="360" w:lineRule="auto"/>
        <w:ind w:left="7200" w:firstLine="720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5A26AE03" w14:textId="51A5F0DD" w:rsidR="004B666D" w:rsidRPr="004B666D" w:rsidRDefault="00CE4FD2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Evaluate the role of Rewards, persuasion, compromise, negotiation</w:t>
      </w:r>
      <w:r w:rsidR="005B585E">
        <w:rPr>
          <w:rFonts w:ascii="Times New Roman" w:eastAsia="Calibri" w:hAnsi="Times New Roman" w:cs="Times New Roman"/>
          <w:sz w:val="24"/>
          <w:szCs w:val="24"/>
          <w:lang w:val="en-GB"/>
        </w:rPr>
        <w:t>,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and mediation as</w:t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used in diplomacy.</w:t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                                                             </w:t>
      </w:r>
      <w:r w:rsidR="006512CC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6512CC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18EE8F5F" w14:textId="20BA3205" w:rsidR="004B666D" w:rsidRPr="004B666D" w:rsidRDefault="00A8574B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Distinguish between the Vienna </w:t>
      </w:r>
      <w:r w:rsidR="005B585E">
        <w:rPr>
          <w:rFonts w:ascii="Times New Roman" w:eastAsia="Calibri" w:hAnsi="Times New Roman" w:cs="Times New Roman"/>
          <w:sz w:val="24"/>
          <w:szCs w:val="24"/>
          <w:lang w:val="en-GB"/>
        </w:rPr>
        <w:t>Convention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on Diplomatic Relations (1961) and the Vienna Convention on Consular Relations (1963).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512CC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</w:t>
      </w:r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6512CC">
        <w:rPr>
          <w:rFonts w:ascii="Times New Roman" w:eastAsia="Calibri" w:hAnsi="Times New Roman" w:cs="Times New Roman"/>
          <w:b/>
          <w:sz w:val="24"/>
          <w:szCs w:val="24"/>
          <w:lang w:val="en-GB"/>
        </w:rPr>
        <w:t>4</w:t>
      </w:r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221DAD1B" w14:textId="77777777" w:rsidR="006512CC" w:rsidRDefault="006512CC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6FDB997" w14:textId="67869CA1" w:rsidR="004B666D" w:rsidRPr="004B666D" w:rsidRDefault="004B666D" w:rsidP="006512CC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</w:t>
      </w:r>
    </w:p>
    <w:p w14:paraId="5EC5BBE8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786555CE" w14:textId="5053C055" w:rsidR="004B666D" w:rsidRDefault="00D75836" w:rsidP="004B666D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 the relevance of the</w:t>
      </w:r>
      <w:r w:rsidR="00EA564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Vienna </w:t>
      </w:r>
      <w:r w:rsidR="005B585E">
        <w:rPr>
          <w:rFonts w:ascii="Times New Roman" w:eastAsia="Calibri" w:hAnsi="Times New Roman" w:cs="Times New Roman"/>
          <w:sz w:val="24"/>
          <w:szCs w:val="24"/>
          <w:lang w:val="en-GB"/>
        </w:rPr>
        <w:t>Convention</w:t>
      </w:r>
      <w:r w:rsidR="00EA564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on Consular </w:t>
      </w:r>
      <w:r w:rsidR="005B585E">
        <w:rPr>
          <w:rFonts w:ascii="Times New Roman" w:eastAsia="Calibri" w:hAnsi="Times New Roman" w:cs="Times New Roman"/>
          <w:sz w:val="24"/>
          <w:szCs w:val="24"/>
          <w:lang w:val="en-GB"/>
        </w:rPr>
        <w:t>Relations</w:t>
      </w:r>
      <w:r w:rsidR="00EA564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(VCC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R, 1963)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.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512CC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512CC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512CC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3F6F9067" w14:textId="6712F778" w:rsidR="00EA564F" w:rsidRDefault="00EA564F" w:rsidP="00EA564F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Citing relevant examples discuss some challenges Uganda faces in its foreign policy practice and advancement of the state’s objectives</w:t>
      </w:r>
      <w:r w:rsidR="005B585E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in 2023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.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6512CC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</w:t>
      </w:r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77013303" w14:textId="77777777" w:rsidR="00EA564F" w:rsidRPr="004B666D" w:rsidRDefault="00EA564F" w:rsidP="00EA564F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299CB20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449E109B" w14:textId="40B0F560" w:rsidR="009A28C7" w:rsidRDefault="00EA564F" w:rsidP="004B666D">
      <w:pPr>
        <w:numPr>
          <w:ilvl w:val="0"/>
          <w:numId w:val="4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Discuss the factors and policies that </w:t>
      </w:r>
      <w:r w:rsidR="005B585E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necessitate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</w:t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the management of diplomatic service.</w:t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6512CC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6512CC"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6512C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10 </w:t>
      </w:r>
      <w:r w:rsidR="006512CC"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5FC23C83" w14:textId="77777777" w:rsidR="006512CC" w:rsidRPr="006512CC" w:rsidRDefault="00EA564F" w:rsidP="00EA564F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EA564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Discuss in length the factors that determine a state’s foreign policy Objectives </w:t>
      </w:r>
    </w:p>
    <w:p w14:paraId="61DDA9B5" w14:textId="323F64EE" w:rsidR="00EA564F" w:rsidRPr="00EA564F" w:rsidRDefault="006512CC" w:rsidP="006512CC">
      <w:pPr>
        <w:pStyle w:val="ListParagraph"/>
        <w:ind w:left="6840" w:firstLine="360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EA564F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(10 marks)</w:t>
      </w:r>
    </w:p>
    <w:p w14:paraId="250C339E" w14:textId="77777777" w:rsidR="00EA564F" w:rsidRPr="009A28C7" w:rsidRDefault="00EA564F" w:rsidP="00EA564F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30175813" w14:textId="77777777" w:rsidR="005B585E" w:rsidRDefault="005B585E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15E88A0D" w14:textId="77777777" w:rsidR="005B585E" w:rsidRDefault="005B585E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7D893B1" w14:textId="336DC9EE" w:rsid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FOUR</w:t>
      </w:r>
    </w:p>
    <w:p w14:paraId="65A57BA5" w14:textId="6DF56524" w:rsidR="00EA564F" w:rsidRPr="00A8574B" w:rsidRDefault="00EA564F" w:rsidP="00EA564F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The current </w:t>
      </w:r>
      <w:r>
        <w:rPr>
          <w:rFonts w:ascii="Times New Roman" w:eastAsia="Calibri" w:hAnsi="Times New Roman" w:cs="Times New Roman"/>
          <w:sz w:val="24"/>
          <w:szCs w:val="24"/>
        </w:rPr>
        <w:t xml:space="preserve">ongoing Hamas- </w:t>
      </w:r>
      <w:r w:rsidR="005B585E">
        <w:rPr>
          <w:rFonts w:ascii="Times New Roman" w:eastAsia="Calibri" w:hAnsi="Times New Roman" w:cs="Times New Roman"/>
          <w:sz w:val="24"/>
          <w:szCs w:val="24"/>
        </w:rPr>
        <w:t>-Israel</w:t>
      </w:r>
      <w:r>
        <w:rPr>
          <w:rFonts w:ascii="Times New Roman" w:eastAsia="Calibri" w:hAnsi="Times New Roman" w:cs="Times New Roman"/>
          <w:sz w:val="24"/>
          <w:szCs w:val="24"/>
        </w:rPr>
        <w:t xml:space="preserve"> conflict has </w:t>
      </w:r>
      <w:r w:rsidR="001B23A4">
        <w:rPr>
          <w:rFonts w:ascii="Times New Roman" w:eastAsia="Calibri" w:hAnsi="Times New Roman" w:cs="Times New Roman"/>
          <w:sz w:val="24"/>
          <w:szCs w:val="24"/>
        </w:rPr>
        <w:t>garnered</w:t>
      </w:r>
      <w:r>
        <w:rPr>
          <w:rFonts w:ascii="Times New Roman" w:eastAsia="Calibri" w:hAnsi="Times New Roman" w:cs="Times New Roman"/>
          <w:sz w:val="24"/>
          <w:szCs w:val="24"/>
        </w:rPr>
        <w:t xml:space="preserve"> a lot of international criticism, especially with the noted war crimes and collective punishment among the civilian population in the Gaza Strip. The United Nations has failed to pass a binding resolution </w:t>
      </w:r>
      <w:r w:rsidR="001B23A4">
        <w:rPr>
          <w:rFonts w:ascii="Times New Roman" w:eastAsia="Calibri" w:hAnsi="Times New Roman" w:cs="Times New Roman"/>
          <w:sz w:val="24"/>
          <w:szCs w:val="24"/>
        </w:rPr>
        <w:t>to necessitate an immediate ceasefire, w</w:t>
      </w:r>
      <w:r w:rsidRPr="00A8574B">
        <w:rPr>
          <w:rFonts w:ascii="Times New Roman" w:eastAsia="Calibri" w:hAnsi="Times New Roman" w:cs="Times New Roman"/>
          <w:sz w:val="24"/>
          <w:szCs w:val="24"/>
        </w:rPr>
        <w:t>ith this conflict in mind, discuss the following:</w:t>
      </w:r>
    </w:p>
    <w:p w14:paraId="450FDC32" w14:textId="77777777" w:rsidR="006512CC" w:rsidRDefault="00EA564F" w:rsidP="00EA564F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sz w:val="24"/>
          <w:szCs w:val="24"/>
        </w:rPr>
        <w:t>The role of diplomacy in solving this conflict</w:t>
      </w:r>
      <w:r w:rsidR="00D9633A">
        <w:rPr>
          <w:rFonts w:ascii="Times New Roman" w:eastAsia="Calibri" w:hAnsi="Times New Roman" w:cs="Times New Roman"/>
          <w:sz w:val="24"/>
          <w:szCs w:val="24"/>
        </w:rPr>
        <w:t>, especially digital diplomacy</w:t>
      </w: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.                                         </w:t>
      </w:r>
    </w:p>
    <w:p w14:paraId="18856674" w14:textId="1F6FE7A6" w:rsidR="00EA564F" w:rsidRPr="00A8574B" w:rsidRDefault="006512CC" w:rsidP="006512CC">
      <w:pPr>
        <w:pStyle w:val="ListParagraph"/>
        <w:spacing w:line="360" w:lineRule="auto"/>
        <w:ind w:left="7200"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23169FC0" w14:textId="77777777" w:rsidR="006512CC" w:rsidRDefault="00EA564F" w:rsidP="00EA564F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What are some of the roles of </w:t>
      </w:r>
      <w:r w:rsidR="005B585E">
        <w:rPr>
          <w:rFonts w:ascii="Times New Roman" w:eastAsia="Calibri" w:hAnsi="Times New Roman" w:cs="Times New Roman"/>
          <w:sz w:val="24"/>
          <w:szCs w:val="24"/>
        </w:rPr>
        <w:t>non-state</w:t>
      </w: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 actors in shaping the outcome of this conflict?  </w:t>
      </w:r>
    </w:p>
    <w:p w14:paraId="50B81DC5" w14:textId="22ABCEBA" w:rsidR="00EA564F" w:rsidRPr="00A8574B" w:rsidRDefault="006512CC" w:rsidP="006512CC">
      <w:pPr>
        <w:pStyle w:val="ListParagraph"/>
        <w:spacing w:line="360" w:lineRule="auto"/>
        <w:ind w:left="7200"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31F33F54" w14:textId="77777777" w:rsidR="00A8574B" w:rsidRDefault="00A8574B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4BF8CC0" w14:textId="77FCA282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01D0A901" w14:textId="6B26350C" w:rsidR="00EA564F" w:rsidRPr="004B666D" w:rsidRDefault="00EA564F" w:rsidP="00EA564F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Examine some of the major 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emerging issues in the contemporary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management of diplomatic services in the global south, and cite relevant examples.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bookmarkStart w:id="1" w:name="_GoBack"/>
      <w:r w:rsidR="006512CC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  <w:bookmarkEnd w:id="1"/>
    </w:p>
    <w:p w14:paraId="25E5F46B" w14:textId="77777777" w:rsidR="004B666D" w:rsidRDefault="004B666D"/>
    <w:sectPr w:rsidR="004B666D" w:rsidSect="006512CC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B0C59A" w14:textId="77777777" w:rsidR="004C6AFC" w:rsidRDefault="004C6AFC" w:rsidP="003426DC">
      <w:pPr>
        <w:spacing w:after="0" w:line="240" w:lineRule="auto"/>
      </w:pPr>
      <w:r>
        <w:separator/>
      </w:r>
    </w:p>
  </w:endnote>
  <w:endnote w:type="continuationSeparator" w:id="0">
    <w:p w14:paraId="6CD7FD36" w14:textId="77777777" w:rsidR="004C6AFC" w:rsidRDefault="004C6AFC" w:rsidP="00342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D4C8FA" w14:textId="4C4D5BD2" w:rsidR="003426DC" w:rsidRDefault="003426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12C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12C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 w14:textId="77777777" w:rsidR="003426DC" w:rsidRDefault="003426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36E34A" w14:textId="77777777" w:rsidR="004C6AFC" w:rsidRDefault="004C6AFC" w:rsidP="003426DC">
      <w:pPr>
        <w:spacing w:after="0" w:line="240" w:lineRule="auto"/>
      </w:pPr>
      <w:r>
        <w:separator/>
      </w:r>
    </w:p>
  </w:footnote>
  <w:footnote w:type="continuationSeparator" w:id="0">
    <w:p w14:paraId="63DCDBE6" w14:textId="77777777" w:rsidR="004C6AFC" w:rsidRDefault="004C6AFC" w:rsidP="003426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3D6ECC"/>
    <w:multiLevelType w:val="hybridMultilevel"/>
    <w:tmpl w:val="F2C872F2"/>
    <w:lvl w:ilvl="0" w:tplc="0AAA89B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3A41AC"/>
    <w:multiLevelType w:val="hybridMultilevel"/>
    <w:tmpl w:val="43D002B8"/>
    <w:lvl w:ilvl="0" w:tplc="0302DB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0DB2C6E"/>
    <w:multiLevelType w:val="hybridMultilevel"/>
    <w:tmpl w:val="AB465284"/>
    <w:lvl w:ilvl="0" w:tplc="00F066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F05E9B"/>
    <w:multiLevelType w:val="multilevel"/>
    <w:tmpl w:val="36F6D7B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6A3C06"/>
    <w:multiLevelType w:val="hybridMultilevel"/>
    <w:tmpl w:val="B018312E"/>
    <w:lvl w:ilvl="0" w:tplc="3424D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E44985"/>
    <w:multiLevelType w:val="multilevel"/>
    <w:tmpl w:val="8514DDC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7">
    <w:nsid w:val="74C61FCF"/>
    <w:multiLevelType w:val="hybridMultilevel"/>
    <w:tmpl w:val="684C83F8"/>
    <w:lvl w:ilvl="0" w:tplc="533235B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1"/>
  </w:num>
  <w:num w:numId="6">
    <w:abstractNumId w:val="7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096E65"/>
    <w:rsid w:val="00196D28"/>
    <w:rsid w:val="001B23A4"/>
    <w:rsid w:val="00255D3B"/>
    <w:rsid w:val="00274FF6"/>
    <w:rsid w:val="003426DC"/>
    <w:rsid w:val="003E7F83"/>
    <w:rsid w:val="004B666D"/>
    <w:rsid w:val="004C6AFC"/>
    <w:rsid w:val="005A73E9"/>
    <w:rsid w:val="005B2C4C"/>
    <w:rsid w:val="005B585E"/>
    <w:rsid w:val="006512CC"/>
    <w:rsid w:val="007D08CB"/>
    <w:rsid w:val="00810A50"/>
    <w:rsid w:val="00893727"/>
    <w:rsid w:val="008A1FB7"/>
    <w:rsid w:val="008C5481"/>
    <w:rsid w:val="009A28C7"/>
    <w:rsid w:val="009B1380"/>
    <w:rsid w:val="009D657E"/>
    <w:rsid w:val="00A8574B"/>
    <w:rsid w:val="00B63577"/>
    <w:rsid w:val="00B72F42"/>
    <w:rsid w:val="00B77600"/>
    <w:rsid w:val="00CE2A63"/>
    <w:rsid w:val="00CE4FD2"/>
    <w:rsid w:val="00D37A20"/>
    <w:rsid w:val="00D75836"/>
    <w:rsid w:val="00D95422"/>
    <w:rsid w:val="00D9633A"/>
    <w:rsid w:val="00E30B2A"/>
    <w:rsid w:val="00EA564F"/>
    <w:rsid w:val="00F7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758AB4"/>
  <w15:chartTrackingRefBased/>
  <w15:docId w15:val="{E8A7E3DF-F44B-4B2B-AC70-E80A14E2E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666D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6DC"/>
  </w:style>
  <w:style w:type="paragraph" w:styleId="Footer">
    <w:name w:val="footer"/>
    <w:basedOn w:val="Normal"/>
    <w:link w:val="Foot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6DC"/>
  </w:style>
  <w:style w:type="paragraph" w:styleId="ListParagraph">
    <w:name w:val="List Paragraph"/>
    <w:basedOn w:val="Normal"/>
    <w:uiPriority w:val="34"/>
    <w:qFormat/>
    <w:rsid w:val="008A1F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Hillary Ochieng</cp:lastModifiedBy>
  <cp:revision>6</cp:revision>
  <dcterms:created xsi:type="dcterms:W3CDTF">2023-10-30T22:00:00Z</dcterms:created>
  <dcterms:modified xsi:type="dcterms:W3CDTF">2023-11-24T07:48:00Z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f2818dad3d3cadc5d7fe8c7d9fd5fbcae5a3d7146dbf55a302c514e13cfb5b23</vt:lpwstr>
  </property>
</Properties>
</file>