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B283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</w:pPr>
    </w:p>
    <w:p w14:paraId="375222F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</w:pPr>
    </w:p>
    <w:p w14:paraId="6515246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</w:pPr>
    </w:p>
    <w:p w14:paraId="7722F4E9">
      <w:pPr>
        <w:spacing w:line="276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234440" cy="769620"/>
            <wp:effectExtent l="0" t="0" r="3810" b="0"/>
            <wp:docPr id="7" name="image1.jpg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jpg" descr="Description: Description: C:\Users\Administrator.CMPRUICT010\Desktop\RU_LOGO_PNG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A78E5">
      <w:pPr>
        <w:spacing w:line="276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UNIVERSITY EXAMINATIONS</w:t>
      </w:r>
    </w:p>
    <w:p w14:paraId="799CB28B">
      <w:pPr>
        <w:spacing w:line="276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EXAMINATION FOR SEPTEMBER /DECEMBER  2025/2026 FOR BACHELOR OF SCIENCE IN COMPUTER SCIENCE</w:t>
      </w:r>
    </w:p>
    <w:p w14:paraId="0B7A7809">
      <w:pPr>
        <w:spacing w:line="276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RBCS 7425: SOFTWARE QUALITY ASSURANCE</w:t>
      </w:r>
    </w:p>
    <w:p w14:paraId="745B965B">
      <w:pPr>
        <w:tabs>
          <w:tab w:val="left" w:pos="6795"/>
        </w:tabs>
        <w:spacing w:line="276" w:lineRule="auto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>DATE</w:t>
      </w:r>
      <w:r>
        <w:rPr>
          <w:rFonts w:hint="default" w:ascii="Times New Roman" w:hAnsi="Times New Roman" w:eastAsia="Times New Roman" w:cs="Times New Roman"/>
          <w:b/>
          <w:bCs/>
          <w:color w:val="0D0D0D"/>
          <w:sz w:val="24"/>
          <w:szCs w:val="24"/>
          <w:lang w:val="en-US"/>
        </w:rPr>
        <w:t>: 5</w:t>
      </w:r>
      <w:r>
        <w:rPr>
          <w:rFonts w:hint="default" w:ascii="Times New Roman" w:hAnsi="Times New Roman" w:eastAsia="Times New Roman" w:cs="Times New Roman"/>
          <w:b/>
          <w:bCs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bCs/>
          <w:color w:val="0D0D0D"/>
          <w:sz w:val="24"/>
          <w:szCs w:val="24"/>
          <w:lang w:val="en-US"/>
        </w:rPr>
        <w:t xml:space="preserve"> DECEMBER 2025</w:t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 xml:space="preserve">TIME: 2 HOURS </w:t>
      </w:r>
    </w:p>
    <w:p w14:paraId="78A41DE3">
      <w:pPr>
        <w:spacing w:line="276" w:lineRule="auto"/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  <w:tab/>
      </w:r>
    </w:p>
    <w:p w14:paraId="4B1B7EFB">
      <w:pPr>
        <w:spacing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78E34436">
      <w:pPr>
        <w:spacing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042E9A3E">
      <w:pPr>
        <w:spacing w:line="276" w:lineRule="auto"/>
        <w:rPr>
          <w:rFonts w:ascii="Times New Roman" w:hAnsi="Times New Roman" w:eastAsia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eastAsia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33CC"/>
          <w:sz w:val="24"/>
          <w:szCs w:val="24"/>
        </w:rPr>
        <w:t xml:space="preserve"> </w:t>
      </w:r>
    </w:p>
    <w:p w14:paraId="0ADFEFEE">
      <w:pPr>
        <w:spacing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4C0421CD">
      <w:pPr>
        <w:spacing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u w:val="single"/>
        </w:rPr>
        <w:t>Question all questions in section A and two  questions in Section B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 .</w:t>
      </w:r>
    </w:p>
    <w:p w14:paraId="4CC09B66">
      <w:pPr>
        <w:spacing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4166755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14:paraId="3A86E219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14:paraId="639CB817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0E4F307C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ALWAYS show your working.</w:t>
      </w:r>
    </w:p>
    <w:p w14:paraId="0F03CEA1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201AB834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Write your REGISTRATION No. clearly on the answer booklet(s).</w:t>
      </w:r>
    </w:p>
    <w:p w14:paraId="3C1961D5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34CAF209">
      <w:pPr>
        <w:numPr>
          <w:ilvl w:val="0"/>
          <w:numId w:val="1"/>
        </w:numPr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DO NOT use your PHONE as a CALCULATOR.</w:t>
      </w:r>
    </w:p>
    <w:p w14:paraId="68B40BF3">
      <w:pPr>
        <w:numPr>
          <w:ilvl w:val="0"/>
          <w:numId w:val="1"/>
        </w:numPr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5E3B4A75">
      <w:pPr>
        <w:numPr>
          <w:ilvl w:val="0"/>
          <w:numId w:val="1"/>
        </w:numPr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6C622DA0">
      <w:pPr>
        <w:spacing w:line="276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SECTION A (COMPULSORY)</w:t>
      </w:r>
    </w:p>
    <w:p w14:paraId="0D7D41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ONE [30 MARKS]</w:t>
      </w:r>
    </w:p>
    <w:p w14:paraId="2C4C7E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Style w:val="18"/>
        </w:rPr>
        <w:t>1</w:t>
      </w:r>
      <w:r>
        <w:rPr>
          <w:rStyle w:val="18"/>
          <w:b w:val="0"/>
          <w:bCs w:val="0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>Explain the following concepts as applied in software testing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a) System Testing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(2Marks)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b) Regression Testing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(2Marks)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c) Alpha Testing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(2Marks)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d) Grey Box Testing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(2Marks)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e) Test Harness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(2Marks)</w:t>
      </w:r>
    </w:p>
    <w:p w14:paraId="0DA482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8131BD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Explain the difference between Quality Control (QC) and Quality Assurance (QA) in the context of software engineering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(6 Marks)</w:t>
      </w:r>
    </w:p>
    <w:p w14:paraId="201F2F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442FF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Software metrics provide a quantitative basis for assessing quality. Briefly explain THREE types of product metrics that can be used as indicators of software reliability and maintainability.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(6Marks)</w:t>
      </w:r>
    </w:p>
    <w:p w14:paraId="294B10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9F3426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Style w:val="18"/>
          <w:b w:val="0"/>
          <w:bCs w:val="0"/>
        </w:rPr>
        <w:t>4</w:t>
      </w:r>
      <w:r>
        <w:rPr>
          <w:rFonts w:ascii="Times New Roman" w:hAnsi="Times New Roman" w:eastAsia="Times New Roman" w:cs="Times New Roman"/>
          <w:sz w:val="24"/>
          <w:szCs w:val="24"/>
        </w:rPr>
        <w:t>. Discuss the following key concepts in Software Quality Assurance, highlighting their importance in ensuring software reliability and maintainability: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a) Validation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(2Marks)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b) Verification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(2Marks)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c) Cost of Quality (CoQ)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(2Marks)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d) Coding Standards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(2Marks)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e) Static Analysis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(2Marks)</w:t>
      </w:r>
    </w:p>
    <w:p w14:paraId="597DE8D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44665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TWO [15MARKS]</w:t>
      </w:r>
    </w:p>
    <w:p w14:paraId="7DB27B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The software process provides the framework for managing projects. Describe the FOUR fundamental activities that are common to all software processes, regardless of the project's size or complexity.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(7 Marks)</w:t>
      </w:r>
    </w:p>
    <w:p w14:paraId="433ED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68D00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The Capability Maturity Model Integration (CMMI) defines a set of process areas. With the aid of a well-labeled diagram, describe t four levels of the CMMI and state one key process focus for each level.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(8 Marks)</w:t>
      </w:r>
    </w:p>
    <w:p w14:paraId="7A6B3A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EA99B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CB588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73991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4321F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85C6A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BCA8A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7035BD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BC3632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THREE [15MARKS]</w:t>
      </w:r>
    </w:p>
    <w:p w14:paraId="21BF7A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The figure below shows McCall’s software quality factors. Study it and complete the table.</w:t>
      </w:r>
    </w:p>
    <w:p w14:paraId="49CD539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5271770" cy="2138045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 preferRelativeResize="0"/>
                  </pic:nvPicPr>
                  <pic:blipFill>
                    <a:blip r:embed="rId8"/>
                    <a:srcRect l="13782" t="31642" r="28525" b="26739"/>
                    <a:stretch>
                      <a:fillRect/>
                    </a:stretch>
                  </pic:blipFill>
                  <pic:spPr>
                    <a:xfrm>
                      <a:off x="0" y="0"/>
                      <a:ext cx="5272093" cy="213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8DA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Fill in the gaps in the following definition of software quality with appropriate words: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(6 Marks)</w:t>
      </w:r>
    </w:p>
    <w:p w14:paraId="0E837E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"Software quality is defined as conformance to …i…… stated functional and …ii… requirements, explicitly documented development …iii…, and implicit …iv… that all professionally developed software should meet."</w:t>
      </w:r>
    </w:p>
    <w:p w14:paraId="659AD9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CD9DC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Formal Technical Reviews (FTRs) are a key SQA activity. Which of the following are NOT recommended guidelines for conducting an effective FTR? Justify your choice.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(6 Marks)</w:t>
      </w:r>
    </w:p>
    <w:p w14:paraId="5CE334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a) Focus on discovering errors, not fixing them.</w:t>
      </w:r>
    </w:p>
    <w:p w14:paraId="134FDF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b) Limit debate; don't let it become a problem-solving session.</w:t>
      </w:r>
    </w:p>
    <w:p w14:paraId="7A38BF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c) The producer must not speak during the review to remain objective.</w:t>
      </w:r>
    </w:p>
    <w:p w14:paraId="6E069F3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d) All review members must have preparatory work checked before the meeting.</w:t>
      </w:r>
    </w:p>
    <w:p w14:paraId="0F1678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598C1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Software Quality Assurance (SQA) is comprised of several major activities. List THREE key SQA activities beyond technical reviews and testing.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(3 Marks)</w:t>
      </w:r>
    </w:p>
    <w:p w14:paraId="303C51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5024F7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FOUR [15 MARKS]</w:t>
      </w:r>
    </w:p>
    <w:p w14:paraId="45D6FE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Discuss the FIVE different perspectives (views) of quality as identified by Garvin, which are highly relevant to software products.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63F619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EE73A5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Describe the V-Model for software testing. Your description should include a well-labeled diagram and an explanation of how testing phases correspond to development phases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. (10 Marks)</w:t>
      </w:r>
    </w:p>
    <w:p w14:paraId="37B553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6FE8D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35DF67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24F3F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FIVE [15 MARKS]</w:t>
      </w:r>
    </w:p>
    <w:p w14:paraId="4D3B2A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Describe the Agile Testing process model, highlighting how it differs from traditional testing models and its key principles.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71D403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2BA61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Define the following terms as used in Software Testing: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(5 Marks)</w:t>
      </w:r>
    </w:p>
    <w:p w14:paraId="6D8E93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1AC7F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a) Test Case</w:t>
      </w:r>
    </w:p>
    <w:p w14:paraId="219FEA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b) Test Oracle</w:t>
      </w:r>
    </w:p>
    <w:p w14:paraId="0EE7D2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c) Incident</w:t>
      </w:r>
    </w:p>
    <w:p w14:paraId="6E76348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d) Debugging</w:t>
      </w:r>
    </w:p>
    <w:p w14:paraId="47C908E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e) Test Plan</w:t>
      </w:r>
    </w:p>
    <w:p w14:paraId="2FC6F0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E34CA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Explain the purpose and process of Performance Testing. Describe TWO specific types of performance tests.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5A4238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98DC79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Noto Sans Symbol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2A6E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bookmarkStart w:id="0" w:name="_GoBack"/>
    <w:bookmarkEnd w:id="0"/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7B7238">
                          <w:pPr>
                            <w:pBdr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between w:val="none" w:color="auto" w:sz="0" w:space="0"/>
                            </w:pBdr>
                            <w:tabs>
                              <w:tab w:val="center" w:pos="4513"/>
                              <w:tab w:val="right" w:pos="9026"/>
                            </w:tabs>
                            <w:spacing w:after="0" w:line="240" w:lineRule="auto"/>
                            <w:jc w:val="right"/>
                          </w:pPr>
                          <w:r>
                            <w:rPr>
                              <w:color w:val="000000"/>
                            </w:rPr>
                            <w:t xml:space="preserve">Page </w: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instrText xml:space="preserve">PAGE</w:instrTex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</w:rPr>
                            <w:t xml:space="preserve"> of </w: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instrText xml:space="preserve">NUMPAGES</w:instrTex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7B7238">
                    <w:pPr>
                      <w:p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between w:val="none" w:color="auto" w:sz="0" w:space="0"/>
                      </w:pBdr>
                      <w:tabs>
                        <w:tab w:val="center" w:pos="4513"/>
                        <w:tab w:val="right" w:pos="9026"/>
                      </w:tabs>
                      <w:spacing w:after="0" w:line="240" w:lineRule="auto"/>
                      <w:jc w:val="right"/>
                    </w:pPr>
                    <w:r>
                      <w:rPr>
                        <w:color w:val="000000"/>
                      </w:rPr>
                      <w:t xml:space="preserve">Page </w: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instrText xml:space="preserve">PAGE</w:instrTex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t>1</w: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color w:val="000000"/>
                      </w:rPr>
                      <w:t xml:space="preserve"> of </w: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instrText xml:space="preserve">NUMPAGES</w:instrTex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t>2</w: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89ABD9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B135B7"/>
    <w:multiLevelType w:val="multilevel"/>
    <w:tmpl w:val="34B135B7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1A"/>
    <w:rsid w:val="00110147"/>
    <w:rsid w:val="00116ED6"/>
    <w:rsid w:val="00206861"/>
    <w:rsid w:val="00292B15"/>
    <w:rsid w:val="00485DCA"/>
    <w:rsid w:val="004A7742"/>
    <w:rsid w:val="0093101A"/>
    <w:rsid w:val="00D0341A"/>
    <w:rsid w:val="00D4311B"/>
    <w:rsid w:val="00DF1B2C"/>
    <w:rsid w:val="00DF4A9B"/>
    <w:rsid w:val="00E62E8B"/>
    <w:rsid w:val="00EE18A7"/>
    <w:rsid w:val="713B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" w:eastAsia="en-GB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Cambria" w:cs="Cambria"/>
      <w:b/>
      <w:color w:val="365F91"/>
      <w:sz w:val="28"/>
      <w:szCs w:val="2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uiPriority w:val="0"/>
    <w:pPr>
      <w:spacing w:after="140" w:line="276" w:lineRule="auto"/>
    </w:pPr>
  </w:style>
  <w:style w:type="paragraph" w:styleId="11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12">
    <w:name w:val="Emphasis"/>
    <w:basedOn w:val="8"/>
    <w:qFormat/>
    <w:uiPriority w:val="20"/>
    <w:rPr>
      <w:i/>
      <w:iCs/>
    </w:rPr>
  </w:style>
  <w:style w:type="paragraph" w:styleId="13">
    <w:name w:val="footer"/>
    <w:basedOn w:val="1"/>
    <w:link w:val="24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4">
    <w:name w:val="header"/>
    <w:basedOn w:val="1"/>
    <w:link w:val="23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5">
    <w:name w:val="HTML Preformatted"/>
    <w:basedOn w:val="1"/>
    <w:link w:val="26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en-GB"/>
    </w:rPr>
  </w:style>
  <w:style w:type="paragraph" w:styleId="16">
    <w:name w:val="List"/>
    <w:basedOn w:val="10"/>
    <w:uiPriority w:val="0"/>
    <w:rPr>
      <w:rFonts w:cs="Lucida Sans"/>
    </w:rPr>
  </w:style>
  <w:style w:type="paragraph" w:styleId="17">
    <w:name w:val="Normal (Web)"/>
    <w:basedOn w:val="1"/>
    <w:semiHidden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/>
    </w:rPr>
  </w:style>
  <w:style w:type="character" w:styleId="18">
    <w:name w:val="Strong"/>
    <w:basedOn w:val="8"/>
    <w:qFormat/>
    <w:uiPriority w:val="22"/>
    <w:rPr>
      <w:b/>
      <w:bCs/>
    </w:rPr>
  </w:style>
  <w:style w:type="paragraph" w:styleId="19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21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Heading 1 Char"/>
    <w:basedOn w:val="8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customStyle="1" w:styleId="23">
    <w:name w:val="Header Char"/>
    <w:basedOn w:val="8"/>
    <w:link w:val="14"/>
    <w:qFormat/>
    <w:uiPriority w:val="99"/>
  </w:style>
  <w:style w:type="character" w:customStyle="1" w:styleId="24">
    <w:name w:val="Footer Char"/>
    <w:basedOn w:val="8"/>
    <w:link w:val="13"/>
    <w:qFormat/>
    <w:uiPriority w:val="99"/>
  </w:style>
  <w:style w:type="character" w:customStyle="1" w:styleId="25">
    <w:name w:val="st"/>
    <w:basedOn w:val="8"/>
    <w:qFormat/>
    <w:uiPriority w:val="0"/>
  </w:style>
  <w:style w:type="character" w:customStyle="1" w:styleId="26">
    <w:name w:val="HTML Preformatted Char"/>
    <w:basedOn w:val="8"/>
    <w:link w:val="15"/>
    <w:semiHidden/>
    <w:qFormat/>
    <w:uiPriority w:val="99"/>
    <w:rPr>
      <w:rFonts w:ascii="Courier New" w:hAnsi="Courier New" w:eastAsia="Times New Roman" w:cs="Courier New"/>
      <w:sz w:val="20"/>
      <w:szCs w:val="20"/>
      <w:lang w:val="en-GB" w:eastAsia="en-GB"/>
    </w:rPr>
  </w:style>
  <w:style w:type="paragraph" w:customStyle="1" w:styleId="27">
    <w:name w:val="Heading"/>
    <w:basedOn w:val="1"/>
    <w:next w:val="10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28">
    <w:name w:val="Index"/>
    <w:basedOn w:val="1"/>
    <w:qFormat/>
    <w:uiPriority w:val="0"/>
    <w:pPr>
      <w:suppressLineNumbers/>
    </w:pPr>
    <w:rPr>
      <w:rFonts w:cs="Lucida Sans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paragraph" w:customStyle="1" w:styleId="30">
    <w:name w:val="Header and Footer"/>
    <w:basedOn w:val="1"/>
    <w:qFormat/>
    <w:uiPriority w:val="0"/>
  </w:style>
  <w:style w:type="character" w:customStyle="1" w:styleId="31">
    <w:name w:val="mord"/>
    <w:basedOn w:val="8"/>
    <w:uiPriority w:val="0"/>
  </w:style>
  <w:style w:type="character" w:customStyle="1" w:styleId="32">
    <w:name w:val="mbin"/>
    <w:basedOn w:val="8"/>
    <w:uiPriority w:val="0"/>
  </w:style>
  <w:style w:type="character" w:customStyle="1" w:styleId="33">
    <w:name w:val="vlist-s"/>
    <w:basedOn w:val="8"/>
    <w:qFormat/>
    <w:uiPriority w:val="0"/>
  </w:style>
  <w:style w:type="character" w:customStyle="1" w:styleId="34">
    <w:name w:val="mrel"/>
    <w:basedOn w:val="8"/>
    <w:qFormat/>
    <w:uiPriority w:val="0"/>
  </w:style>
  <w:style w:type="character" w:customStyle="1" w:styleId="35">
    <w:name w:val="mopen"/>
    <w:basedOn w:val="8"/>
    <w:qFormat/>
    <w:uiPriority w:val="0"/>
  </w:style>
  <w:style w:type="character" w:customStyle="1" w:styleId="36">
    <w:name w:val="mclose"/>
    <w:basedOn w:val="8"/>
    <w:qFormat/>
    <w:uiPriority w:val="0"/>
  </w:style>
  <w:style w:type="character" w:customStyle="1" w:styleId="37">
    <w:name w:val="katex-mathml"/>
    <w:basedOn w:val="8"/>
    <w:qFormat/>
    <w:uiPriority w:val="0"/>
  </w:style>
  <w:style w:type="table" w:customStyle="1" w:styleId="38">
    <w:name w:val="_Style 37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erMm2rqxhaXD0aqhNd/bCm3kOw==">CgMxLjA4AHIhMVRtcUhDNnZmWGJsX2lwWkg2Z2ZwNjQ1VGhzOEZnVmtq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710</Words>
  <Characters>4051</Characters>
  <Lines>33</Lines>
  <Paragraphs>9</Paragraphs>
  <TotalTime>1</TotalTime>
  <ScaleCrop>false</ScaleCrop>
  <LinksUpToDate>false</LinksUpToDate>
  <CharactersWithSpaces>4752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2025-10-20T18:18:00Z</dcterms:created>
  <dc:creator>Florence Kimani</dc:creator>
  <cp:lastModifiedBy>hochieng</cp:lastModifiedBy>
  <dcterms:modified xsi:type="dcterms:W3CDTF">2025-12-03T01:44:26Z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1033-12.2.0.23155</vt:lpwstr>
  </property>
  <property fmtid="{D5CDD505-2E9C-101B-9397-08002B2CF9AE}" pid="9" name="ICV">
    <vt:lpwstr>114000E01ECB4B09BEFF243ECDE868BC_12</vt:lpwstr>
  </property>
</Properties>
</file>