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D5C" w:rsidRPr="001F2D5C" w:rsidRDefault="001F2D5C" w:rsidP="001F2D5C">
      <w:pPr>
        <w:spacing w:before="100" w:beforeAutospacing="1"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F2D5C">
        <w:rPr>
          <w:rFonts w:ascii="Calibri" w:eastAsia="Times New Roman" w:hAnsi="Calibri" w:cs="Times New Roman"/>
          <w:noProof/>
        </w:rPr>
        <w:drawing>
          <wp:inline distT="0" distB="0" distL="0" distR="0" wp14:anchorId="604E2976" wp14:editId="02716CAC">
            <wp:extent cx="1314450" cy="695325"/>
            <wp:effectExtent l="0" t="0" r="0" b="9525"/>
            <wp:docPr id="1" name="Picture 1" descr="C:\Users\hochieng\AppData\Local\Temp\ksohtml4908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chieng\AppData\Local\Temp\ksohtml4908\wps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D5C" w:rsidRPr="001F2D5C" w:rsidRDefault="001F2D5C" w:rsidP="001F2D5C">
      <w:pPr>
        <w:keepNext/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1F2D5C" w:rsidRPr="001F2D5C" w:rsidRDefault="001F2D5C" w:rsidP="001F2D5C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1F2D5C" w:rsidRPr="001F2D5C" w:rsidRDefault="001F2D5C" w:rsidP="001F2D5C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JANUARY-APRIL, 2025 TRIMESTER </w:t>
      </w:r>
    </w:p>
    <w:p w:rsidR="001F2D5C" w:rsidRPr="001F2D5C" w:rsidRDefault="001F2D5C" w:rsidP="001F2D5C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DIPLOMA </w:t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IN INTERNATIONAL RELATIONS &amp; DIPLOMACY</w:t>
      </w:r>
    </w:p>
    <w:p w:rsidR="001F2D5C" w:rsidRPr="001F2D5C" w:rsidRDefault="001F2D5C" w:rsidP="001F2D5C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DAY PROGRAMME </w:t>
      </w:r>
    </w:p>
    <w:p w:rsidR="001F2D5C" w:rsidRPr="001F2D5C" w:rsidRDefault="001F2D5C" w:rsidP="001F2D5C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2D5C">
        <w:rPr>
          <w:rFonts w:ascii="Times New Roman" w:eastAsia="Calibri" w:hAnsi="Times New Roman" w:cs="Times New Roman"/>
          <w:b/>
          <w:sz w:val="24"/>
          <w:szCs w:val="24"/>
        </w:rPr>
        <w:t xml:space="preserve">RIR </w:t>
      </w:r>
      <w:r>
        <w:rPr>
          <w:rFonts w:ascii="Times New Roman" w:eastAsia="Calibri" w:hAnsi="Times New Roman" w:cs="Times New Roman"/>
          <w:b/>
          <w:sz w:val="24"/>
          <w:szCs w:val="24"/>
        </w:rPr>
        <w:t>054</w:t>
      </w:r>
      <w:r w:rsidRPr="001F2D5C">
        <w:rPr>
          <w:rFonts w:ascii="Times New Roman" w:eastAsia="Calibri" w:hAnsi="Times New Roman" w:cs="Times New Roman"/>
          <w:b/>
          <w:sz w:val="24"/>
          <w:szCs w:val="24"/>
        </w:rPr>
        <w:t>: F</w:t>
      </w:r>
      <w:r>
        <w:rPr>
          <w:rFonts w:ascii="Times New Roman" w:eastAsia="Calibri" w:hAnsi="Times New Roman" w:cs="Times New Roman"/>
          <w:b/>
          <w:sz w:val="24"/>
          <w:szCs w:val="24"/>
        </w:rPr>
        <w:t>UNDAMENTALS OF INTERNATIONAL LAW</w:t>
      </w:r>
    </w:p>
    <w:p w:rsidR="001F2D5C" w:rsidRPr="001F2D5C" w:rsidRDefault="001F2D5C" w:rsidP="001F2D5C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2D5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F2D5C" w:rsidRPr="001F2D5C" w:rsidRDefault="001F2D5C" w:rsidP="001F2D5C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</w:t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  <w:t xml:space="preserve">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8</w:t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>TH</w:t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APRIL, 2025</w:t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</w:t>
      </w:r>
      <w:r w:rsidRPr="001F2D5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                           TIME: 2 HOURS</w:t>
      </w:r>
    </w:p>
    <w:p w:rsidR="001F2D5C" w:rsidRPr="001F2D5C" w:rsidRDefault="001F2D5C" w:rsidP="001F2D5C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F2D5C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:rsidR="001F2D5C" w:rsidRPr="001F2D5C" w:rsidRDefault="001F2D5C" w:rsidP="001F2D5C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D5C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:rsidR="001F2D5C" w:rsidRPr="001F2D5C" w:rsidRDefault="001F2D5C" w:rsidP="001F2D5C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2D5C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:rsidR="001F2D5C" w:rsidRPr="001F2D5C" w:rsidRDefault="001F2D5C" w:rsidP="001F2D5C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Calibri" w:eastAsia="Times New Roman" w:hAnsi="Calibri" w:cs="Times New Roman"/>
        </w:rPr>
      </w:pPr>
      <w:r w:rsidRPr="001F2D5C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SPECIAL INSTRUCTIONS</w:t>
      </w:r>
      <w:r w:rsidRPr="001F2D5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1F2D5C" w:rsidRPr="001F2D5C" w:rsidRDefault="001F2D5C" w:rsidP="001F2D5C">
      <w:pPr>
        <w:numPr>
          <w:ilvl w:val="0"/>
          <w:numId w:val="2"/>
        </w:numPr>
        <w:autoSpaceDE w:val="0"/>
        <w:autoSpaceDN w:val="0"/>
        <w:spacing w:before="100" w:beforeAutospacing="1" w:after="228" w:line="360" w:lineRule="auto"/>
        <w:jc w:val="both"/>
        <w:rPr>
          <w:rFonts w:ascii="Calibri" w:eastAsia="Times New Roman" w:hAnsi="Calibri" w:cs="Times New Roman"/>
        </w:rPr>
      </w:pPr>
      <w:r w:rsidRPr="001F2D5C">
        <w:rPr>
          <w:rFonts w:ascii="Times New Roman" w:eastAsia="Calibri" w:hAnsi="Times New Roman" w:cs="Times New Roman"/>
          <w:bCs/>
          <w:sz w:val="24"/>
          <w:szCs w:val="24"/>
        </w:rPr>
        <w:t xml:space="preserve">Write your REGISTRATION NO. Clearly on the answer booklet(s). </w:t>
      </w:r>
    </w:p>
    <w:p w:rsidR="001F2D5C" w:rsidRPr="001F2D5C" w:rsidRDefault="001F2D5C" w:rsidP="001F2D5C">
      <w:pPr>
        <w:numPr>
          <w:ilvl w:val="0"/>
          <w:numId w:val="2"/>
        </w:numPr>
        <w:spacing w:before="100" w:beforeAutospacing="1" w:after="0" w:line="360" w:lineRule="auto"/>
        <w:jc w:val="both"/>
        <w:rPr>
          <w:rFonts w:ascii="Calibri" w:eastAsia="Times New Roman" w:hAnsi="Calibri" w:cs="Times New Roman"/>
        </w:rPr>
      </w:pPr>
      <w:r w:rsidRPr="001F2D5C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:rsidR="001F2D5C" w:rsidRPr="001F2D5C" w:rsidRDefault="001F2D5C" w:rsidP="001F2D5C">
      <w:pPr>
        <w:numPr>
          <w:ilvl w:val="0"/>
          <w:numId w:val="2"/>
        </w:numPr>
        <w:autoSpaceDE w:val="0"/>
        <w:autoSpaceDN w:val="0"/>
        <w:spacing w:before="100" w:beforeAutospacing="1" w:after="0" w:line="360" w:lineRule="auto"/>
        <w:jc w:val="both"/>
        <w:rPr>
          <w:rFonts w:ascii="Calibri" w:eastAsia="Times New Roman" w:hAnsi="Calibri" w:cs="Times New Roman"/>
        </w:rPr>
      </w:pPr>
      <w:r w:rsidRPr="001F2D5C"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:rsidR="001F2D5C" w:rsidRPr="001F2D5C" w:rsidRDefault="001F2D5C" w:rsidP="001F2D5C">
      <w:pPr>
        <w:numPr>
          <w:ilvl w:val="0"/>
          <w:numId w:val="2"/>
        </w:numPr>
        <w:spacing w:before="100" w:beforeAutospacing="1" w:after="200" w:line="360" w:lineRule="auto"/>
        <w:rPr>
          <w:rFonts w:ascii="Calibri" w:eastAsia="Times New Roman" w:hAnsi="Calibri" w:cs="Times New Roman"/>
        </w:rPr>
      </w:pPr>
      <w:r w:rsidRPr="001F2D5C"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  <w:r w:rsidRPr="001F2D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F2D5C" w:rsidRPr="001F2D5C" w:rsidRDefault="001F2D5C" w:rsidP="001F2D5C">
      <w:pPr>
        <w:numPr>
          <w:ilvl w:val="0"/>
          <w:numId w:val="2"/>
        </w:numPr>
        <w:autoSpaceDE w:val="0"/>
        <w:autoSpaceDN w:val="0"/>
        <w:spacing w:before="100" w:beforeAutospacing="1" w:after="228" w:line="360" w:lineRule="auto"/>
        <w:jc w:val="both"/>
        <w:rPr>
          <w:rFonts w:ascii="Calibri" w:eastAsia="Times New Roman" w:hAnsi="Calibri" w:cs="Times New Roman"/>
        </w:rPr>
      </w:pPr>
      <w:r w:rsidRPr="001F2D5C"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:rsidR="001F2D5C" w:rsidRPr="001F2D5C" w:rsidRDefault="001F2D5C" w:rsidP="001F2D5C">
      <w:pPr>
        <w:numPr>
          <w:ilvl w:val="0"/>
          <w:numId w:val="2"/>
        </w:numPr>
        <w:spacing w:before="100" w:beforeAutospacing="1" w:after="2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F2D5C">
        <w:rPr>
          <w:rFonts w:ascii="Times New Roman" w:eastAsia="Calibri" w:hAnsi="Times New Roman" w:cs="Times New Roman"/>
          <w:sz w:val="24"/>
          <w:szCs w:val="24"/>
        </w:rPr>
        <w:t>Write on both sides of each leaf and indicate number of each question at the top of each page.</w:t>
      </w:r>
    </w:p>
    <w:p w:rsidR="001F2D5C" w:rsidRPr="001F2D5C" w:rsidRDefault="001F2D5C" w:rsidP="001F2D5C">
      <w:pPr>
        <w:numPr>
          <w:ilvl w:val="0"/>
          <w:numId w:val="2"/>
        </w:numPr>
        <w:autoSpaceDE w:val="0"/>
        <w:autoSpaceDN w:val="0"/>
        <w:spacing w:before="100" w:beforeAutospacing="1" w:after="228" w:line="360" w:lineRule="auto"/>
        <w:jc w:val="both"/>
        <w:rPr>
          <w:rFonts w:ascii="Calibri" w:eastAsia="Times New Roman" w:hAnsi="Calibri" w:cs="Times New Roman"/>
        </w:rPr>
      </w:pPr>
      <w:r w:rsidRPr="001F2D5C">
        <w:rPr>
          <w:rFonts w:ascii="Times New Roman" w:eastAsia="Calibri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:rsidR="001F2D5C" w:rsidRPr="001F2D5C" w:rsidRDefault="001F2D5C" w:rsidP="001F2D5C">
      <w:pPr>
        <w:numPr>
          <w:ilvl w:val="0"/>
          <w:numId w:val="2"/>
        </w:numPr>
        <w:autoSpaceDE w:val="0"/>
        <w:autoSpaceDN w:val="0"/>
        <w:spacing w:before="100" w:beforeAutospacing="1" w:after="228" w:line="360" w:lineRule="auto"/>
        <w:jc w:val="both"/>
        <w:rPr>
          <w:rFonts w:ascii="Calibri" w:eastAsia="Times New Roman" w:hAnsi="Calibri" w:cs="Times New Roman"/>
        </w:rPr>
      </w:pPr>
      <w:r w:rsidRPr="001F2D5C"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:rsidR="001F2D5C" w:rsidRPr="001F2D5C" w:rsidRDefault="001F2D5C" w:rsidP="001F2D5C">
      <w:pPr>
        <w:numPr>
          <w:ilvl w:val="0"/>
          <w:numId w:val="2"/>
        </w:numPr>
        <w:spacing w:before="100" w:beforeAutospacing="1" w:after="2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F2D5C">
        <w:rPr>
          <w:rFonts w:ascii="Times New Roman" w:eastAsia="Calibri" w:hAnsi="Times New Roman" w:cs="Times New Roman"/>
          <w:sz w:val="24"/>
          <w:szCs w:val="24"/>
        </w:rPr>
        <w:t>All rough work must be done on the answer booklet and crossed through!</w:t>
      </w:r>
    </w:p>
    <w:p w:rsidR="001F2D5C" w:rsidRPr="001F2D5C" w:rsidRDefault="001F2D5C" w:rsidP="001F2D5C">
      <w:pPr>
        <w:numPr>
          <w:ilvl w:val="0"/>
          <w:numId w:val="2"/>
        </w:numPr>
        <w:spacing w:before="100" w:beforeAutospacing="1" w:after="2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F2D5C">
        <w:rPr>
          <w:rFonts w:ascii="Times New Roman" w:eastAsia="Calibri" w:hAnsi="Times New Roman" w:cs="Times New Roman"/>
          <w:sz w:val="24"/>
          <w:szCs w:val="24"/>
        </w:rPr>
        <w:t>Use supplementary pages only when you have exhausted those in this book</w:t>
      </w:r>
    </w:p>
    <w:p w:rsidR="001F2D5C" w:rsidRPr="001F2D5C" w:rsidRDefault="001F2D5C" w:rsidP="001F2D5C">
      <w:pPr>
        <w:numPr>
          <w:ilvl w:val="0"/>
          <w:numId w:val="2"/>
        </w:numPr>
        <w:spacing w:before="100" w:beforeAutospacing="1" w:after="0" w:line="360" w:lineRule="auto"/>
        <w:rPr>
          <w:rFonts w:ascii="Calibri" w:eastAsia="Times New Roman" w:hAnsi="Calibri" w:cs="Times New Roman"/>
        </w:rPr>
        <w:sectPr w:rsidR="001F2D5C" w:rsidRPr="001F2D5C" w:rsidSect="001F2D5C">
          <w:footerReference w:type="default" r:id="rId8"/>
          <w:pgSz w:w="11920" w:h="16850"/>
          <w:pgMar w:top="810" w:right="420" w:bottom="1720" w:left="1320" w:header="900" w:footer="749" w:gutter="0"/>
          <w:cols w:space="720"/>
        </w:sectPr>
      </w:pPr>
      <w:r w:rsidRPr="001F2D5C">
        <w:rPr>
          <w:rFonts w:ascii="Times New Roman" w:eastAsia="Calibri" w:hAnsi="Times New Roman" w:cs="Times New Roman"/>
          <w:sz w:val="24"/>
          <w:szCs w:val="24"/>
        </w:rPr>
        <w:t>Fasten the supplementary pages to the inside back cover of this booklet.</w:t>
      </w:r>
    </w:p>
    <w:p w:rsidR="001F2D5C" w:rsidRPr="001F2D5C" w:rsidRDefault="001F2D5C" w:rsidP="001F2D5C">
      <w:pPr>
        <w:widowControl w:val="0"/>
        <w:tabs>
          <w:tab w:val="left" w:pos="822"/>
        </w:tabs>
        <w:spacing w:before="127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QUESTION ONE</w:t>
      </w:r>
      <w:bookmarkStart w:id="0" w:name="_GoBack"/>
      <w:bookmarkEnd w:id="0"/>
    </w:p>
    <w:p w:rsidR="001F2D5C" w:rsidRPr="001F2D5C" w:rsidRDefault="001F2D5C" w:rsidP="001F2D5C">
      <w:pPr>
        <w:widowControl w:val="0"/>
        <w:numPr>
          <w:ilvl w:val="0"/>
          <w:numId w:val="1"/>
        </w:numPr>
        <w:tabs>
          <w:tab w:val="left" w:pos="822"/>
        </w:tabs>
        <w:spacing w:before="127" w:after="100" w:afterAutospacing="1" w:line="240" w:lineRule="auto"/>
        <w:ind w:hanging="487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Define</w:t>
      </w:r>
      <w:r w:rsidRPr="001F2D5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the term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international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law</w:t>
      </w:r>
      <w:r w:rsidRPr="001F2D5C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(2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a</w:t>
      </w:r>
      <w:r w:rsidRPr="001F2D5C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rks)</w:t>
      </w:r>
    </w:p>
    <w:p w:rsidR="001F2D5C" w:rsidRPr="001F2D5C" w:rsidRDefault="001F2D5C" w:rsidP="001F2D5C">
      <w:pPr>
        <w:widowControl w:val="0"/>
        <w:numPr>
          <w:ilvl w:val="0"/>
          <w:numId w:val="1"/>
        </w:numPr>
        <w:tabs>
          <w:tab w:val="left" w:pos="822"/>
        </w:tabs>
        <w:spacing w:before="141" w:after="100" w:afterAutospacing="1" w:line="240" w:lineRule="auto"/>
        <w:ind w:hanging="555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Mention</w:t>
      </w:r>
      <w:r w:rsidRPr="001F2D5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any</w:t>
      </w:r>
      <w:r w:rsidRPr="001F2D5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four(4)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sources</w:t>
      </w:r>
      <w:r w:rsidRPr="001F2D5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international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laws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(4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a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rks)</w:t>
      </w:r>
    </w:p>
    <w:p w:rsidR="001F2D5C" w:rsidRPr="001F2D5C" w:rsidRDefault="001F2D5C" w:rsidP="001F2D5C">
      <w:pPr>
        <w:widowControl w:val="0"/>
        <w:numPr>
          <w:ilvl w:val="0"/>
          <w:numId w:val="1"/>
        </w:numPr>
        <w:tabs>
          <w:tab w:val="left" w:pos="822"/>
        </w:tabs>
        <w:spacing w:before="134" w:after="100" w:afterAutospacing="1" w:line="240" w:lineRule="auto"/>
        <w:ind w:hanging="619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z w:val="24"/>
          <w:szCs w:val="24"/>
        </w:rPr>
        <w:t>Explain</w:t>
      </w:r>
      <w:r w:rsidRPr="001F2D5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subjects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in</w:t>
      </w:r>
      <w:r w:rsidRPr="001F2D5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international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law</w:t>
      </w:r>
      <w:r w:rsidRPr="001F2D5C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(8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a</w:t>
      </w:r>
      <w:r w:rsidRPr="001F2D5C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rks)</w:t>
      </w:r>
    </w:p>
    <w:p w:rsidR="001F2D5C" w:rsidRPr="001F2D5C" w:rsidRDefault="001F2D5C" w:rsidP="001F2D5C">
      <w:pPr>
        <w:widowControl w:val="0"/>
        <w:numPr>
          <w:ilvl w:val="0"/>
          <w:numId w:val="1"/>
        </w:numPr>
        <w:tabs>
          <w:tab w:val="left" w:pos="822"/>
        </w:tabs>
        <w:spacing w:before="142" w:after="100" w:afterAutospacing="1" w:line="240" w:lineRule="auto"/>
        <w:ind w:hanging="607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Distinguish</w:t>
      </w:r>
      <w:r w:rsidRPr="001F2D5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between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municipal</w:t>
      </w:r>
      <w:r w:rsidRPr="001F2D5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law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and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public</w:t>
      </w:r>
      <w:r w:rsidRPr="001F2D5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international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law</w:t>
      </w:r>
      <w:r w:rsidRPr="001F2D5C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(6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a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rks)</w:t>
      </w:r>
    </w:p>
    <w:p w:rsidR="001F2D5C" w:rsidRPr="001F2D5C" w:rsidRDefault="001F2D5C" w:rsidP="001F2D5C">
      <w:pPr>
        <w:widowControl w:val="0"/>
        <w:numPr>
          <w:ilvl w:val="0"/>
          <w:numId w:val="1"/>
        </w:numPr>
        <w:tabs>
          <w:tab w:val="left" w:pos="822"/>
        </w:tabs>
        <w:spacing w:before="137" w:after="100" w:afterAutospacing="1" w:line="240" w:lineRule="auto"/>
        <w:ind w:hanging="540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z w:val="24"/>
          <w:szCs w:val="24"/>
        </w:rPr>
        <w:t>Explain any</w:t>
      </w:r>
      <w:r w:rsidRPr="001F2D5C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branches of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international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law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(10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marks)</w:t>
      </w:r>
    </w:p>
    <w:p w:rsidR="001F2D5C" w:rsidRPr="001F2D5C" w:rsidRDefault="001F2D5C" w:rsidP="001F2D5C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F2D5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1F2D5C" w:rsidRPr="001F2D5C" w:rsidRDefault="001F2D5C" w:rsidP="001F2D5C">
      <w:pPr>
        <w:widowControl w:val="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</w:t>
      </w:r>
      <w:r w:rsidRPr="001F2D5C">
        <w:rPr>
          <w:rFonts w:ascii="Times New Roman" w:eastAsia="Times New Roman" w:hAnsi="Times New Roman" w:cs="Times New Roman"/>
          <w:b/>
          <w:bCs/>
          <w:spacing w:val="1"/>
          <w:kern w:val="36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bCs/>
          <w:spacing w:val="-4"/>
          <w:kern w:val="36"/>
          <w:sz w:val="24"/>
          <w:szCs w:val="24"/>
        </w:rPr>
        <w:t>TWO</w:t>
      </w:r>
    </w:p>
    <w:p w:rsidR="001F2D5C" w:rsidRPr="001F2D5C" w:rsidRDefault="001F2D5C" w:rsidP="001F2D5C">
      <w:pPr>
        <w:widowControl w:val="0"/>
        <w:spacing w:before="127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Discuss</w:t>
      </w:r>
      <w:r w:rsidRPr="001F2D5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salient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features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F2D5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state</w:t>
      </w:r>
      <w:r w:rsidRPr="001F2D5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(20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a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rks)</w:t>
      </w:r>
    </w:p>
    <w:p w:rsidR="001F2D5C" w:rsidRPr="001F2D5C" w:rsidRDefault="001F2D5C" w:rsidP="001F2D5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F2D5C" w:rsidRPr="001F2D5C" w:rsidRDefault="001F2D5C" w:rsidP="001F2D5C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F2D5C" w:rsidRPr="001F2D5C" w:rsidRDefault="001F2D5C" w:rsidP="001F2D5C">
      <w:pPr>
        <w:widowControl w:val="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</w:t>
      </w:r>
      <w:r w:rsidRPr="001F2D5C">
        <w:rPr>
          <w:rFonts w:ascii="Times New Roman" w:eastAsia="Times New Roman" w:hAnsi="Times New Roman" w:cs="Times New Roman"/>
          <w:b/>
          <w:bCs/>
          <w:spacing w:val="1"/>
          <w:kern w:val="36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bCs/>
          <w:spacing w:val="-3"/>
          <w:kern w:val="36"/>
          <w:sz w:val="24"/>
          <w:szCs w:val="24"/>
        </w:rPr>
        <w:t>THREE</w:t>
      </w:r>
    </w:p>
    <w:p w:rsidR="001F2D5C" w:rsidRDefault="001F2D5C" w:rsidP="001F2D5C">
      <w:pPr>
        <w:widowControl w:val="0"/>
        <w:spacing w:before="127" w:after="100" w:afterAutospacing="1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Discuss</w:t>
      </w:r>
      <w:r w:rsidRPr="001F2D5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F2D5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role</w:t>
      </w:r>
      <w:r w:rsidRPr="001F2D5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F2D5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International</w:t>
      </w:r>
      <w:r w:rsidRPr="001F2D5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criminal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court as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an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essential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component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international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law</w:t>
      </w:r>
      <w:r w:rsidRPr="001F2D5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1F2D5C" w:rsidRPr="001F2D5C" w:rsidRDefault="001F2D5C" w:rsidP="001F2D5C">
      <w:pPr>
        <w:widowControl w:val="0"/>
        <w:spacing w:before="127" w:after="100" w:afterAutospacing="1" w:line="240" w:lineRule="auto"/>
        <w:ind w:left="72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(20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a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rks)</w:t>
      </w:r>
    </w:p>
    <w:p w:rsidR="001F2D5C" w:rsidRPr="001F2D5C" w:rsidRDefault="001F2D5C" w:rsidP="001F2D5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F2D5C" w:rsidRPr="001F2D5C" w:rsidRDefault="001F2D5C" w:rsidP="001F2D5C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</w:t>
      </w:r>
      <w:r w:rsidRPr="001F2D5C"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bCs/>
          <w:spacing w:val="-4"/>
          <w:kern w:val="36"/>
          <w:sz w:val="24"/>
          <w:szCs w:val="24"/>
        </w:rPr>
        <w:t>FOUR</w:t>
      </w:r>
    </w:p>
    <w:p w:rsidR="001F2D5C" w:rsidRPr="001F2D5C" w:rsidRDefault="001F2D5C" w:rsidP="001F2D5C">
      <w:pPr>
        <w:widowControl w:val="0"/>
        <w:spacing w:before="132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Mention</w:t>
      </w:r>
      <w:r w:rsidRPr="001F2D5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F2D5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functions</w:t>
      </w:r>
      <w:r w:rsidRPr="001F2D5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international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law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1F2D5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international</w:t>
      </w:r>
      <w:r w:rsidRPr="001F2D5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3"/>
          <w:sz w:val="24"/>
          <w:szCs w:val="24"/>
        </w:rPr>
        <w:t>relations?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(20 marks)</w:t>
      </w:r>
    </w:p>
    <w:p w:rsidR="001F2D5C" w:rsidRPr="001F2D5C" w:rsidRDefault="001F2D5C" w:rsidP="001F2D5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F2D5C" w:rsidRPr="001F2D5C" w:rsidRDefault="001F2D5C" w:rsidP="001F2D5C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F2D5C" w:rsidRPr="001F2D5C" w:rsidRDefault="001F2D5C" w:rsidP="001F2D5C">
      <w:pPr>
        <w:widowControl w:val="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</w:t>
      </w:r>
      <w:r w:rsidRPr="001F2D5C"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bCs/>
          <w:spacing w:val="-4"/>
          <w:kern w:val="36"/>
          <w:sz w:val="24"/>
          <w:szCs w:val="24"/>
        </w:rPr>
        <w:t>FIVE</w:t>
      </w:r>
    </w:p>
    <w:p w:rsidR="001F2D5C" w:rsidRPr="001F2D5C" w:rsidRDefault="001F2D5C" w:rsidP="001F2D5C">
      <w:pPr>
        <w:widowControl w:val="0"/>
        <w:spacing w:before="127" w:after="100" w:afterAutospacing="1" w:line="240" w:lineRule="auto"/>
        <w:ind w:left="101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z w:val="24"/>
          <w:szCs w:val="24"/>
        </w:rPr>
        <w:t>Explain any</w:t>
      </w:r>
      <w:r w:rsidRPr="001F2D5C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two</w:t>
      </w:r>
      <w:r w:rsidRPr="001F2D5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(2)</w:t>
      </w:r>
      <w:r w:rsidRPr="001F2D5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following</w:t>
      </w:r>
      <w:r w:rsidRPr="001F2D5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concepts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international</w:t>
      </w:r>
      <w:r w:rsidRPr="001F2D5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4"/>
          <w:sz w:val="24"/>
          <w:szCs w:val="24"/>
        </w:rPr>
        <w:t>law</w:t>
      </w:r>
    </w:p>
    <w:p w:rsidR="001F2D5C" w:rsidRPr="001F2D5C" w:rsidRDefault="001F2D5C" w:rsidP="001F2D5C">
      <w:pPr>
        <w:widowControl w:val="0"/>
        <w:numPr>
          <w:ilvl w:val="1"/>
          <w:numId w:val="1"/>
        </w:numPr>
        <w:tabs>
          <w:tab w:val="left" w:pos="819"/>
        </w:tabs>
        <w:spacing w:before="141" w:after="0" w:line="240" w:lineRule="auto"/>
        <w:ind w:hanging="357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Environmental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protection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(10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a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rks)</w:t>
      </w:r>
    </w:p>
    <w:p w:rsidR="001F2D5C" w:rsidRPr="001F2D5C" w:rsidRDefault="001F2D5C" w:rsidP="001F2D5C">
      <w:pPr>
        <w:widowControl w:val="0"/>
        <w:numPr>
          <w:ilvl w:val="1"/>
          <w:numId w:val="1"/>
        </w:numPr>
        <w:tabs>
          <w:tab w:val="left" w:pos="819"/>
        </w:tabs>
        <w:spacing w:before="137" w:after="0" w:line="240" w:lineRule="auto"/>
        <w:ind w:hanging="357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Settlement</w:t>
      </w:r>
      <w:r w:rsidRPr="001F2D5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disputes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(10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a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rks)</w:t>
      </w:r>
    </w:p>
    <w:p w:rsidR="001F2D5C" w:rsidRPr="001F2D5C" w:rsidRDefault="001F2D5C" w:rsidP="001F2D5C">
      <w:pPr>
        <w:widowControl w:val="0"/>
        <w:numPr>
          <w:ilvl w:val="1"/>
          <w:numId w:val="1"/>
        </w:numPr>
        <w:tabs>
          <w:tab w:val="left" w:pos="819"/>
        </w:tabs>
        <w:spacing w:before="139" w:after="0" w:line="240" w:lineRule="auto"/>
        <w:ind w:hanging="357"/>
        <w:rPr>
          <w:rFonts w:ascii="Times New Roman" w:eastAsia="Times New Roman" w:hAnsi="Times New Roman" w:cs="Times New Roman"/>
          <w:sz w:val="24"/>
          <w:szCs w:val="24"/>
        </w:rPr>
      </w:pP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Human</w:t>
      </w:r>
      <w:r w:rsidRPr="001F2D5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spacing w:val="-1"/>
          <w:sz w:val="24"/>
          <w:szCs w:val="24"/>
        </w:rPr>
        <w:t>rights</w:t>
      </w:r>
      <w:r w:rsidRPr="001F2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(10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a</w:t>
      </w:r>
      <w:r w:rsidRPr="001F2D5C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rks)</w:t>
      </w:r>
    </w:p>
    <w:p w:rsidR="001F2D5C" w:rsidRPr="001F2D5C" w:rsidRDefault="001F2D5C" w:rsidP="001F2D5C">
      <w:pPr>
        <w:widowControl w:val="0"/>
        <w:spacing w:after="0" w:line="240" w:lineRule="auto"/>
        <w:rPr>
          <w:rFonts w:ascii="Calibri" w:eastAsia="Times New Roman" w:hAnsi="Calibri" w:cs="Calibri"/>
        </w:rPr>
      </w:pPr>
    </w:p>
    <w:p w:rsidR="000E175C" w:rsidRDefault="00E02BEC"/>
    <w:sectPr w:rsidR="000E175C" w:rsidSect="001F2D5C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BEC" w:rsidRDefault="00E02BEC" w:rsidP="001F2D5C">
      <w:pPr>
        <w:spacing w:after="0" w:line="240" w:lineRule="auto"/>
      </w:pPr>
      <w:r>
        <w:separator/>
      </w:r>
    </w:p>
  </w:endnote>
  <w:endnote w:type="continuationSeparator" w:id="0">
    <w:p w:rsidR="00E02BEC" w:rsidRDefault="00E02BEC" w:rsidP="001F2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722989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1F2D5C" w:rsidRDefault="001F2D5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F2D5C" w:rsidRDefault="001F2D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BEC" w:rsidRDefault="00E02BEC" w:rsidP="001F2D5C">
      <w:pPr>
        <w:spacing w:after="0" w:line="240" w:lineRule="auto"/>
      </w:pPr>
      <w:r>
        <w:separator/>
      </w:r>
    </w:p>
  </w:footnote>
  <w:footnote w:type="continuationSeparator" w:id="0">
    <w:p w:rsidR="00E02BEC" w:rsidRDefault="00E02BEC" w:rsidP="001F2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64C1F"/>
    <w:multiLevelType w:val="multilevel"/>
    <w:tmpl w:val="26BAF21A"/>
    <w:lvl w:ilvl="0">
      <w:start w:val="1"/>
      <w:numFmt w:val="lowerRoman"/>
      <w:lvlText w:val="%1."/>
      <w:lvlJc w:val="left"/>
      <w:pPr>
        <w:ind w:left="821" w:hanging="488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818" w:hanging="358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2">
      <w:start w:val="1"/>
      <w:numFmt w:val="bullet"/>
      <w:lvlText w:val="•"/>
      <w:lvlJc w:val="left"/>
      <w:pPr>
        <w:ind w:left="1860" w:hanging="358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ind w:left="2898" w:hanging="358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3937" w:hanging="358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4976" w:hanging="358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ind w:left="6015" w:hanging="358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ind w:left="7054" w:hanging="358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8093" w:hanging="358"/>
      </w:pPr>
      <w:rPr>
        <w:rFonts w:ascii="Times New Roman" w:hAnsi="Times New Roman" w:cs="Times New Roman" w:hint="default"/>
      </w:rPr>
    </w:lvl>
  </w:abstractNum>
  <w:abstractNum w:abstractNumId="1">
    <w:nsid w:val="64AD0049"/>
    <w:multiLevelType w:val="multilevel"/>
    <w:tmpl w:val="2CA8AA7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D5C"/>
    <w:rsid w:val="001F2D5C"/>
    <w:rsid w:val="00810F3B"/>
    <w:rsid w:val="009D7896"/>
    <w:rsid w:val="00E0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7240F5-7318-42AD-ADB0-856009D4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D5C"/>
  </w:style>
  <w:style w:type="paragraph" w:styleId="Footer">
    <w:name w:val="footer"/>
    <w:basedOn w:val="Normal"/>
    <w:link w:val="FooterChar"/>
    <w:uiPriority w:val="99"/>
    <w:unhideWhenUsed/>
    <w:rsid w:val="001F2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9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Ochieng</dc:creator>
  <cp:keywords/>
  <dc:description/>
  <cp:lastModifiedBy>Hillary Ochieng</cp:lastModifiedBy>
  <cp:revision>1</cp:revision>
  <dcterms:created xsi:type="dcterms:W3CDTF">2025-03-27T11:01:00Z</dcterms:created>
  <dcterms:modified xsi:type="dcterms:W3CDTF">2025-03-27T11:08:00Z</dcterms:modified>
</cp:coreProperties>
</file>