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AF288" w14:textId="77777777" w:rsidR="00E960A0" w:rsidRPr="00D81E97" w:rsidRDefault="00E960A0" w:rsidP="00D81E97">
      <w:pPr>
        <w:pStyle w:val="Default"/>
        <w:spacing w:line="360" w:lineRule="auto"/>
        <w:jc w:val="both"/>
        <w:rPr>
          <w:sz w:val="22"/>
          <w:szCs w:val="22"/>
        </w:rPr>
      </w:pPr>
    </w:p>
    <w:p w14:paraId="600A50E6" w14:textId="77777777" w:rsidR="00D81E97" w:rsidRPr="00D81E97" w:rsidRDefault="00E960A0" w:rsidP="00D81E97">
      <w:pPr>
        <w:spacing w:line="360" w:lineRule="auto"/>
        <w:jc w:val="both"/>
        <w:rPr>
          <w:rFonts w:ascii="Times New Roman" w:hAnsi="Times New Roman" w:cs="Times New Roman"/>
        </w:rPr>
      </w:pPr>
      <w:r w:rsidRPr="00D81E97">
        <w:rPr>
          <w:rFonts w:ascii="Times New Roman" w:hAnsi="Times New Roman" w:cs="Times New Roman"/>
        </w:rPr>
        <w:t xml:space="preserve"> </w:t>
      </w:r>
      <w:r w:rsidR="00D81E97" w:rsidRPr="00D81E97">
        <w:rPr>
          <w:rFonts w:ascii="Times New Roman" w:hAnsi="Times New Roman" w:cs="Times New Roman"/>
          <w:b/>
          <w:bCs/>
        </w:rPr>
        <w:t>RIR 318: Refugee Studies Jan-April 2024 Semester</w:t>
      </w:r>
      <w:r w:rsidR="00D81E97" w:rsidRPr="00D81E97">
        <w:rPr>
          <w:rFonts w:ascii="Times New Roman" w:hAnsi="Times New Roman" w:cs="Times New Roman"/>
        </w:rPr>
        <w:t xml:space="preserve"> </w:t>
      </w:r>
    </w:p>
    <w:p w14:paraId="1B45A34C" w14:textId="116EBB0B" w:rsidR="00E960A0" w:rsidRPr="00D81E97" w:rsidRDefault="00E960A0" w:rsidP="00D81E97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D81E97">
        <w:rPr>
          <w:rFonts w:ascii="Times New Roman" w:hAnsi="Times New Roman" w:cs="Times New Roman"/>
          <w:b/>
          <w:bCs/>
        </w:rPr>
        <w:t xml:space="preserve">Answer Question One and ANY other TWO questions </w:t>
      </w:r>
    </w:p>
    <w:p w14:paraId="7688659F" w14:textId="607D3E3F" w:rsidR="00E960A0" w:rsidRPr="00D81E97" w:rsidRDefault="00D81E97" w:rsidP="00D81E97">
      <w:pPr>
        <w:spacing w:line="360" w:lineRule="auto"/>
        <w:jc w:val="both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SECTION A(COMPULSORY</w:t>
      </w:r>
      <w:proofErr w:type="gramStart"/>
      <w:r>
        <w:rPr>
          <w:rFonts w:ascii="Times New Roman" w:hAnsi="Times New Roman" w:cs="Times New Roman"/>
          <w:b/>
          <w:bCs/>
          <w:u w:val="single"/>
        </w:rPr>
        <w:t xml:space="preserve">) </w:t>
      </w:r>
      <w:r w:rsidR="00E960A0" w:rsidRPr="00D81E97">
        <w:rPr>
          <w:rFonts w:ascii="Times New Roman" w:hAnsi="Times New Roman" w:cs="Times New Roman"/>
          <w:b/>
          <w:bCs/>
          <w:u w:val="single"/>
        </w:rPr>
        <w:t>:</w:t>
      </w:r>
      <w:proofErr w:type="gramEnd"/>
      <w:r w:rsidR="00E960A0" w:rsidRPr="00D81E97">
        <w:rPr>
          <w:rFonts w:ascii="Times New Roman" w:hAnsi="Times New Roman" w:cs="Times New Roman"/>
          <w:b/>
          <w:bCs/>
          <w:u w:val="single"/>
        </w:rPr>
        <w:t xml:space="preserve"> 30 marks</w:t>
      </w:r>
    </w:p>
    <w:p w14:paraId="7F5A14A4" w14:textId="77777777" w:rsidR="00D81E97" w:rsidRPr="00D81E97" w:rsidRDefault="00D81E97" w:rsidP="00D81E97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 w:rsidRPr="00D81E97">
        <w:rPr>
          <w:rFonts w:ascii="Times New Roman" w:hAnsi="Times New Roman" w:cs="Times New Roman"/>
          <w:b/>
          <w:bCs/>
          <w:lang w:val="en-US"/>
        </w:rPr>
        <w:t>QUESTION ONE</w:t>
      </w:r>
    </w:p>
    <w:p w14:paraId="2B11E63D" w14:textId="136F0D5D" w:rsidR="00ED16F7" w:rsidRPr="00D81E97" w:rsidRDefault="00E960A0" w:rsidP="00D81E9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>W</w:t>
      </w:r>
      <w:r w:rsidR="00ED16F7" w:rsidRPr="00D81E97">
        <w:rPr>
          <w:rFonts w:ascii="Times New Roman" w:hAnsi="Times New Roman" w:cs="Times New Roman"/>
          <w:lang w:val="en-US"/>
        </w:rPr>
        <w:t>ith the aid of relevant illustrations, explain the following terms: (</w:t>
      </w:r>
      <w:r w:rsidR="00D81E97" w:rsidRPr="00D81E97">
        <w:rPr>
          <w:rFonts w:ascii="Times New Roman" w:hAnsi="Times New Roman" w:cs="Times New Roman"/>
          <w:lang w:val="en-US"/>
        </w:rPr>
        <w:t>6</w:t>
      </w:r>
      <w:r w:rsidR="00ED16F7" w:rsidRPr="00D81E97">
        <w:rPr>
          <w:rFonts w:ascii="Times New Roman" w:hAnsi="Times New Roman" w:cs="Times New Roman"/>
          <w:lang w:val="en-US"/>
        </w:rPr>
        <w:t xml:space="preserve"> marks) </w:t>
      </w:r>
    </w:p>
    <w:p w14:paraId="68BA8926" w14:textId="61A3B0AA" w:rsidR="00ED16F7" w:rsidRPr="00D81E97" w:rsidRDefault="00ED16F7" w:rsidP="00D81E97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 xml:space="preserve">Asylum seeker </w:t>
      </w:r>
    </w:p>
    <w:p w14:paraId="638DA5BE" w14:textId="77777777" w:rsidR="003104BA" w:rsidRPr="00D81E97" w:rsidRDefault="003104BA" w:rsidP="00D81E97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>IDP</w:t>
      </w:r>
    </w:p>
    <w:p w14:paraId="572C7296" w14:textId="665B9C72" w:rsidR="00ED16F7" w:rsidRPr="00D81E97" w:rsidRDefault="00ED16F7" w:rsidP="00D81E97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>Refugee</w:t>
      </w:r>
    </w:p>
    <w:p w14:paraId="57E1A5A5" w14:textId="4DECC7E8" w:rsidR="003104BA" w:rsidRPr="00D81E97" w:rsidRDefault="00ED16F7" w:rsidP="00D81E97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>Migrant</w:t>
      </w:r>
    </w:p>
    <w:p w14:paraId="6C9C8A0B" w14:textId="1DB9DEB6" w:rsidR="00E960A0" w:rsidRPr="00D81E97" w:rsidRDefault="00E960A0" w:rsidP="00D81E9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>What is the asylum process in Kenya?(5 marks)</w:t>
      </w:r>
    </w:p>
    <w:p w14:paraId="52C316A5" w14:textId="7876E4CE" w:rsidR="00E960A0" w:rsidRPr="00D81E97" w:rsidRDefault="00E960A0" w:rsidP="00D81E9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>Define statelessness and elaborate on the challenges faced by stateless communities in Africa (5 marks)</w:t>
      </w:r>
    </w:p>
    <w:p w14:paraId="2ECBA92B" w14:textId="1EBD1037" w:rsidR="00B86A37" w:rsidRPr="00D81E97" w:rsidRDefault="00B86A37" w:rsidP="00D81E9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>Explain the importance of humanitarian diplomacy in international refugee protection (5 marks)</w:t>
      </w:r>
    </w:p>
    <w:p w14:paraId="78F7C416" w14:textId="77777777" w:rsidR="00D81E97" w:rsidRDefault="00F527EF" w:rsidP="00D81E9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>Assess</w:t>
      </w:r>
      <w:r w:rsidR="0083096A" w:rsidRPr="00D81E97">
        <w:rPr>
          <w:rFonts w:ascii="Times New Roman" w:hAnsi="Times New Roman" w:cs="Times New Roman"/>
          <w:lang w:val="en-US"/>
        </w:rPr>
        <w:t xml:space="preserve"> the relevance of refugee-led organizations in </w:t>
      </w:r>
      <w:r w:rsidRPr="00D81E97">
        <w:rPr>
          <w:rFonts w:ascii="Times New Roman" w:hAnsi="Times New Roman" w:cs="Times New Roman"/>
          <w:lang w:val="en-US"/>
        </w:rPr>
        <w:t xml:space="preserve">provision of humanitarian response in different </w:t>
      </w:r>
      <w:r w:rsidR="0083096A" w:rsidRPr="00D81E97">
        <w:rPr>
          <w:rFonts w:ascii="Times New Roman" w:hAnsi="Times New Roman" w:cs="Times New Roman"/>
          <w:lang w:val="en-US"/>
        </w:rPr>
        <w:t>refugee operations across the globe(</w:t>
      </w:r>
      <w:r w:rsidR="00D81E97" w:rsidRPr="00D81E97">
        <w:rPr>
          <w:rFonts w:ascii="Times New Roman" w:hAnsi="Times New Roman" w:cs="Times New Roman"/>
          <w:lang w:val="en-US"/>
        </w:rPr>
        <w:t>5</w:t>
      </w:r>
      <w:r w:rsidR="0083096A" w:rsidRPr="00D81E97">
        <w:rPr>
          <w:rFonts w:ascii="Times New Roman" w:hAnsi="Times New Roman" w:cs="Times New Roman"/>
          <w:lang w:val="en-US"/>
        </w:rPr>
        <w:t>marks)</w:t>
      </w:r>
    </w:p>
    <w:p w14:paraId="439E1AC4" w14:textId="3856E764" w:rsidR="0083096A" w:rsidRPr="00D81E97" w:rsidRDefault="00D81E97" w:rsidP="00D81E9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81E97">
        <w:rPr>
          <w:rFonts w:ascii="Times New Roman" w:hAnsi="Times New Roman" w:cs="Times New Roman"/>
          <w:lang w:val="en-US"/>
        </w:rPr>
        <w:t xml:space="preserve">Discuss durable solutions available for refugees fleeing their countries owing to well-founded </w:t>
      </w:r>
      <w:r w:rsidRPr="00D81E97">
        <w:rPr>
          <w:rFonts w:ascii="Times New Roman" w:hAnsi="Times New Roman" w:cs="Times New Roman"/>
          <w:lang w:val="en-US"/>
        </w:rPr>
        <w:t>fear. (4marks)</w:t>
      </w:r>
    </w:p>
    <w:p w14:paraId="73E6788D" w14:textId="659CA696" w:rsidR="00B86A37" w:rsidRPr="00D81E97" w:rsidRDefault="00880412" w:rsidP="00D81E97">
      <w:pPr>
        <w:spacing w:line="360" w:lineRule="auto"/>
        <w:jc w:val="both"/>
        <w:rPr>
          <w:rFonts w:ascii="Times New Roman" w:hAnsi="Times New Roman" w:cs="Times New Roman"/>
          <w:b/>
          <w:bCs/>
          <w:u w:val="single"/>
          <w:shd w:val="clear" w:color="auto" w:fill="FFFFFF"/>
        </w:rPr>
      </w:pPr>
      <w:r>
        <w:rPr>
          <w:rFonts w:ascii="Times New Roman" w:hAnsi="Times New Roman" w:cs="Times New Roman"/>
          <w:b/>
          <w:bCs/>
          <w:u w:val="single"/>
          <w:shd w:val="clear" w:color="auto" w:fill="FFFFFF"/>
        </w:rPr>
        <w:t xml:space="preserve">SECTION </w:t>
      </w:r>
      <w:proofErr w:type="gramStart"/>
      <w:r>
        <w:rPr>
          <w:rFonts w:ascii="Times New Roman" w:hAnsi="Times New Roman" w:cs="Times New Roman"/>
          <w:b/>
          <w:bCs/>
          <w:u w:val="single"/>
          <w:shd w:val="clear" w:color="auto" w:fill="FFFFFF"/>
        </w:rPr>
        <w:t>B(</w:t>
      </w:r>
      <w:proofErr w:type="gramEnd"/>
      <w:r>
        <w:rPr>
          <w:rFonts w:ascii="Times New Roman" w:hAnsi="Times New Roman" w:cs="Times New Roman"/>
          <w:b/>
          <w:bCs/>
          <w:u w:val="single"/>
          <w:shd w:val="clear" w:color="auto" w:fill="FFFFFF"/>
        </w:rPr>
        <w:t>Choose any TWO Questions)</w:t>
      </w:r>
      <w:r w:rsidR="00F475F5" w:rsidRPr="00D81E97">
        <w:rPr>
          <w:rFonts w:ascii="Times New Roman" w:hAnsi="Times New Roman" w:cs="Times New Roman"/>
          <w:b/>
          <w:bCs/>
          <w:u w:val="single"/>
          <w:shd w:val="clear" w:color="auto" w:fill="FFFFFF"/>
        </w:rPr>
        <w:t>: 40 marks</w:t>
      </w:r>
    </w:p>
    <w:p w14:paraId="52903B2F" w14:textId="63FA428B" w:rsidR="00992D6D" w:rsidRPr="00D81E97" w:rsidRDefault="00D81E97" w:rsidP="00D81E97">
      <w:pPr>
        <w:pStyle w:val="Default"/>
        <w:spacing w:line="360" w:lineRule="auto"/>
        <w:jc w:val="both"/>
        <w:rPr>
          <w:b/>
          <w:bCs/>
          <w:sz w:val="22"/>
          <w:szCs w:val="22"/>
          <w:shd w:val="clear" w:color="auto" w:fill="FFFFFF"/>
        </w:rPr>
      </w:pPr>
      <w:r>
        <w:rPr>
          <w:b/>
          <w:bCs/>
          <w:sz w:val="22"/>
          <w:szCs w:val="22"/>
          <w:shd w:val="clear" w:color="auto" w:fill="FFFFFF"/>
        </w:rPr>
        <w:t xml:space="preserve">a. i. </w:t>
      </w:r>
      <w:r w:rsidR="00992D6D" w:rsidRPr="00D81E97">
        <w:rPr>
          <w:sz w:val="22"/>
          <w:szCs w:val="22"/>
          <w:shd w:val="clear" w:color="auto" w:fill="FFFFFF"/>
        </w:rPr>
        <w:t xml:space="preserve">Discuss the limitation </w:t>
      </w:r>
      <w:r w:rsidRPr="00D81E97">
        <w:rPr>
          <w:sz w:val="22"/>
          <w:szCs w:val="22"/>
          <w:shd w:val="clear" w:color="auto" w:fill="FFFFFF"/>
        </w:rPr>
        <w:t>of</w:t>
      </w:r>
      <w:r w:rsidR="00992D6D" w:rsidRPr="00D81E97">
        <w:rPr>
          <w:sz w:val="22"/>
          <w:szCs w:val="22"/>
          <w:shd w:val="clear" w:color="auto" w:fill="FFFFFF"/>
        </w:rPr>
        <w:t xml:space="preserve"> the primary </w:t>
      </w:r>
      <w:r w:rsidR="00992D6D" w:rsidRPr="00D81E97">
        <w:rPr>
          <w:rStyle w:val="Emphasis"/>
          <w:b/>
          <w:bCs/>
          <w:sz w:val="22"/>
          <w:szCs w:val="22"/>
          <w:shd w:val="clear" w:color="auto" w:fill="FFFFFF"/>
        </w:rPr>
        <w:t>definition</w:t>
      </w:r>
      <w:r w:rsidR="00992D6D" w:rsidRPr="00D81E97">
        <w:rPr>
          <w:sz w:val="22"/>
          <w:szCs w:val="22"/>
          <w:shd w:val="clear" w:color="auto" w:fill="FFFFFF"/>
        </w:rPr>
        <w:t> of a </w:t>
      </w:r>
      <w:r w:rsidRPr="00D81E97">
        <w:rPr>
          <w:rStyle w:val="Emphasis"/>
          <w:b/>
          <w:bCs/>
          <w:sz w:val="22"/>
          <w:szCs w:val="22"/>
          <w:shd w:val="clear" w:color="auto" w:fill="FFFFFF"/>
        </w:rPr>
        <w:t>refugee</w:t>
      </w:r>
      <w:r w:rsidRPr="00D81E97">
        <w:rPr>
          <w:sz w:val="22"/>
          <w:szCs w:val="22"/>
          <w:shd w:val="clear" w:color="auto" w:fill="FFFFFF"/>
        </w:rPr>
        <w:t xml:space="preserve"> as</w:t>
      </w:r>
      <w:r w:rsidR="00992D6D" w:rsidRPr="00D81E97">
        <w:rPr>
          <w:sz w:val="22"/>
          <w:szCs w:val="22"/>
          <w:shd w:val="clear" w:color="auto" w:fill="FFFFFF"/>
        </w:rPr>
        <w:t xml:space="preserve"> opined in </w:t>
      </w:r>
      <w:r w:rsidR="00992D6D" w:rsidRPr="00D81E97">
        <w:rPr>
          <w:rStyle w:val="Emphasis"/>
          <w:b/>
          <w:bCs/>
          <w:sz w:val="22"/>
          <w:szCs w:val="22"/>
          <w:shd w:val="clear" w:color="auto" w:fill="FFFFFF"/>
        </w:rPr>
        <w:t>Article</w:t>
      </w:r>
      <w:r w:rsidR="00992D6D" w:rsidRPr="00D81E97">
        <w:rPr>
          <w:sz w:val="22"/>
          <w:szCs w:val="22"/>
          <w:shd w:val="clear" w:color="auto" w:fill="FFFFFF"/>
        </w:rPr>
        <w:t> 1(A)(</w:t>
      </w:r>
      <w:r w:rsidR="00992D6D" w:rsidRPr="00D81E97">
        <w:rPr>
          <w:rStyle w:val="Emphasis"/>
          <w:b/>
          <w:bCs/>
          <w:sz w:val="22"/>
          <w:szCs w:val="22"/>
          <w:shd w:val="clear" w:color="auto" w:fill="FFFFFF"/>
        </w:rPr>
        <w:t>2</w:t>
      </w:r>
      <w:r w:rsidR="00992D6D" w:rsidRPr="00D81E97">
        <w:rPr>
          <w:sz w:val="22"/>
          <w:szCs w:val="22"/>
          <w:shd w:val="clear" w:color="auto" w:fill="FFFFFF"/>
        </w:rPr>
        <w:t>) of the </w:t>
      </w:r>
      <w:r w:rsidR="00992D6D" w:rsidRPr="00D81E97">
        <w:rPr>
          <w:rStyle w:val="Emphasis"/>
          <w:b/>
          <w:bCs/>
          <w:sz w:val="22"/>
          <w:szCs w:val="22"/>
          <w:shd w:val="clear" w:color="auto" w:fill="FFFFFF"/>
        </w:rPr>
        <w:t>1951 Convention</w:t>
      </w:r>
      <w:r w:rsidR="00992D6D" w:rsidRPr="00D81E97">
        <w:rPr>
          <w:sz w:val="22"/>
          <w:szCs w:val="22"/>
          <w:shd w:val="clear" w:color="auto" w:fill="FFFFFF"/>
        </w:rPr>
        <w:t xml:space="preserve"> which has been viewed as restrictive and limiting by some experts. (10 marks)</w:t>
      </w:r>
    </w:p>
    <w:p w14:paraId="46D194C8" w14:textId="33F4ACF4" w:rsidR="00F475F5" w:rsidRPr="00D81E97" w:rsidRDefault="00D81E97" w:rsidP="00D81E97">
      <w:pPr>
        <w:spacing w:line="360" w:lineRule="auto"/>
        <w:jc w:val="both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 xml:space="preserve">ii. </w:t>
      </w:r>
      <w:r w:rsidR="00CD5670" w:rsidRPr="00D81E97">
        <w:rPr>
          <w:rFonts w:ascii="Times New Roman" w:hAnsi="Times New Roman" w:cs="Times New Roman"/>
          <w:shd w:val="clear" w:color="auto" w:fill="FFFFFF"/>
        </w:rPr>
        <w:t xml:space="preserve">Evaluate the legal ground as to which refugee status may be revoked </w:t>
      </w:r>
      <w:r w:rsidR="00A92B33" w:rsidRPr="00D81E97">
        <w:rPr>
          <w:rFonts w:ascii="Times New Roman" w:hAnsi="Times New Roman" w:cs="Times New Roman"/>
          <w:shd w:val="clear" w:color="auto" w:fill="FFFFFF"/>
        </w:rPr>
        <w:t xml:space="preserve">in Kenya </w:t>
      </w:r>
      <w:r w:rsidR="00CD5670" w:rsidRPr="00D81E97">
        <w:rPr>
          <w:rFonts w:ascii="Times New Roman" w:hAnsi="Times New Roman" w:cs="Times New Roman"/>
          <w:shd w:val="clear" w:color="auto" w:fill="FFFFFF"/>
        </w:rPr>
        <w:t>as per the Refugee Act of 2021(10 marks)</w:t>
      </w:r>
    </w:p>
    <w:p w14:paraId="1B82FBAB" w14:textId="5EC7ABB9" w:rsidR="00641817" w:rsidRPr="00D81E97" w:rsidRDefault="00D81E97" w:rsidP="00D81E97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kern w:val="0"/>
          <w:shd w:val="clear" w:color="auto" w:fill="FFFFFF"/>
        </w:rPr>
      </w:pPr>
      <w:r w:rsidRPr="00D81E97">
        <w:rPr>
          <w:rFonts w:ascii="Times New Roman" w:hAnsi="Times New Roman" w:cs="Times New Roman"/>
          <w:b/>
          <w:bCs/>
          <w:color w:val="000000"/>
          <w:kern w:val="0"/>
          <w:shd w:val="clear" w:color="auto" w:fill="FFFFFF"/>
        </w:rPr>
        <w:t xml:space="preserve">b. </w:t>
      </w:r>
      <w:r w:rsidR="00641817" w:rsidRPr="00D81E97">
        <w:rPr>
          <w:rFonts w:ascii="Times New Roman" w:hAnsi="Times New Roman" w:cs="Times New Roman"/>
          <w:b/>
          <w:bCs/>
          <w:color w:val="000000"/>
          <w:kern w:val="0"/>
          <w:shd w:val="clear" w:color="auto" w:fill="FFFFFF"/>
        </w:rPr>
        <w:t xml:space="preserve"> </w:t>
      </w:r>
      <w:r w:rsidR="00641817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 xml:space="preserve">Analyse </w:t>
      </w:r>
      <w:r w:rsidR="00CD5670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 xml:space="preserve">the different approaches </w:t>
      </w:r>
      <w:r w:rsidR="00641817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 xml:space="preserve">as to how East African countries </w:t>
      </w:r>
      <w:r w:rsidR="003D591A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>have espoused</w:t>
      </w:r>
      <w:r w:rsidR="00641817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 xml:space="preserve"> the hosting refugees </w:t>
      </w:r>
      <w:r w:rsidR="00A92B33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 xml:space="preserve">and rights granted to refugees in </w:t>
      </w:r>
      <w:r w:rsidR="00641817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>those countries (</w:t>
      </w:r>
      <w:r w:rsidR="00CD5670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>12 marks)</w:t>
      </w:r>
    </w:p>
    <w:p w14:paraId="4E26B8AA" w14:textId="7AD9B549" w:rsidR="00E960A0" w:rsidRPr="00D81E97" w:rsidRDefault="00D81E97" w:rsidP="00D81E97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ii.</w:t>
      </w:r>
      <w:r w:rsidR="00641817" w:rsidRPr="00D81E97">
        <w:rPr>
          <w:sz w:val="22"/>
          <w:szCs w:val="22"/>
        </w:rPr>
        <w:t xml:space="preserve"> Assess the effectiveness of the OAU Convention in addressing refugee problems in Africa. </w:t>
      </w:r>
      <w:r w:rsidR="00484EE0" w:rsidRPr="00D81E97">
        <w:rPr>
          <w:sz w:val="22"/>
          <w:szCs w:val="22"/>
        </w:rPr>
        <w:t>(8 marks)</w:t>
      </w:r>
    </w:p>
    <w:p w14:paraId="35DD2FAE" w14:textId="375552B2" w:rsidR="00861BEC" w:rsidRPr="00D81E97" w:rsidRDefault="00D81E97" w:rsidP="00D81E97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kern w:val="0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kern w:val="0"/>
          <w:shd w:val="clear" w:color="auto" w:fill="FFFFFF"/>
        </w:rPr>
        <w:t>c.</w:t>
      </w:r>
      <w:r w:rsidRPr="00D81E97">
        <w:rPr>
          <w:rFonts w:ascii="Times New Roman" w:hAnsi="Times New Roman" w:cs="Times New Roman"/>
          <w:b/>
          <w:bCs/>
          <w:color w:val="000000"/>
          <w:kern w:val="0"/>
          <w:shd w:val="clear" w:color="auto" w:fill="FFFFFF"/>
        </w:rPr>
        <w:t xml:space="preserve"> </w:t>
      </w:r>
      <w:r w:rsidR="00861BEC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 xml:space="preserve">Explain the linkages between presence of refugees and development in refugee hosting </w:t>
      </w:r>
      <w:r w:rsidR="00484EE0" w:rsidRPr="00BA1961">
        <w:rPr>
          <w:rFonts w:ascii="Times New Roman" w:hAnsi="Times New Roman" w:cs="Times New Roman"/>
          <w:color w:val="000000"/>
          <w:kern w:val="0"/>
          <w:shd w:val="clear" w:color="auto" w:fill="FFFFFF"/>
        </w:rPr>
        <w:t>areas (10 marks)</w:t>
      </w:r>
    </w:p>
    <w:p w14:paraId="1D5DE292" w14:textId="35C9CC43" w:rsidR="00BA1961" w:rsidRDefault="00BA1961" w:rsidP="00D81E97">
      <w:pPr>
        <w:pStyle w:val="Default"/>
        <w:spacing w:line="360" w:lineRule="auto"/>
        <w:jc w:val="both"/>
        <w:rPr>
          <w:color w:val="0D0D0D"/>
          <w:sz w:val="22"/>
          <w:szCs w:val="22"/>
          <w:shd w:val="clear" w:color="auto" w:fill="FFFFFF"/>
        </w:rPr>
      </w:pPr>
      <w:r>
        <w:rPr>
          <w:color w:val="0D0D0D"/>
          <w:sz w:val="22"/>
          <w:szCs w:val="22"/>
          <w:shd w:val="clear" w:color="auto" w:fill="FFFFFF"/>
        </w:rPr>
        <w:t>ii</w:t>
      </w:r>
      <w:r w:rsidR="00D81E97" w:rsidRPr="00D81E97">
        <w:rPr>
          <w:color w:val="0D0D0D"/>
          <w:sz w:val="22"/>
          <w:szCs w:val="22"/>
          <w:shd w:val="clear" w:color="auto" w:fill="FFFFFF"/>
        </w:rPr>
        <w:t xml:space="preserve">. </w:t>
      </w:r>
      <w:r w:rsidR="00F527EF" w:rsidRPr="00D81E97">
        <w:rPr>
          <w:color w:val="0D0D0D"/>
          <w:sz w:val="22"/>
          <w:szCs w:val="22"/>
          <w:shd w:val="clear" w:color="auto" w:fill="FFFFFF"/>
        </w:rPr>
        <w:t xml:space="preserve">Discuss the specific challenges faced by women, children, and other vulnerable groups within refugee camps and proposed solutions to the </w:t>
      </w:r>
      <w:r w:rsidR="003104BA" w:rsidRPr="00D81E97">
        <w:rPr>
          <w:color w:val="0D0D0D"/>
          <w:sz w:val="22"/>
          <w:szCs w:val="22"/>
          <w:shd w:val="clear" w:color="auto" w:fill="FFFFFF"/>
        </w:rPr>
        <w:t>challenges (</w:t>
      </w:r>
      <w:r w:rsidR="00F527EF" w:rsidRPr="00D81E97">
        <w:rPr>
          <w:color w:val="0D0D0D"/>
          <w:sz w:val="22"/>
          <w:szCs w:val="22"/>
          <w:shd w:val="clear" w:color="auto" w:fill="FFFFFF"/>
        </w:rPr>
        <w:t>10 marks).</w:t>
      </w:r>
    </w:p>
    <w:p w14:paraId="42B43D1C" w14:textId="77777777" w:rsidR="00BA1961" w:rsidRPr="00D81E97" w:rsidRDefault="00BA1961" w:rsidP="00D81E97">
      <w:pPr>
        <w:pStyle w:val="Default"/>
        <w:spacing w:line="360" w:lineRule="auto"/>
        <w:jc w:val="both"/>
        <w:rPr>
          <w:color w:val="0D0D0D"/>
          <w:sz w:val="22"/>
          <w:szCs w:val="22"/>
          <w:shd w:val="clear" w:color="auto" w:fill="FFFFFF"/>
        </w:rPr>
      </w:pPr>
    </w:p>
    <w:p w14:paraId="6706CA5B" w14:textId="2B959766" w:rsidR="008002BB" w:rsidRPr="00D81E97" w:rsidRDefault="00D81E97" w:rsidP="00D81E97">
      <w:pPr>
        <w:pStyle w:val="Default"/>
        <w:spacing w:line="360" w:lineRule="auto"/>
        <w:jc w:val="both"/>
        <w:rPr>
          <w:sz w:val="22"/>
          <w:szCs w:val="22"/>
          <w:shd w:val="clear" w:color="auto" w:fill="FFFFFF"/>
        </w:rPr>
      </w:pPr>
      <w:r>
        <w:rPr>
          <w:sz w:val="22"/>
          <w:szCs w:val="22"/>
        </w:rPr>
        <w:lastRenderedPageBreak/>
        <w:t>d.</w:t>
      </w:r>
      <w:r w:rsidRPr="00D81E97">
        <w:rPr>
          <w:sz w:val="22"/>
          <w:szCs w:val="22"/>
        </w:rPr>
        <w:t xml:space="preserve"> </w:t>
      </w:r>
      <w:r w:rsidR="008002BB" w:rsidRPr="00D81E97">
        <w:rPr>
          <w:sz w:val="22"/>
          <w:szCs w:val="22"/>
          <w:shd w:val="clear" w:color="auto" w:fill="FFFFFF"/>
        </w:rPr>
        <w:t>Theories are formulated to explain, predict, and understand phenomena. “Refugees” as a phenomenon in International Relations can also be explained by a theory. Picking a theory of your choice that best explains the Refugee phenomenon, attempt the below questions. (20 marks)</w:t>
      </w:r>
    </w:p>
    <w:p w14:paraId="0A8DEF9C" w14:textId="77777777" w:rsidR="008002BB" w:rsidRPr="00D81E97" w:rsidRDefault="008002BB" w:rsidP="00D81E97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hd w:val="clear" w:color="auto" w:fill="FFFFFF"/>
        </w:rPr>
      </w:pPr>
      <w:r w:rsidRPr="00D81E97">
        <w:rPr>
          <w:rFonts w:ascii="Times New Roman" w:hAnsi="Times New Roman" w:cs="Times New Roman"/>
          <w:shd w:val="clear" w:color="auto" w:fill="FFFFFF"/>
        </w:rPr>
        <w:t>Explain the key proponents of the theory you picked</w:t>
      </w:r>
    </w:p>
    <w:p w14:paraId="022DF264" w14:textId="77777777" w:rsidR="008002BB" w:rsidRPr="00D81E97" w:rsidRDefault="008002BB" w:rsidP="00D81E97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hd w:val="clear" w:color="auto" w:fill="FFFFFF"/>
        </w:rPr>
      </w:pPr>
      <w:r w:rsidRPr="00D81E97">
        <w:rPr>
          <w:rFonts w:ascii="Times New Roman" w:hAnsi="Times New Roman" w:cs="Times New Roman"/>
          <w:shd w:val="clear" w:color="auto" w:fill="FFFFFF"/>
        </w:rPr>
        <w:t>Discuss the key assumptions of the theory</w:t>
      </w:r>
    </w:p>
    <w:p w14:paraId="62F25702" w14:textId="03F4477A" w:rsidR="00AE259B" w:rsidRPr="00D81E97" w:rsidRDefault="008002BB" w:rsidP="00D81E97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hd w:val="clear" w:color="auto" w:fill="FFFFFF"/>
        </w:rPr>
      </w:pPr>
      <w:r w:rsidRPr="00D81E97">
        <w:rPr>
          <w:rFonts w:ascii="Times New Roman" w:hAnsi="Times New Roman" w:cs="Times New Roman"/>
          <w:shd w:val="clear" w:color="auto" w:fill="FFFFFF"/>
        </w:rPr>
        <w:t xml:space="preserve">Extrapolate and explain the refugee phenomenon </w:t>
      </w:r>
      <w:r w:rsidR="00D81E97" w:rsidRPr="00D81E97">
        <w:rPr>
          <w:rFonts w:ascii="Times New Roman" w:hAnsi="Times New Roman" w:cs="Times New Roman"/>
          <w:shd w:val="clear" w:color="auto" w:fill="FFFFFF"/>
        </w:rPr>
        <w:t>in light</w:t>
      </w:r>
      <w:r w:rsidRPr="00D81E97">
        <w:rPr>
          <w:rFonts w:ascii="Times New Roman" w:hAnsi="Times New Roman" w:cs="Times New Roman"/>
          <w:shd w:val="clear" w:color="auto" w:fill="FFFFFF"/>
        </w:rPr>
        <w:t xml:space="preserve"> o</w:t>
      </w:r>
      <w:r w:rsidR="00D81E97" w:rsidRPr="00D81E97">
        <w:rPr>
          <w:rFonts w:ascii="Times New Roman" w:hAnsi="Times New Roman" w:cs="Times New Roman"/>
          <w:shd w:val="clear" w:color="auto" w:fill="FFFFFF"/>
        </w:rPr>
        <w:t>f</w:t>
      </w:r>
      <w:r w:rsidRPr="00D81E97">
        <w:rPr>
          <w:rFonts w:ascii="Times New Roman" w:hAnsi="Times New Roman" w:cs="Times New Roman"/>
          <w:shd w:val="clear" w:color="auto" w:fill="FFFFFF"/>
        </w:rPr>
        <w:t xml:space="preserve"> the theory you picked.</w:t>
      </w:r>
    </w:p>
    <w:p w14:paraId="14D04F88" w14:textId="77777777" w:rsidR="00861BEC" w:rsidRPr="00D81E97" w:rsidRDefault="00861BEC" w:rsidP="00D81E97">
      <w:pPr>
        <w:pStyle w:val="Default"/>
        <w:spacing w:line="360" w:lineRule="auto"/>
        <w:jc w:val="both"/>
        <w:rPr>
          <w:sz w:val="22"/>
          <w:szCs w:val="22"/>
        </w:rPr>
      </w:pPr>
    </w:p>
    <w:p w14:paraId="5CF6DB67" w14:textId="77777777" w:rsidR="00861BEC" w:rsidRPr="00D81E97" w:rsidRDefault="00861BEC" w:rsidP="00D81E97">
      <w:pPr>
        <w:pStyle w:val="Default"/>
        <w:spacing w:line="360" w:lineRule="auto"/>
        <w:jc w:val="both"/>
        <w:rPr>
          <w:sz w:val="22"/>
          <w:szCs w:val="22"/>
        </w:rPr>
      </w:pPr>
    </w:p>
    <w:p w14:paraId="6BB79D82" w14:textId="77777777" w:rsidR="003D591A" w:rsidRPr="00D81E97" w:rsidRDefault="003D591A" w:rsidP="00D81E97">
      <w:pPr>
        <w:pStyle w:val="Default"/>
        <w:spacing w:line="360" w:lineRule="auto"/>
        <w:jc w:val="both"/>
        <w:rPr>
          <w:sz w:val="22"/>
          <w:szCs w:val="22"/>
          <w:shd w:val="clear" w:color="auto" w:fill="FFFFFF"/>
        </w:rPr>
      </w:pPr>
    </w:p>
    <w:p w14:paraId="5D003921" w14:textId="77777777" w:rsidR="00E960A0" w:rsidRPr="00D81E97" w:rsidRDefault="00E960A0" w:rsidP="00D81E9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sectPr w:rsidR="00E960A0" w:rsidRPr="00D81E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72195"/>
    <w:multiLevelType w:val="hybridMultilevel"/>
    <w:tmpl w:val="3724AC88"/>
    <w:lvl w:ilvl="0" w:tplc="FA0C229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A178F"/>
    <w:multiLevelType w:val="hybridMultilevel"/>
    <w:tmpl w:val="09DC925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776BD9"/>
    <w:multiLevelType w:val="hybridMultilevel"/>
    <w:tmpl w:val="FE00D3E4"/>
    <w:lvl w:ilvl="0" w:tplc="497803F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D5F0882"/>
    <w:multiLevelType w:val="hybridMultilevel"/>
    <w:tmpl w:val="040E0DFC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B12E61"/>
    <w:multiLevelType w:val="hybridMultilevel"/>
    <w:tmpl w:val="E51C20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824A2B"/>
    <w:multiLevelType w:val="hybridMultilevel"/>
    <w:tmpl w:val="2C0E7214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CD1454"/>
    <w:multiLevelType w:val="hybridMultilevel"/>
    <w:tmpl w:val="DF58C2B4"/>
    <w:lvl w:ilvl="0" w:tplc="315C032C">
      <w:start w:val="1"/>
      <w:numFmt w:val="upperLetter"/>
      <w:lvlText w:val="%1."/>
      <w:lvlJc w:val="left"/>
      <w:pPr>
        <w:ind w:left="720" w:hanging="360"/>
      </w:pPr>
      <w:rPr>
        <w:rFonts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8397084">
    <w:abstractNumId w:val="6"/>
  </w:num>
  <w:num w:numId="2" w16cid:durableId="149250044">
    <w:abstractNumId w:val="2"/>
  </w:num>
  <w:num w:numId="3" w16cid:durableId="869532398">
    <w:abstractNumId w:val="3"/>
  </w:num>
  <w:num w:numId="4" w16cid:durableId="1522862792">
    <w:abstractNumId w:val="5"/>
  </w:num>
  <w:num w:numId="5" w16cid:durableId="394624590">
    <w:abstractNumId w:val="4"/>
  </w:num>
  <w:num w:numId="6" w16cid:durableId="938222721">
    <w:abstractNumId w:val="0"/>
  </w:num>
  <w:num w:numId="7" w16cid:durableId="8776702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FC9"/>
    <w:rsid w:val="00244260"/>
    <w:rsid w:val="003104BA"/>
    <w:rsid w:val="003D591A"/>
    <w:rsid w:val="00484EE0"/>
    <w:rsid w:val="00641817"/>
    <w:rsid w:val="008002BB"/>
    <w:rsid w:val="0083096A"/>
    <w:rsid w:val="00861BEC"/>
    <w:rsid w:val="00880412"/>
    <w:rsid w:val="00992D6D"/>
    <w:rsid w:val="00A92B33"/>
    <w:rsid w:val="00AE259B"/>
    <w:rsid w:val="00B86A37"/>
    <w:rsid w:val="00BA1961"/>
    <w:rsid w:val="00C70D8F"/>
    <w:rsid w:val="00CD5670"/>
    <w:rsid w:val="00D15FC9"/>
    <w:rsid w:val="00D81E97"/>
    <w:rsid w:val="00E960A0"/>
    <w:rsid w:val="00ED16F7"/>
    <w:rsid w:val="00F10C10"/>
    <w:rsid w:val="00F475F5"/>
    <w:rsid w:val="00F52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5D04DA"/>
  <w15:docId w15:val="{D24DB5FA-0075-4DC6-AD0A-2CC728670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960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ListParagraph">
    <w:name w:val="List Paragraph"/>
    <w:basedOn w:val="Normal"/>
    <w:uiPriority w:val="34"/>
    <w:qFormat/>
    <w:rsid w:val="00E960A0"/>
    <w:pPr>
      <w:ind w:left="720"/>
      <w:contextualSpacing/>
    </w:pPr>
    <w:rPr>
      <w:kern w:val="0"/>
      <w14:ligatures w14:val="none"/>
    </w:rPr>
  </w:style>
  <w:style w:type="character" w:styleId="Emphasis">
    <w:name w:val="Emphasis"/>
    <w:basedOn w:val="DefaultParagraphFont"/>
    <w:uiPriority w:val="20"/>
    <w:qFormat/>
    <w:rsid w:val="00992D6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317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Kombo</dc:creator>
  <cp:keywords/>
  <dc:description/>
  <cp:lastModifiedBy>Brian Kombo</cp:lastModifiedBy>
  <cp:revision>4</cp:revision>
  <dcterms:created xsi:type="dcterms:W3CDTF">2024-02-26T13:26:00Z</dcterms:created>
  <dcterms:modified xsi:type="dcterms:W3CDTF">2024-02-26T13:27:00Z</dcterms:modified>
</cp:coreProperties>
</file>