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B5FAD" w:rsidRPr="005B60A3" w:rsidRDefault="006B5FAD" w:rsidP="006B5FAD">
      <w:pPr>
        <w:jc w:val="center"/>
        <w:rPr>
          <w:rFonts w:ascii="Garamond" w:hAnsi="Garamond"/>
        </w:rPr>
      </w:pPr>
      <w:bookmarkStart w:id="0" w:name="_GoBack"/>
      <w:bookmarkEnd w:id="0"/>
      <w:r w:rsidRPr="005B60A3">
        <w:rPr>
          <w:rFonts w:ascii="Garamond" w:eastAsia="Times New Roman" w:hAnsi="Garamond" w:cs="Times New Roman"/>
          <w:noProof/>
          <w:szCs w:val="28"/>
        </w:rPr>
        <w:drawing>
          <wp:inline distT="0" distB="0" distL="0" distR="0" wp14:anchorId="1865218B" wp14:editId="7AC4820C">
            <wp:extent cx="1584960" cy="1076960"/>
            <wp:effectExtent l="0" t="0" r="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84960" cy="1076960"/>
                    </a:xfrm>
                    <a:prstGeom prst="rect">
                      <a:avLst/>
                    </a:prstGeom>
                    <a:noFill/>
                    <a:ln>
                      <a:noFill/>
                    </a:ln>
                  </pic:spPr>
                </pic:pic>
              </a:graphicData>
            </a:graphic>
          </wp:inline>
        </w:drawing>
      </w:r>
    </w:p>
    <w:p w:rsidR="006B5FAD" w:rsidRPr="005B60A3" w:rsidRDefault="006B5FAD" w:rsidP="006B5FAD">
      <w:pPr>
        <w:keepNext/>
        <w:keepLines/>
        <w:jc w:val="center"/>
        <w:outlineLvl w:val="0"/>
        <w:rPr>
          <w:rFonts w:ascii="Garamond" w:eastAsia="Times New Roman" w:hAnsi="Garamond" w:cs="Times New Roman"/>
          <w:b/>
          <w:bCs/>
          <w:szCs w:val="28"/>
        </w:rPr>
      </w:pPr>
      <w:r w:rsidRPr="005B60A3">
        <w:rPr>
          <w:rFonts w:ascii="Garamond" w:eastAsia="Times New Roman" w:hAnsi="Garamond" w:cs="Times New Roman"/>
          <w:b/>
          <w:bCs/>
          <w:szCs w:val="28"/>
        </w:rPr>
        <w:t>RIARA LAW SCHOOL</w:t>
      </w:r>
    </w:p>
    <w:p w:rsidR="006B5FAD" w:rsidRPr="005B60A3" w:rsidRDefault="006B5FAD" w:rsidP="006B5FAD">
      <w:pPr>
        <w:keepNext/>
        <w:keepLines/>
        <w:spacing w:before="240"/>
        <w:jc w:val="center"/>
        <w:outlineLvl w:val="0"/>
        <w:rPr>
          <w:rFonts w:ascii="Garamond" w:eastAsia="Times New Roman" w:hAnsi="Garamond" w:cs="Times New Roman"/>
          <w:b/>
          <w:bCs/>
          <w:szCs w:val="28"/>
        </w:rPr>
      </w:pPr>
      <w:r w:rsidRPr="005B60A3">
        <w:rPr>
          <w:rFonts w:ascii="Garamond" w:eastAsia="Times New Roman" w:hAnsi="Garamond" w:cs="Times New Roman"/>
          <w:b/>
          <w:bCs/>
          <w:szCs w:val="28"/>
        </w:rPr>
        <w:t>UNIVERSITY EXAMINATION FOR BACHELOR OF LAWS (LLB) DEGREE</w:t>
      </w:r>
    </w:p>
    <w:p w:rsidR="006B5FAD" w:rsidRPr="005B60A3" w:rsidRDefault="006B5FAD" w:rsidP="006B5FAD">
      <w:pPr>
        <w:keepNext/>
        <w:keepLines/>
        <w:spacing w:before="240"/>
        <w:jc w:val="center"/>
        <w:outlineLvl w:val="0"/>
        <w:rPr>
          <w:rFonts w:ascii="Garamond" w:eastAsia="Times New Roman" w:hAnsi="Garamond" w:cs="Times New Roman"/>
          <w:b/>
          <w:bCs/>
          <w:szCs w:val="28"/>
        </w:rPr>
      </w:pPr>
      <w:r w:rsidRPr="005B60A3">
        <w:rPr>
          <w:rFonts w:ascii="Garamond" w:eastAsia="Times New Roman" w:hAnsi="Garamond" w:cs="Times New Roman"/>
          <w:b/>
          <w:bCs/>
          <w:szCs w:val="28"/>
        </w:rPr>
        <w:t>AND</w:t>
      </w:r>
    </w:p>
    <w:p w:rsidR="006B5FAD" w:rsidRPr="005B60A3" w:rsidRDefault="006B5FAD" w:rsidP="006B5FAD">
      <w:pPr>
        <w:keepNext/>
        <w:keepLines/>
        <w:spacing w:before="240"/>
        <w:jc w:val="center"/>
        <w:outlineLvl w:val="0"/>
        <w:rPr>
          <w:rFonts w:ascii="Garamond" w:eastAsia="Times New Roman" w:hAnsi="Garamond" w:cs="Times New Roman"/>
          <w:b/>
          <w:bCs/>
          <w:szCs w:val="28"/>
        </w:rPr>
      </w:pPr>
      <w:r w:rsidRPr="005B60A3">
        <w:rPr>
          <w:rFonts w:ascii="Garamond" w:eastAsia="Times New Roman" w:hAnsi="Garamond" w:cs="Times New Roman"/>
          <w:b/>
          <w:bCs/>
          <w:szCs w:val="28"/>
        </w:rPr>
        <w:t>PRE-KENYA SCHOOL OF LAW CORE COURSES COMPLIANCE PROGRAMME</w:t>
      </w:r>
    </w:p>
    <w:p w:rsidR="006B5FAD" w:rsidRPr="005B60A3" w:rsidRDefault="006B5FAD" w:rsidP="006B5FAD">
      <w:pPr>
        <w:keepNext/>
        <w:keepLines/>
        <w:spacing w:before="240"/>
        <w:jc w:val="center"/>
        <w:outlineLvl w:val="0"/>
        <w:rPr>
          <w:rFonts w:ascii="Garamond" w:eastAsia="Times New Roman" w:hAnsi="Garamond" w:cs="Times New Roman"/>
          <w:b/>
          <w:bCs/>
          <w:szCs w:val="28"/>
        </w:rPr>
      </w:pPr>
      <w:r w:rsidRPr="005B60A3">
        <w:rPr>
          <w:rFonts w:ascii="Garamond" w:eastAsia="Times New Roman" w:hAnsi="Garamond" w:cs="Times New Roman"/>
          <w:b/>
          <w:bCs/>
          <w:szCs w:val="28"/>
        </w:rPr>
        <w:t>JAN - APRIL 2025</w:t>
      </w:r>
    </w:p>
    <w:p w:rsidR="006B5FAD" w:rsidRPr="005B60A3" w:rsidRDefault="006B5FAD" w:rsidP="006B5FAD">
      <w:pPr>
        <w:keepNext/>
        <w:keepLines/>
        <w:spacing w:before="240"/>
        <w:jc w:val="center"/>
        <w:outlineLvl w:val="0"/>
        <w:rPr>
          <w:rFonts w:ascii="Garamond" w:eastAsia="Times New Roman" w:hAnsi="Garamond" w:cs="Times New Roman"/>
          <w:b/>
          <w:bCs/>
          <w:szCs w:val="28"/>
          <w:lang w:val="en-GB"/>
        </w:rPr>
      </w:pPr>
      <w:r w:rsidRPr="005B60A3">
        <w:rPr>
          <w:rFonts w:ascii="Garamond" w:eastAsia="Times New Roman" w:hAnsi="Garamond" w:cs="Times New Roman"/>
          <w:b/>
          <w:bCs/>
          <w:szCs w:val="28"/>
        </w:rPr>
        <w:t xml:space="preserve">RLB </w:t>
      </w:r>
      <w:r w:rsidRPr="005B60A3">
        <w:rPr>
          <w:rFonts w:ascii="Garamond" w:eastAsia="Times New Roman" w:hAnsi="Garamond" w:cs="Times New Roman"/>
          <w:b/>
          <w:bCs/>
          <w:szCs w:val="28"/>
          <w:lang w:val="en-GB"/>
        </w:rPr>
        <w:t>20</w:t>
      </w:r>
      <w:r>
        <w:rPr>
          <w:rFonts w:ascii="Garamond" w:eastAsia="Times New Roman" w:hAnsi="Garamond" w:cs="Times New Roman"/>
          <w:b/>
          <w:bCs/>
          <w:szCs w:val="28"/>
          <w:lang w:val="en-GB"/>
        </w:rPr>
        <w:t>9</w:t>
      </w:r>
      <w:r w:rsidRPr="005B60A3">
        <w:rPr>
          <w:rFonts w:ascii="Garamond" w:eastAsia="Times New Roman" w:hAnsi="Garamond" w:cs="Times New Roman"/>
          <w:b/>
          <w:bCs/>
          <w:szCs w:val="28"/>
          <w:lang w:val="en-GB"/>
        </w:rPr>
        <w:t xml:space="preserve">: </w:t>
      </w:r>
      <w:r w:rsidRPr="005B60A3">
        <w:rPr>
          <w:rFonts w:ascii="Garamond" w:eastAsia="Times New Roman" w:hAnsi="Garamond" w:cs="Times New Roman"/>
          <w:b/>
          <w:bCs/>
          <w:szCs w:val="28"/>
        </w:rPr>
        <w:t xml:space="preserve"> </w:t>
      </w:r>
      <w:r w:rsidRPr="005B60A3">
        <w:rPr>
          <w:rFonts w:ascii="Garamond" w:eastAsia="Times New Roman" w:hAnsi="Garamond" w:cs="Times New Roman"/>
          <w:b/>
          <w:bCs/>
          <w:szCs w:val="28"/>
          <w:lang w:val="en-GB"/>
        </w:rPr>
        <w:t xml:space="preserve">CRIMINAL LAW </w:t>
      </w:r>
      <w:r>
        <w:rPr>
          <w:rFonts w:ascii="Garamond" w:eastAsia="Times New Roman" w:hAnsi="Garamond" w:cs="Times New Roman"/>
          <w:b/>
          <w:bCs/>
          <w:szCs w:val="28"/>
          <w:lang w:val="en-GB"/>
        </w:rPr>
        <w:t>II</w:t>
      </w:r>
    </w:p>
    <w:p w:rsidR="006B5FAD" w:rsidRPr="005B60A3" w:rsidRDefault="006B5FAD" w:rsidP="006B5FAD">
      <w:pPr>
        <w:keepNext/>
        <w:keepLines/>
        <w:spacing w:before="240"/>
        <w:jc w:val="center"/>
        <w:outlineLvl w:val="0"/>
        <w:rPr>
          <w:rFonts w:ascii="Garamond" w:eastAsia="Times New Roman" w:hAnsi="Garamond" w:cs="Times New Roman"/>
          <w:b/>
          <w:bCs/>
          <w:szCs w:val="28"/>
          <w:lang w:val="en-GB"/>
        </w:rPr>
      </w:pPr>
      <w:r w:rsidRPr="005B60A3">
        <w:rPr>
          <w:rFonts w:ascii="Garamond" w:eastAsia="Times New Roman" w:hAnsi="Garamond" w:cs="Times New Roman"/>
          <w:b/>
          <w:bCs/>
          <w:szCs w:val="28"/>
        </w:rPr>
        <w:t xml:space="preserve">EXAMINER: </w:t>
      </w:r>
      <w:r w:rsidRPr="005B60A3">
        <w:rPr>
          <w:rFonts w:ascii="Garamond" w:eastAsia="Times New Roman" w:hAnsi="Garamond" w:cs="Times New Roman"/>
          <w:b/>
          <w:bCs/>
          <w:szCs w:val="28"/>
          <w:lang w:val="en-GB"/>
        </w:rPr>
        <w:t>MS. JOSEPHINE OYOMBE</w:t>
      </w:r>
    </w:p>
    <w:p w:rsidR="006B5FAD" w:rsidRPr="005B60A3" w:rsidRDefault="006B5FAD" w:rsidP="006B5FAD">
      <w:pPr>
        <w:spacing w:after="120"/>
        <w:jc w:val="center"/>
        <w:rPr>
          <w:rFonts w:ascii="Garamond" w:eastAsia="Times New Roman" w:hAnsi="Garamond" w:cs="Times New Roman"/>
          <w:b/>
          <w:u w:val="single"/>
        </w:rPr>
      </w:pPr>
    </w:p>
    <w:p w:rsidR="006B5FAD" w:rsidRPr="005B60A3" w:rsidRDefault="006B5FAD" w:rsidP="006B5FAD">
      <w:pPr>
        <w:spacing w:after="120"/>
        <w:jc w:val="center"/>
        <w:rPr>
          <w:rFonts w:ascii="Garamond" w:eastAsia="Times New Roman" w:hAnsi="Garamond" w:cs="Times New Roman"/>
        </w:rPr>
      </w:pPr>
      <w:r w:rsidRPr="005B60A3">
        <w:rPr>
          <w:rFonts w:ascii="Garamond" w:eastAsia="Times New Roman" w:hAnsi="Garamond" w:cs="Times New Roman"/>
          <w:b/>
          <w:u w:val="single"/>
        </w:rPr>
        <w:t>INSTRUCTIONS</w:t>
      </w:r>
    </w:p>
    <w:p w:rsidR="006B5FAD" w:rsidRPr="005B60A3" w:rsidRDefault="006B5FAD" w:rsidP="006B5FAD">
      <w:pPr>
        <w:numPr>
          <w:ilvl w:val="0"/>
          <w:numId w:val="3"/>
        </w:numPr>
        <w:spacing w:after="120" w:line="360" w:lineRule="auto"/>
        <w:jc w:val="both"/>
        <w:rPr>
          <w:rFonts w:ascii="Garamond" w:eastAsia="Times New Roman" w:hAnsi="Garamond" w:cs="Times New Roman"/>
        </w:rPr>
      </w:pPr>
      <w:r w:rsidRPr="005B60A3">
        <w:rPr>
          <w:rFonts w:ascii="Garamond" w:eastAsia="Times New Roman" w:hAnsi="Garamond" w:cs="Times New Roman"/>
        </w:rPr>
        <w:t>This is the final examination in</w:t>
      </w:r>
      <w:r w:rsidRPr="005B60A3">
        <w:rPr>
          <w:rFonts w:ascii="Garamond" w:eastAsia="Times New Roman" w:hAnsi="Garamond" w:cs="Times New Roman"/>
          <w:lang w:val="en-GB"/>
        </w:rPr>
        <w:t xml:space="preserve"> </w:t>
      </w:r>
      <w:r w:rsidRPr="005B60A3">
        <w:rPr>
          <w:rFonts w:ascii="Garamond" w:eastAsia="Times New Roman" w:hAnsi="Garamond" w:cs="Times New Roman"/>
          <w:b/>
          <w:bCs/>
          <w:lang w:val="en-GB"/>
        </w:rPr>
        <w:t xml:space="preserve">CRIMINAL LAW </w:t>
      </w:r>
      <w:r>
        <w:rPr>
          <w:rFonts w:ascii="Garamond" w:eastAsia="Times New Roman" w:hAnsi="Garamond" w:cs="Times New Roman"/>
          <w:b/>
          <w:bCs/>
          <w:lang w:val="en-GB"/>
        </w:rPr>
        <w:t>II</w:t>
      </w:r>
      <w:r w:rsidRPr="005B60A3">
        <w:rPr>
          <w:rFonts w:ascii="Garamond" w:eastAsia="Times New Roman" w:hAnsi="Garamond" w:cs="Times New Roman"/>
          <w:lang w:val="en-GB"/>
        </w:rPr>
        <w:t xml:space="preserve"> </w:t>
      </w:r>
      <w:r w:rsidRPr="005B60A3">
        <w:rPr>
          <w:rFonts w:ascii="Garamond" w:eastAsia="Times New Roman" w:hAnsi="Garamond" w:cs="Times New Roman"/>
        </w:rPr>
        <w:t>You will earn 70% of your final grade from this final examination and 30% from Continuous Assessment Assignments.</w:t>
      </w:r>
    </w:p>
    <w:p w:rsidR="006B5FAD" w:rsidRPr="005B60A3" w:rsidRDefault="006B5FAD" w:rsidP="006B5FAD">
      <w:pPr>
        <w:numPr>
          <w:ilvl w:val="0"/>
          <w:numId w:val="3"/>
        </w:numPr>
        <w:spacing w:after="120" w:line="360" w:lineRule="auto"/>
        <w:jc w:val="both"/>
        <w:rPr>
          <w:rFonts w:ascii="Garamond" w:eastAsia="Times New Roman" w:hAnsi="Garamond" w:cs="Times New Roman"/>
        </w:rPr>
      </w:pPr>
      <w:r w:rsidRPr="005B60A3">
        <w:rPr>
          <w:rFonts w:ascii="Garamond" w:eastAsia="Times New Roman" w:hAnsi="Garamond" w:cs="Times New Roman"/>
        </w:rPr>
        <w:t xml:space="preserve">This examination has </w:t>
      </w:r>
      <w:r w:rsidRPr="005B60A3">
        <w:rPr>
          <w:rFonts w:ascii="Garamond" w:eastAsia="Times New Roman" w:hAnsi="Garamond" w:cs="Times New Roman"/>
          <w:b/>
          <w:u w:val="single"/>
          <w:lang w:val="en-GB"/>
        </w:rPr>
        <w:t>FIVE</w:t>
      </w:r>
      <w:r w:rsidRPr="005B60A3">
        <w:rPr>
          <w:rFonts w:ascii="Garamond" w:eastAsia="Times New Roman" w:hAnsi="Garamond" w:cs="Times New Roman"/>
          <w:b/>
        </w:rPr>
        <w:t xml:space="preserve"> </w:t>
      </w:r>
      <w:r w:rsidRPr="005B60A3">
        <w:rPr>
          <w:rFonts w:ascii="Garamond" w:eastAsia="Times New Roman" w:hAnsi="Garamond" w:cs="Times New Roman"/>
        </w:rPr>
        <w:t xml:space="preserve">questions.  Please answer </w:t>
      </w:r>
      <w:r w:rsidRPr="005B60A3">
        <w:rPr>
          <w:rFonts w:ascii="Garamond" w:eastAsia="Times New Roman" w:hAnsi="Garamond" w:cs="Times New Roman"/>
          <w:b/>
        </w:rPr>
        <w:t xml:space="preserve"> </w:t>
      </w:r>
      <w:r w:rsidRPr="005B60A3">
        <w:rPr>
          <w:rFonts w:ascii="Garamond" w:eastAsia="Times New Roman" w:hAnsi="Garamond" w:cs="Times New Roman"/>
          <w:b/>
          <w:u w:val="single"/>
        </w:rPr>
        <w:t>QUESTION</w:t>
      </w:r>
      <w:r w:rsidRPr="005B60A3">
        <w:rPr>
          <w:rFonts w:ascii="Garamond" w:eastAsia="Times New Roman" w:hAnsi="Garamond" w:cs="Times New Roman"/>
          <w:b/>
          <w:u w:val="single"/>
          <w:lang w:val="en-GB"/>
        </w:rPr>
        <w:t xml:space="preserve"> ONE </w:t>
      </w:r>
      <w:r>
        <w:rPr>
          <w:rFonts w:ascii="Garamond" w:eastAsia="Times New Roman" w:hAnsi="Garamond" w:cs="Times New Roman"/>
          <w:bCs/>
          <w:lang w:val="en-GB"/>
        </w:rPr>
        <w:t>and</w:t>
      </w:r>
      <w:r w:rsidRPr="005B60A3">
        <w:rPr>
          <w:rFonts w:ascii="Garamond" w:eastAsia="Times New Roman" w:hAnsi="Garamond" w:cs="Times New Roman"/>
          <w:b/>
          <w:u w:val="single"/>
          <w:lang w:val="en-GB"/>
        </w:rPr>
        <w:t xml:space="preserve"> ANY OTHER TWO </w:t>
      </w:r>
      <w:r w:rsidRPr="005B60A3">
        <w:rPr>
          <w:rFonts w:ascii="Garamond" w:eastAsia="Times New Roman" w:hAnsi="Garamond" w:cs="Times New Roman"/>
          <w:bCs/>
          <w:lang w:val="en-GB"/>
        </w:rPr>
        <w:t>questions.</w:t>
      </w:r>
      <w:r w:rsidRPr="005B60A3">
        <w:rPr>
          <w:rFonts w:ascii="Garamond" w:eastAsia="Times New Roman" w:hAnsi="Garamond" w:cs="Times New Roman"/>
        </w:rPr>
        <w:t xml:space="preserve">Time allocated for this examination is </w:t>
      </w:r>
      <w:r w:rsidRPr="005B60A3">
        <w:rPr>
          <w:rFonts w:ascii="Garamond" w:eastAsia="Times New Roman" w:hAnsi="Garamond" w:cs="Times New Roman"/>
          <w:b/>
          <w:u w:val="single"/>
          <w:lang w:val="en-GB"/>
        </w:rPr>
        <w:t>TWO</w:t>
      </w:r>
      <w:r w:rsidR="00277B90">
        <w:rPr>
          <w:rFonts w:ascii="Garamond" w:eastAsia="Times New Roman" w:hAnsi="Garamond" w:cs="Times New Roman"/>
          <w:b/>
          <w:u w:val="single"/>
          <w:lang w:val="en-GB"/>
        </w:rPr>
        <w:t xml:space="preserve"> </w:t>
      </w:r>
      <w:r w:rsidRPr="005B60A3">
        <w:rPr>
          <w:rFonts w:ascii="Garamond" w:eastAsia="Times New Roman" w:hAnsi="Garamond" w:cs="Times New Roman"/>
        </w:rPr>
        <w:t>(</w:t>
      </w:r>
      <w:r w:rsidRPr="005B60A3">
        <w:rPr>
          <w:rFonts w:ascii="Garamond" w:eastAsia="Times New Roman" w:hAnsi="Garamond" w:cs="Times New Roman"/>
          <w:lang w:val="en-GB"/>
        </w:rPr>
        <w:t>2</w:t>
      </w:r>
      <w:r w:rsidRPr="005B60A3">
        <w:rPr>
          <w:rFonts w:ascii="Garamond" w:eastAsia="Times New Roman" w:hAnsi="Garamond" w:cs="Times New Roman"/>
        </w:rPr>
        <w:t xml:space="preserve">) hours. You must stop writing when time is called. </w:t>
      </w:r>
    </w:p>
    <w:p w:rsidR="006B5FAD" w:rsidRPr="005B60A3" w:rsidRDefault="006B5FAD" w:rsidP="00277B90">
      <w:pPr>
        <w:numPr>
          <w:ilvl w:val="0"/>
          <w:numId w:val="3"/>
        </w:numPr>
        <w:spacing w:line="360" w:lineRule="auto"/>
        <w:jc w:val="both"/>
        <w:rPr>
          <w:rFonts w:ascii="Garamond" w:eastAsia="Times New Roman" w:hAnsi="Garamond" w:cs="Times New Roman"/>
        </w:rPr>
      </w:pPr>
      <w:r w:rsidRPr="005B60A3">
        <w:rPr>
          <w:rFonts w:ascii="Garamond" w:hAnsi="Garamond" w:cs="Tahoma"/>
        </w:rPr>
        <w:t>Please sign the roll sheet when you turn in your answer sheet.  If you fail to sign the roll sheet, we shall have no way of establishing that you sat for this examination and your marks will not be reported.</w:t>
      </w:r>
    </w:p>
    <w:p w:rsidR="006B5FAD" w:rsidRPr="005B60A3" w:rsidRDefault="006B5FAD" w:rsidP="006B5FAD">
      <w:pPr>
        <w:ind w:left="720"/>
        <w:rPr>
          <w:rFonts w:ascii="Garamond" w:eastAsia="Times New Roman" w:hAnsi="Garamond" w:cs="Times New Roman"/>
        </w:rPr>
      </w:pPr>
    </w:p>
    <w:p w:rsidR="006B5FAD" w:rsidRPr="005B60A3" w:rsidRDefault="006B5FAD" w:rsidP="006B5FAD">
      <w:pPr>
        <w:pStyle w:val="ListParagraph"/>
        <w:numPr>
          <w:ilvl w:val="0"/>
          <w:numId w:val="3"/>
        </w:numPr>
        <w:spacing w:after="120" w:line="360" w:lineRule="auto"/>
        <w:jc w:val="both"/>
        <w:rPr>
          <w:rFonts w:ascii="Garamond" w:hAnsi="Garamond" w:cs="Tahoma"/>
        </w:rPr>
      </w:pPr>
      <w:r w:rsidRPr="005B60A3">
        <w:rPr>
          <w:rFonts w:ascii="Garamond" w:hAnsi="Garamond" w:cs="Tahoma"/>
        </w:rPr>
        <w:t xml:space="preserve">This is a </w:t>
      </w:r>
      <w:r w:rsidRPr="005B60A3">
        <w:rPr>
          <w:rFonts w:ascii="Garamond" w:hAnsi="Garamond" w:cs="Tahoma"/>
          <w:b/>
          <w:u w:val="single"/>
        </w:rPr>
        <w:t>CLOSED BOOK</w:t>
      </w:r>
      <w:r w:rsidRPr="005B60A3">
        <w:rPr>
          <w:rFonts w:ascii="Garamond" w:hAnsi="Garamond" w:cs="Tahoma"/>
        </w:rPr>
        <w:t xml:space="preserve"> examination.  This means you are not permitted to bring ANY hard or soft materials to the examination room.  You are also not allowed to access materials stored in computers, electronic gadgets or the internet.  You should not bring to the examination room any of the following: cell phones, tablets, computers, statutes, notes, outlines, or books.  If you need to have medicine or food items with you, please let the invigilator know before the examination begins.</w:t>
      </w:r>
    </w:p>
    <w:p w:rsidR="006B5FAD" w:rsidRPr="005B60A3" w:rsidRDefault="006B5FAD" w:rsidP="006B5FAD">
      <w:pPr>
        <w:numPr>
          <w:ilvl w:val="0"/>
          <w:numId w:val="3"/>
        </w:numPr>
        <w:spacing w:after="120" w:line="360" w:lineRule="auto"/>
        <w:jc w:val="both"/>
        <w:rPr>
          <w:rFonts w:ascii="Garamond" w:eastAsia="Times New Roman" w:hAnsi="Garamond" w:cs="Times New Roman"/>
        </w:rPr>
      </w:pPr>
      <w:r w:rsidRPr="005B60A3">
        <w:rPr>
          <w:rFonts w:ascii="Garamond" w:eastAsia="Times New Roman" w:hAnsi="Garamond" w:cs="Times New Roman"/>
        </w:rPr>
        <w:t xml:space="preserve">This examination is governed by the </w:t>
      </w:r>
      <w:r w:rsidRPr="005B60A3">
        <w:rPr>
          <w:rFonts w:ascii="Garamond" w:eastAsia="Times New Roman" w:hAnsi="Garamond" w:cs="Times New Roman"/>
          <w:b/>
          <w:u w:val="single"/>
        </w:rPr>
        <w:t>Riara University Academic Honesty Regulations</w:t>
      </w:r>
      <w:r w:rsidRPr="005B60A3">
        <w:rPr>
          <w:rFonts w:ascii="Garamond" w:eastAsia="Times New Roman" w:hAnsi="Garamond" w:cs="Times New Roman"/>
        </w:rPr>
        <w:t>. Students who violate those regulations will be penalized.  Students have an obligation to report to the course instructor any incidences of academic dishonesty compromising the integrity of this examination.</w:t>
      </w:r>
    </w:p>
    <w:p w:rsidR="006B5FAD" w:rsidRPr="005B60A3" w:rsidRDefault="006B5FAD" w:rsidP="006B5FAD">
      <w:pPr>
        <w:numPr>
          <w:ilvl w:val="0"/>
          <w:numId w:val="3"/>
        </w:numPr>
        <w:spacing w:after="120" w:line="360" w:lineRule="auto"/>
        <w:jc w:val="both"/>
        <w:rPr>
          <w:rFonts w:ascii="Garamond" w:eastAsia="Times New Roman" w:hAnsi="Garamond" w:cs="Times New Roman"/>
        </w:rPr>
      </w:pPr>
      <w:r w:rsidRPr="005B60A3">
        <w:rPr>
          <w:rFonts w:ascii="Garamond" w:eastAsia="Times New Roman" w:hAnsi="Garamond" w:cs="Times New Roman"/>
        </w:rPr>
        <w:t xml:space="preserve">Indicate your registration Number and the Title of the Exam at the top of the page. </w:t>
      </w:r>
      <w:r w:rsidRPr="00D90CF5">
        <w:rPr>
          <w:rFonts w:ascii="Garamond" w:eastAsia="Times New Roman" w:hAnsi="Garamond" w:cs="Times New Roman"/>
          <w:b/>
          <w:bCs/>
          <w:u w:val="single"/>
        </w:rPr>
        <w:t>DO NOT</w:t>
      </w:r>
      <w:r w:rsidRPr="005B60A3">
        <w:rPr>
          <w:rFonts w:ascii="Garamond" w:eastAsia="Times New Roman" w:hAnsi="Garamond" w:cs="Times New Roman"/>
        </w:rPr>
        <w:t xml:space="preserve"> indicate your name on the answer script. </w:t>
      </w:r>
    </w:p>
    <w:p w:rsidR="006B5FAD" w:rsidRDefault="006B5FAD">
      <w:pPr>
        <w:rPr>
          <w:rFonts w:ascii="Garamond" w:hAnsi="Garamond"/>
          <w:b/>
          <w:bCs/>
          <w:u w:val="single"/>
          <w:lang w:val="en-GB"/>
        </w:rPr>
      </w:pPr>
    </w:p>
    <w:p w:rsidR="007B5FC9" w:rsidRPr="006B5FAD" w:rsidRDefault="00484DC6" w:rsidP="006B5FAD">
      <w:pPr>
        <w:spacing w:line="360" w:lineRule="auto"/>
        <w:jc w:val="both"/>
        <w:rPr>
          <w:rFonts w:ascii="Garamond" w:hAnsi="Garamond"/>
          <w:b/>
          <w:bCs/>
          <w:u w:val="single"/>
          <w:lang w:val="en-GB"/>
        </w:rPr>
      </w:pPr>
      <w:r w:rsidRPr="006B5FAD">
        <w:rPr>
          <w:rFonts w:ascii="Garamond" w:hAnsi="Garamond"/>
          <w:b/>
          <w:bCs/>
          <w:u w:val="single"/>
          <w:lang w:val="en-GB"/>
        </w:rPr>
        <w:t xml:space="preserve">QUESTION </w:t>
      </w:r>
      <w:r w:rsidR="001E0CD4">
        <w:rPr>
          <w:rFonts w:ascii="Garamond" w:hAnsi="Garamond"/>
          <w:b/>
          <w:bCs/>
          <w:u w:val="single"/>
          <w:lang w:val="en-GB"/>
        </w:rPr>
        <w:t>ONE</w:t>
      </w:r>
    </w:p>
    <w:p w:rsidR="00F64DB2" w:rsidRPr="006B5FAD" w:rsidRDefault="00F64DB2" w:rsidP="006B5FAD">
      <w:pPr>
        <w:spacing w:line="360" w:lineRule="auto"/>
        <w:jc w:val="both"/>
        <w:rPr>
          <w:rFonts w:ascii="Garamond" w:hAnsi="Garamond"/>
          <w:lang w:val="en-GB"/>
        </w:rPr>
      </w:pPr>
      <w:r w:rsidRPr="006B5FAD">
        <w:rPr>
          <w:rFonts w:ascii="Garamond" w:hAnsi="Garamond"/>
          <w:lang w:val="en-GB"/>
        </w:rPr>
        <w:t xml:space="preserve">Criminal Law covers the study of crime, criminal behaviour and societal responses to crime. </w:t>
      </w:r>
      <w:r w:rsidR="00D90CF5">
        <w:rPr>
          <w:rFonts w:ascii="Garamond" w:hAnsi="Garamond"/>
          <w:lang w:val="en-GB"/>
        </w:rPr>
        <w:t>T</w:t>
      </w:r>
      <w:r w:rsidRPr="006B5FAD">
        <w:rPr>
          <w:rFonts w:ascii="Garamond" w:hAnsi="Garamond"/>
          <w:lang w:val="en-GB"/>
        </w:rPr>
        <w:t>he classical school and the positivists school,</w:t>
      </w:r>
      <w:r w:rsidR="00D90CF5">
        <w:rPr>
          <w:rFonts w:ascii="Garamond" w:hAnsi="Garamond"/>
          <w:lang w:val="en-GB"/>
        </w:rPr>
        <w:t xml:space="preserve"> view that the main purpose of the criminal justice system as being to control crime</w:t>
      </w:r>
      <w:r w:rsidRPr="006B5FAD">
        <w:rPr>
          <w:rFonts w:ascii="Garamond" w:hAnsi="Garamond"/>
          <w:lang w:val="en-GB"/>
        </w:rPr>
        <w:t>. The schools of thought emerged during different historical periods and reflect contrasting views about human behaviour, responsibility and the role of social institutions in addressing crime.</w:t>
      </w:r>
    </w:p>
    <w:p w:rsidR="00F64DB2" w:rsidRPr="006B5FAD" w:rsidRDefault="00F64DB2" w:rsidP="00295539">
      <w:pPr>
        <w:spacing w:line="360" w:lineRule="auto"/>
        <w:ind w:left="567" w:hanging="283"/>
        <w:jc w:val="both"/>
        <w:rPr>
          <w:rFonts w:ascii="Garamond" w:hAnsi="Garamond"/>
          <w:lang w:val="en-GB"/>
        </w:rPr>
      </w:pPr>
    </w:p>
    <w:p w:rsidR="00F64DB2" w:rsidRPr="006B5FAD" w:rsidRDefault="00F64DB2" w:rsidP="00295539">
      <w:pPr>
        <w:pStyle w:val="ListParagraph"/>
        <w:numPr>
          <w:ilvl w:val="0"/>
          <w:numId w:val="1"/>
        </w:numPr>
        <w:spacing w:line="360" w:lineRule="auto"/>
        <w:ind w:left="567" w:hanging="283"/>
        <w:jc w:val="both"/>
        <w:rPr>
          <w:rFonts w:ascii="Garamond" w:hAnsi="Garamond" w:cs="Tahoma"/>
        </w:rPr>
      </w:pPr>
      <w:r w:rsidRPr="006B5FAD">
        <w:rPr>
          <w:rFonts w:ascii="Garamond" w:hAnsi="Garamond" w:cs="Tahoma"/>
          <w:lang w:val="en-GB"/>
        </w:rPr>
        <w:t>Discuss the</w:t>
      </w:r>
      <w:r w:rsidRPr="006B5FAD">
        <w:rPr>
          <w:rFonts w:ascii="Garamond" w:hAnsi="Garamond" w:cs="Tahoma"/>
        </w:rPr>
        <w:t xml:space="preserve"> Classical School and the Positivist </w:t>
      </w:r>
      <w:r w:rsidRPr="006B5FAD">
        <w:rPr>
          <w:rFonts w:ascii="Garamond" w:hAnsi="Garamond" w:cs="Tahoma"/>
          <w:lang w:val="en-GB"/>
        </w:rPr>
        <w:t>School theories of crime.</w:t>
      </w:r>
    </w:p>
    <w:p w:rsidR="00F64DB2" w:rsidRPr="00295539" w:rsidRDefault="00F64DB2" w:rsidP="00295539">
      <w:pPr>
        <w:pStyle w:val="ListParagraph"/>
        <w:spacing w:line="360" w:lineRule="auto"/>
        <w:ind w:left="567" w:hanging="283"/>
        <w:jc w:val="right"/>
        <w:rPr>
          <w:rFonts w:ascii="Garamond" w:hAnsi="Garamond" w:cs="Tahoma"/>
          <w:b/>
          <w:bCs/>
          <w:lang w:val="en-GB"/>
        </w:rPr>
      </w:pPr>
      <w:r w:rsidRPr="00295539">
        <w:rPr>
          <w:rFonts w:ascii="Garamond" w:hAnsi="Garamond" w:cs="Tahoma"/>
          <w:b/>
          <w:bCs/>
          <w:lang w:val="en-GB"/>
        </w:rPr>
        <w:t>(10 m</w:t>
      </w:r>
      <w:r w:rsidR="001E0CD4">
        <w:rPr>
          <w:rFonts w:ascii="Garamond" w:hAnsi="Garamond" w:cs="Tahoma"/>
          <w:b/>
          <w:bCs/>
          <w:lang w:val="en-GB"/>
        </w:rPr>
        <w:t>ar</w:t>
      </w:r>
      <w:r w:rsidRPr="00295539">
        <w:rPr>
          <w:rFonts w:ascii="Garamond" w:hAnsi="Garamond" w:cs="Tahoma"/>
          <w:b/>
          <w:bCs/>
          <w:lang w:val="en-GB"/>
        </w:rPr>
        <w:t>ks)</w:t>
      </w:r>
    </w:p>
    <w:p w:rsidR="00F64DB2" w:rsidRPr="006B5FAD" w:rsidRDefault="00F64DB2" w:rsidP="00295539">
      <w:pPr>
        <w:pStyle w:val="ListParagraph"/>
        <w:spacing w:line="360" w:lineRule="auto"/>
        <w:ind w:left="567" w:hanging="283"/>
        <w:jc w:val="both"/>
        <w:rPr>
          <w:rFonts w:ascii="Garamond" w:hAnsi="Garamond" w:cs="Tahoma"/>
        </w:rPr>
      </w:pPr>
    </w:p>
    <w:p w:rsidR="00F64DB2" w:rsidRPr="006B5FAD" w:rsidRDefault="00F64DB2" w:rsidP="00295539">
      <w:pPr>
        <w:pStyle w:val="ListParagraph"/>
        <w:numPr>
          <w:ilvl w:val="0"/>
          <w:numId w:val="1"/>
        </w:numPr>
        <w:spacing w:line="360" w:lineRule="auto"/>
        <w:ind w:left="567" w:hanging="283"/>
        <w:jc w:val="both"/>
        <w:rPr>
          <w:rFonts w:ascii="Garamond" w:hAnsi="Garamond" w:cs="Tahoma"/>
        </w:rPr>
      </w:pPr>
      <w:r w:rsidRPr="006B5FAD">
        <w:rPr>
          <w:rFonts w:ascii="Garamond" w:hAnsi="Garamond" w:cs="Tahoma"/>
        </w:rPr>
        <w:t>How do th</w:t>
      </w:r>
      <w:r w:rsidRPr="006B5FAD">
        <w:rPr>
          <w:rFonts w:ascii="Garamond" w:hAnsi="Garamond" w:cs="Tahoma"/>
          <w:lang w:val="en-GB"/>
        </w:rPr>
        <w:t>e theories</w:t>
      </w:r>
      <w:r w:rsidRPr="006B5FAD">
        <w:rPr>
          <w:rFonts w:ascii="Garamond" w:hAnsi="Garamond" w:cs="Tahoma"/>
        </w:rPr>
        <w:t xml:space="preserve"> differ with the various assumptions about human nature, behavior and crime?</w:t>
      </w:r>
    </w:p>
    <w:p w:rsidR="00F64DB2" w:rsidRPr="00295539" w:rsidRDefault="00F64DB2" w:rsidP="00295539">
      <w:pPr>
        <w:pStyle w:val="ListParagraph"/>
        <w:spacing w:line="360" w:lineRule="auto"/>
        <w:ind w:left="567" w:hanging="283"/>
        <w:jc w:val="right"/>
        <w:rPr>
          <w:rFonts w:ascii="Garamond" w:hAnsi="Garamond" w:cs="Tahoma"/>
          <w:b/>
          <w:bCs/>
          <w:lang w:val="en-GB"/>
        </w:rPr>
      </w:pPr>
      <w:r w:rsidRPr="00295539">
        <w:rPr>
          <w:rFonts w:ascii="Garamond" w:hAnsi="Garamond" w:cs="Tahoma"/>
          <w:b/>
          <w:bCs/>
          <w:lang w:val="en-GB"/>
        </w:rPr>
        <w:t>(10 m</w:t>
      </w:r>
      <w:r w:rsidR="001E0CD4">
        <w:rPr>
          <w:rFonts w:ascii="Garamond" w:hAnsi="Garamond" w:cs="Tahoma"/>
          <w:b/>
          <w:bCs/>
          <w:lang w:val="en-GB"/>
        </w:rPr>
        <w:t>ar</w:t>
      </w:r>
      <w:r w:rsidRPr="00295539">
        <w:rPr>
          <w:rFonts w:ascii="Garamond" w:hAnsi="Garamond" w:cs="Tahoma"/>
          <w:b/>
          <w:bCs/>
          <w:lang w:val="en-GB"/>
        </w:rPr>
        <w:t>ks)</w:t>
      </w:r>
    </w:p>
    <w:p w:rsidR="00F64DB2" w:rsidRPr="006B5FAD" w:rsidRDefault="00F64DB2" w:rsidP="00295539">
      <w:pPr>
        <w:pStyle w:val="ListParagraph"/>
        <w:spacing w:line="360" w:lineRule="auto"/>
        <w:ind w:left="567" w:hanging="283"/>
        <w:jc w:val="both"/>
        <w:rPr>
          <w:rFonts w:ascii="Garamond" w:hAnsi="Garamond" w:cs="Tahoma"/>
          <w:lang w:val="en-GB"/>
        </w:rPr>
      </w:pPr>
    </w:p>
    <w:p w:rsidR="00295539" w:rsidRPr="00295539" w:rsidRDefault="006C324D" w:rsidP="00295539">
      <w:pPr>
        <w:pStyle w:val="ListParagraph"/>
        <w:numPr>
          <w:ilvl w:val="0"/>
          <w:numId w:val="1"/>
        </w:numPr>
        <w:spacing w:line="360" w:lineRule="auto"/>
        <w:ind w:left="567" w:hanging="283"/>
        <w:jc w:val="both"/>
        <w:rPr>
          <w:rFonts w:ascii="Garamond" w:hAnsi="Garamond"/>
          <w:lang w:val="en-GB"/>
        </w:rPr>
      </w:pPr>
      <w:r>
        <w:rPr>
          <w:rFonts w:ascii="Garamond" w:hAnsi="Garamond" w:cs="Tahoma"/>
          <w:lang w:val="en-GB"/>
        </w:rPr>
        <w:t xml:space="preserve">To what extent do the classical and the positivists </w:t>
      </w:r>
      <w:r w:rsidR="00295539">
        <w:rPr>
          <w:rFonts w:ascii="Garamond" w:hAnsi="Garamond" w:cs="Tahoma"/>
          <w:lang w:val="en-GB"/>
        </w:rPr>
        <w:t>theories</w:t>
      </w:r>
      <w:r>
        <w:rPr>
          <w:rFonts w:ascii="Garamond" w:hAnsi="Garamond" w:cs="Tahoma"/>
          <w:lang w:val="en-GB"/>
        </w:rPr>
        <w:t xml:space="preserve"> of crime offer effective frameworks for crime prevention in Kenya? Discuss how these theories may be applied within the Kenyan legal system and social context, drawing on relevant examples and considerations</w:t>
      </w:r>
      <w:r w:rsidR="004B098C">
        <w:rPr>
          <w:rFonts w:ascii="Garamond" w:hAnsi="Garamond" w:cs="Tahoma"/>
          <w:lang w:val="en-GB"/>
        </w:rPr>
        <w:t>.</w:t>
      </w:r>
      <w:r w:rsidRPr="006C324D">
        <w:rPr>
          <w:rFonts w:ascii="Garamond" w:hAnsi="Garamond" w:cs="Tahoma"/>
          <w:lang w:val="en-GB"/>
        </w:rPr>
        <w:t xml:space="preserve"> </w:t>
      </w:r>
    </w:p>
    <w:p w:rsidR="00F64DB2" w:rsidRPr="00295539" w:rsidRDefault="00751D1F" w:rsidP="00295539">
      <w:pPr>
        <w:pStyle w:val="ListParagraph"/>
        <w:spacing w:line="360" w:lineRule="auto"/>
        <w:ind w:left="567"/>
        <w:jc w:val="right"/>
        <w:rPr>
          <w:rFonts w:ascii="Garamond" w:hAnsi="Garamond"/>
          <w:b/>
          <w:bCs/>
          <w:lang w:val="en-GB"/>
        </w:rPr>
      </w:pPr>
      <w:r w:rsidRPr="00295539">
        <w:rPr>
          <w:rFonts w:ascii="Garamond" w:hAnsi="Garamond"/>
          <w:b/>
          <w:bCs/>
          <w:lang w:val="en-GB"/>
        </w:rPr>
        <w:t>(10</w:t>
      </w:r>
      <w:r w:rsidR="001E0CD4">
        <w:rPr>
          <w:rFonts w:ascii="Garamond" w:hAnsi="Garamond"/>
          <w:b/>
          <w:bCs/>
          <w:lang w:val="en-GB"/>
        </w:rPr>
        <w:t xml:space="preserve"> </w:t>
      </w:r>
      <w:r w:rsidRPr="00295539">
        <w:rPr>
          <w:rFonts w:ascii="Garamond" w:hAnsi="Garamond"/>
          <w:b/>
          <w:bCs/>
          <w:lang w:val="en-GB"/>
        </w:rPr>
        <w:t>m</w:t>
      </w:r>
      <w:r w:rsidR="001E0CD4">
        <w:rPr>
          <w:rFonts w:ascii="Garamond" w:hAnsi="Garamond"/>
          <w:b/>
          <w:bCs/>
          <w:lang w:val="en-GB"/>
        </w:rPr>
        <w:t>ar</w:t>
      </w:r>
      <w:r w:rsidRPr="00295539">
        <w:rPr>
          <w:rFonts w:ascii="Garamond" w:hAnsi="Garamond"/>
          <w:b/>
          <w:bCs/>
          <w:lang w:val="en-GB"/>
        </w:rPr>
        <w:t>ks)</w:t>
      </w:r>
    </w:p>
    <w:p w:rsidR="007B5FC9" w:rsidRPr="006B5FAD" w:rsidRDefault="007B5FC9" w:rsidP="00295539">
      <w:pPr>
        <w:spacing w:line="360" w:lineRule="auto"/>
        <w:ind w:left="567" w:hanging="283"/>
        <w:jc w:val="both"/>
        <w:rPr>
          <w:rFonts w:ascii="Garamond" w:hAnsi="Garamond"/>
          <w:lang w:val="en-GB"/>
        </w:rPr>
      </w:pPr>
    </w:p>
    <w:p w:rsidR="007B5FC9" w:rsidRPr="006B5FAD" w:rsidRDefault="00484DC6" w:rsidP="006B5FAD">
      <w:pPr>
        <w:spacing w:line="360" w:lineRule="auto"/>
        <w:jc w:val="both"/>
        <w:rPr>
          <w:rFonts w:ascii="Garamond" w:hAnsi="Garamond"/>
          <w:b/>
          <w:bCs/>
          <w:u w:val="single"/>
          <w:lang w:val="en-GB"/>
        </w:rPr>
      </w:pPr>
      <w:r w:rsidRPr="006B5FAD">
        <w:rPr>
          <w:rFonts w:ascii="Garamond" w:hAnsi="Garamond"/>
          <w:b/>
          <w:bCs/>
          <w:u w:val="single"/>
          <w:lang w:val="en-GB"/>
        </w:rPr>
        <w:t xml:space="preserve">QUESTION </w:t>
      </w:r>
      <w:r w:rsidR="001E0CD4">
        <w:rPr>
          <w:rFonts w:ascii="Garamond" w:hAnsi="Garamond"/>
          <w:b/>
          <w:bCs/>
          <w:u w:val="single"/>
          <w:lang w:val="en-GB"/>
        </w:rPr>
        <w:t>TWO</w:t>
      </w:r>
    </w:p>
    <w:p w:rsidR="00484DC6" w:rsidRPr="006B5FAD" w:rsidRDefault="00484DC6" w:rsidP="006B5FAD">
      <w:pPr>
        <w:spacing w:line="360" w:lineRule="auto"/>
        <w:jc w:val="both"/>
        <w:rPr>
          <w:rFonts w:ascii="Garamond" w:hAnsi="Garamond"/>
          <w:lang w:val="en-GB"/>
        </w:rPr>
      </w:pPr>
    </w:p>
    <w:p w:rsidR="00810C52" w:rsidRPr="006B5FAD" w:rsidRDefault="00810C52" w:rsidP="006B5FAD">
      <w:pPr>
        <w:spacing w:line="360" w:lineRule="auto"/>
        <w:jc w:val="both"/>
        <w:rPr>
          <w:rFonts w:ascii="Garamond" w:hAnsi="Garamond"/>
          <w:lang w:val="en-GB"/>
        </w:rPr>
      </w:pPr>
      <w:r w:rsidRPr="006B5FAD">
        <w:rPr>
          <w:rFonts w:ascii="Garamond" w:hAnsi="Garamond"/>
          <w:lang w:val="en-GB"/>
        </w:rPr>
        <w:t>Michael Otieno</w:t>
      </w:r>
      <w:r w:rsidR="001054EF">
        <w:rPr>
          <w:rFonts w:ascii="Garamond" w:hAnsi="Garamond"/>
          <w:lang w:val="en-GB"/>
        </w:rPr>
        <w:t>,</w:t>
      </w:r>
      <w:r w:rsidRPr="006B5FAD">
        <w:rPr>
          <w:rFonts w:ascii="Garamond" w:hAnsi="Garamond"/>
          <w:lang w:val="en-GB"/>
        </w:rPr>
        <w:t xml:space="preserve"> a 37 year old successful business man living in Westend Estat</w:t>
      </w:r>
      <w:r w:rsidR="004E48AA">
        <w:rPr>
          <w:rFonts w:ascii="Garamond" w:hAnsi="Garamond"/>
          <w:lang w:val="en-GB"/>
        </w:rPr>
        <w:t>e,</w:t>
      </w:r>
      <w:r w:rsidRPr="006B5FAD">
        <w:rPr>
          <w:rFonts w:ascii="Garamond" w:hAnsi="Garamond"/>
          <w:lang w:val="en-GB"/>
        </w:rPr>
        <w:t xml:space="preserve"> had been married to Diana Wanjiru for Five (5) years. </w:t>
      </w:r>
      <w:r w:rsidR="004E48AA">
        <w:rPr>
          <w:rFonts w:ascii="Garamond" w:hAnsi="Garamond"/>
          <w:lang w:val="en-GB"/>
        </w:rPr>
        <w:t xml:space="preserve">While their marriage had started off happily, it eventually faced </w:t>
      </w:r>
      <w:r w:rsidRPr="006B5FAD">
        <w:rPr>
          <w:rFonts w:ascii="Garamond" w:hAnsi="Garamond"/>
          <w:lang w:val="en-GB"/>
        </w:rPr>
        <w:t xml:space="preserve">its </w:t>
      </w:r>
      <w:r w:rsidR="006B5FAD" w:rsidRPr="006B5FAD">
        <w:rPr>
          <w:rFonts w:ascii="Garamond" w:hAnsi="Garamond"/>
          <w:lang w:val="en-GB"/>
        </w:rPr>
        <w:t>fair</w:t>
      </w:r>
      <w:r w:rsidRPr="006B5FAD">
        <w:rPr>
          <w:rFonts w:ascii="Garamond" w:hAnsi="Garamond"/>
          <w:lang w:val="en-GB"/>
        </w:rPr>
        <w:t xml:space="preserve"> share of  difficulties. </w:t>
      </w:r>
      <w:r w:rsidR="003A5B9E" w:rsidRPr="006B5FAD">
        <w:rPr>
          <w:rFonts w:ascii="Garamond" w:hAnsi="Garamond"/>
          <w:lang w:val="en-GB"/>
        </w:rPr>
        <w:t xml:space="preserve"> </w:t>
      </w:r>
      <w:r w:rsidRPr="006B5FAD">
        <w:rPr>
          <w:rFonts w:ascii="Garamond" w:hAnsi="Garamond"/>
          <w:lang w:val="en-GB"/>
        </w:rPr>
        <w:t>Unknown to Michael, his wife Diana had an affair with his best friend, Brian Kamau for over two years. Brian, a former police officer was deeply in debt</w:t>
      </w:r>
      <w:r w:rsidR="003A5B9E" w:rsidRPr="006B5FAD">
        <w:rPr>
          <w:rFonts w:ascii="Garamond" w:hAnsi="Garamond"/>
          <w:lang w:val="en-GB"/>
        </w:rPr>
        <w:t xml:space="preserve"> </w:t>
      </w:r>
      <w:r w:rsidRPr="006B5FAD">
        <w:rPr>
          <w:rFonts w:ascii="Garamond" w:hAnsi="Garamond"/>
          <w:lang w:val="en-GB"/>
        </w:rPr>
        <w:t>due to a gambling problem that he ha</w:t>
      </w:r>
      <w:r w:rsidR="003A5B9E" w:rsidRPr="006B5FAD">
        <w:rPr>
          <w:rFonts w:ascii="Garamond" w:hAnsi="Garamond"/>
          <w:lang w:val="en-GB"/>
        </w:rPr>
        <w:t xml:space="preserve">d. </w:t>
      </w:r>
      <w:r w:rsidR="0035050B" w:rsidRPr="006B5FAD">
        <w:rPr>
          <w:rFonts w:ascii="Garamond" w:hAnsi="Garamond"/>
          <w:lang w:val="en-GB"/>
        </w:rPr>
        <w:t xml:space="preserve"> </w:t>
      </w:r>
      <w:r w:rsidR="007B5FC9" w:rsidRPr="006B5FAD">
        <w:rPr>
          <w:rFonts w:ascii="Garamond" w:hAnsi="Garamond"/>
          <w:lang w:val="en-GB"/>
        </w:rPr>
        <w:t xml:space="preserve">During the secret affair, Brian discovered that Michael purchased a life insurance policy worth </w:t>
      </w:r>
      <w:r w:rsidR="004E48AA">
        <w:rPr>
          <w:rFonts w:ascii="Garamond" w:hAnsi="Garamond"/>
          <w:lang w:val="en-GB"/>
        </w:rPr>
        <w:t xml:space="preserve"> ten million Kenya Shillings (Kshs. </w:t>
      </w:r>
      <w:r w:rsidR="003A5B9E" w:rsidRPr="006B5FAD">
        <w:rPr>
          <w:rFonts w:ascii="Garamond" w:hAnsi="Garamond"/>
          <w:lang w:val="en-GB"/>
        </w:rPr>
        <w:t>10,000,000</w:t>
      </w:r>
      <w:r w:rsidR="004E48AA">
        <w:rPr>
          <w:rFonts w:ascii="Garamond" w:hAnsi="Garamond"/>
          <w:lang w:val="en-GB"/>
        </w:rPr>
        <w:t>/=)</w:t>
      </w:r>
      <w:r w:rsidR="003A5B9E" w:rsidRPr="006B5FAD">
        <w:rPr>
          <w:rFonts w:ascii="Garamond" w:hAnsi="Garamond"/>
          <w:lang w:val="en-GB"/>
        </w:rPr>
        <w:t xml:space="preserve"> </w:t>
      </w:r>
      <w:r w:rsidR="007B5FC9" w:rsidRPr="006B5FAD">
        <w:rPr>
          <w:rFonts w:ascii="Garamond" w:hAnsi="Garamond"/>
          <w:lang w:val="en-GB"/>
        </w:rPr>
        <w:t>with Diana as the so</w:t>
      </w:r>
      <w:r w:rsidR="004E48AA">
        <w:rPr>
          <w:rFonts w:ascii="Garamond" w:hAnsi="Garamond"/>
          <w:lang w:val="en-GB"/>
        </w:rPr>
        <w:t>l</w:t>
      </w:r>
      <w:r w:rsidR="007B5FC9" w:rsidRPr="006B5FAD">
        <w:rPr>
          <w:rFonts w:ascii="Garamond" w:hAnsi="Garamond"/>
          <w:lang w:val="en-GB"/>
        </w:rPr>
        <w:t xml:space="preserve">e beneficiary. </w:t>
      </w:r>
      <w:r w:rsidR="003A5B9E" w:rsidRPr="006B5FAD">
        <w:rPr>
          <w:rFonts w:ascii="Garamond" w:hAnsi="Garamond"/>
          <w:lang w:val="en-GB"/>
        </w:rPr>
        <w:t xml:space="preserve"> </w:t>
      </w:r>
      <w:r w:rsidR="007B5FC9" w:rsidRPr="006B5FAD">
        <w:rPr>
          <w:rFonts w:ascii="Garamond" w:hAnsi="Garamond"/>
          <w:lang w:val="en-GB"/>
        </w:rPr>
        <w:t>Brian</w:t>
      </w:r>
      <w:r w:rsidR="003A5B9E" w:rsidRPr="006B5FAD">
        <w:rPr>
          <w:rFonts w:ascii="Garamond" w:hAnsi="Garamond"/>
          <w:lang w:val="en-GB"/>
        </w:rPr>
        <w:t xml:space="preserve"> thought that this would be the only way to resolve his financial struggles. </w:t>
      </w:r>
    </w:p>
    <w:p w:rsidR="003A5B9E" w:rsidRPr="006B5FAD" w:rsidRDefault="003A5B9E" w:rsidP="006B5FAD">
      <w:pPr>
        <w:spacing w:line="360" w:lineRule="auto"/>
        <w:jc w:val="both"/>
        <w:rPr>
          <w:rFonts w:ascii="Garamond" w:hAnsi="Garamond"/>
          <w:lang w:val="en-GB"/>
        </w:rPr>
      </w:pPr>
    </w:p>
    <w:p w:rsidR="003A5B9E" w:rsidRPr="006B5FAD" w:rsidRDefault="003A5B9E" w:rsidP="006B5FAD">
      <w:pPr>
        <w:spacing w:line="360" w:lineRule="auto"/>
        <w:jc w:val="both"/>
        <w:rPr>
          <w:rFonts w:ascii="Garamond" w:hAnsi="Garamond"/>
          <w:lang w:val="en-GB"/>
        </w:rPr>
      </w:pPr>
      <w:r w:rsidRPr="006B5FAD">
        <w:rPr>
          <w:rFonts w:ascii="Garamond" w:hAnsi="Garamond"/>
          <w:lang w:val="en-GB"/>
        </w:rPr>
        <w:t xml:space="preserve">Diana, having become increasingly frustrated over her marriage with Michael began to discuss with Brian, ways to ensure that she and </w:t>
      </w:r>
      <w:r w:rsidR="006B5FAD">
        <w:rPr>
          <w:rFonts w:ascii="Garamond" w:hAnsi="Garamond"/>
          <w:lang w:val="en-GB"/>
        </w:rPr>
        <w:t>B</w:t>
      </w:r>
      <w:r w:rsidRPr="006B5FAD">
        <w:rPr>
          <w:rFonts w:ascii="Garamond" w:hAnsi="Garamond"/>
          <w:lang w:val="en-GB"/>
        </w:rPr>
        <w:t xml:space="preserve">rian could be financially secure. Brian suggested to Diana that they could kill Michael and stage his death to look like an accident, knowing the insurance money would be enough to solve both their financial problems. Diana was initially reluctant, but eventually, being convinced by the promise of a new life with </w:t>
      </w:r>
      <w:r w:rsidR="006B5FAD">
        <w:rPr>
          <w:rFonts w:ascii="Garamond" w:hAnsi="Garamond"/>
          <w:lang w:val="en-GB"/>
        </w:rPr>
        <w:t>B</w:t>
      </w:r>
      <w:r w:rsidRPr="006B5FAD">
        <w:rPr>
          <w:rFonts w:ascii="Garamond" w:hAnsi="Garamond"/>
          <w:lang w:val="en-GB"/>
        </w:rPr>
        <w:t xml:space="preserve">rian, agreed to execute the plan. </w:t>
      </w:r>
      <w:r w:rsidR="0035050B" w:rsidRPr="006B5FAD">
        <w:rPr>
          <w:rFonts w:ascii="Garamond" w:hAnsi="Garamond"/>
          <w:lang w:val="en-GB"/>
        </w:rPr>
        <w:t xml:space="preserve"> </w:t>
      </w:r>
      <w:r w:rsidRPr="006B5FAD">
        <w:rPr>
          <w:rFonts w:ascii="Garamond" w:hAnsi="Garamond"/>
          <w:lang w:val="en-GB"/>
        </w:rPr>
        <w:lastRenderedPageBreak/>
        <w:t xml:space="preserve">In December 2024, Brian </w:t>
      </w:r>
      <w:r w:rsidR="005E5D8E" w:rsidRPr="006B5FAD">
        <w:rPr>
          <w:rFonts w:ascii="Garamond" w:hAnsi="Garamond"/>
          <w:lang w:val="en-GB"/>
        </w:rPr>
        <w:t xml:space="preserve">invited Michael and his wife to </w:t>
      </w:r>
      <w:r w:rsidRPr="006B5FAD">
        <w:rPr>
          <w:rFonts w:ascii="Garamond" w:hAnsi="Garamond"/>
          <w:lang w:val="en-GB"/>
        </w:rPr>
        <w:t xml:space="preserve">a holiday trip to Funzi Island </w:t>
      </w:r>
      <w:r w:rsidR="005E5D8E" w:rsidRPr="006B5FAD">
        <w:rPr>
          <w:rFonts w:ascii="Garamond" w:hAnsi="Garamond"/>
          <w:lang w:val="en-GB"/>
        </w:rPr>
        <w:t>where part of the itinerary included a ride on a  yacht</w:t>
      </w:r>
      <w:r w:rsidRPr="006B5FAD">
        <w:rPr>
          <w:rFonts w:ascii="Garamond" w:hAnsi="Garamond"/>
          <w:lang w:val="en-GB"/>
        </w:rPr>
        <w:t xml:space="preserve"> </w:t>
      </w:r>
      <w:r w:rsidR="005E5D8E" w:rsidRPr="006B5FAD">
        <w:rPr>
          <w:rFonts w:ascii="Garamond" w:hAnsi="Garamond"/>
          <w:lang w:val="en-GB"/>
        </w:rPr>
        <w:t xml:space="preserve">. Brian </w:t>
      </w:r>
      <w:r w:rsidRPr="006B5FAD">
        <w:rPr>
          <w:rFonts w:ascii="Garamond" w:hAnsi="Garamond"/>
          <w:lang w:val="en-GB"/>
        </w:rPr>
        <w:t>knew Michael’s love for the beach and that he would never turn down the opportunity</w:t>
      </w:r>
      <w:r w:rsidR="005E5D8E" w:rsidRPr="006B5FAD">
        <w:rPr>
          <w:rFonts w:ascii="Garamond" w:hAnsi="Garamond"/>
          <w:lang w:val="en-GB"/>
        </w:rPr>
        <w:t xml:space="preserve">, and this was the perfect chance to carry out the plan. </w:t>
      </w:r>
    </w:p>
    <w:p w:rsidR="005E5D8E" w:rsidRPr="006B5FAD" w:rsidRDefault="005E5D8E" w:rsidP="006B5FAD">
      <w:pPr>
        <w:spacing w:line="360" w:lineRule="auto"/>
        <w:jc w:val="both"/>
        <w:rPr>
          <w:rFonts w:ascii="Garamond" w:hAnsi="Garamond"/>
          <w:lang w:val="en-GB"/>
        </w:rPr>
      </w:pPr>
    </w:p>
    <w:p w:rsidR="00A330D1" w:rsidRPr="006B5FAD" w:rsidRDefault="005E5D8E" w:rsidP="006B5FAD">
      <w:pPr>
        <w:spacing w:line="360" w:lineRule="auto"/>
        <w:jc w:val="both"/>
        <w:rPr>
          <w:rFonts w:ascii="Garamond" w:hAnsi="Garamond"/>
          <w:lang w:val="en-GB"/>
        </w:rPr>
      </w:pPr>
      <w:r w:rsidRPr="006B5FAD">
        <w:rPr>
          <w:rFonts w:ascii="Garamond" w:hAnsi="Garamond"/>
          <w:lang w:val="en-GB"/>
        </w:rPr>
        <w:t xml:space="preserve">The day of the trip arrived and Michael and his wife joined Brian for </w:t>
      </w:r>
      <w:r w:rsidR="00A330D1" w:rsidRPr="006B5FAD">
        <w:rPr>
          <w:rFonts w:ascii="Garamond" w:hAnsi="Garamond"/>
          <w:lang w:val="en-GB"/>
        </w:rPr>
        <w:t xml:space="preserve">the holiday trip at Funzi island. Brian had made sure that the Yacht was in a position where he could easily push Michael overboard without anyone noticing. During the trip, </w:t>
      </w:r>
      <w:r w:rsidR="002A4497">
        <w:rPr>
          <w:rFonts w:ascii="Garamond" w:hAnsi="Garamond"/>
          <w:lang w:val="en-GB"/>
        </w:rPr>
        <w:t xml:space="preserve">Diana </w:t>
      </w:r>
      <w:r w:rsidR="00A330D1" w:rsidRPr="006B5FAD">
        <w:rPr>
          <w:rFonts w:ascii="Garamond" w:hAnsi="Garamond"/>
          <w:lang w:val="en-GB"/>
        </w:rPr>
        <w:t xml:space="preserve">distracted Michael and Brian covered </w:t>
      </w:r>
      <w:r w:rsidR="006B5FAD">
        <w:rPr>
          <w:rFonts w:ascii="Garamond" w:hAnsi="Garamond"/>
          <w:lang w:val="en-GB"/>
        </w:rPr>
        <w:t>M</w:t>
      </w:r>
      <w:r w:rsidR="00A330D1" w:rsidRPr="006B5FAD">
        <w:rPr>
          <w:rFonts w:ascii="Garamond" w:hAnsi="Garamond"/>
          <w:lang w:val="en-GB"/>
        </w:rPr>
        <w:t xml:space="preserve">ichael’s head with a paper bag to </w:t>
      </w:r>
      <w:r w:rsidR="0035050B" w:rsidRPr="006B5FAD">
        <w:rPr>
          <w:rFonts w:ascii="Garamond" w:hAnsi="Garamond"/>
          <w:lang w:val="en-GB"/>
        </w:rPr>
        <w:t>suffocate</w:t>
      </w:r>
      <w:r w:rsidR="00A330D1" w:rsidRPr="006B5FAD">
        <w:rPr>
          <w:rFonts w:ascii="Garamond" w:hAnsi="Garamond"/>
          <w:lang w:val="en-GB"/>
        </w:rPr>
        <w:t xml:space="preserve"> him. Both Brian and Diana pushed Michael to the water causing Michael to fall and hit his head on the edge of the yacht and drown since his head was completely covered.</w:t>
      </w:r>
    </w:p>
    <w:p w:rsidR="00A330D1" w:rsidRPr="006B5FAD" w:rsidRDefault="00A330D1" w:rsidP="006B5FAD">
      <w:pPr>
        <w:spacing w:line="360" w:lineRule="auto"/>
        <w:jc w:val="both"/>
        <w:rPr>
          <w:rFonts w:ascii="Garamond" w:hAnsi="Garamond"/>
          <w:lang w:val="en-GB"/>
        </w:rPr>
      </w:pPr>
    </w:p>
    <w:p w:rsidR="007B5FC9" w:rsidRPr="006B5FAD" w:rsidRDefault="00A330D1" w:rsidP="006B5FAD">
      <w:pPr>
        <w:spacing w:line="360" w:lineRule="auto"/>
        <w:jc w:val="both"/>
        <w:rPr>
          <w:rFonts w:ascii="Garamond" w:hAnsi="Garamond"/>
          <w:lang w:val="en-GB"/>
        </w:rPr>
      </w:pPr>
      <w:r w:rsidRPr="006B5FAD">
        <w:rPr>
          <w:rFonts w:ascii="Garamond" w:hAnsi="Garamond"/>
          <w:lang w:val="en-GB"/>
        </w:rPr>
        <w:t xml:space="preserve">Brian and Diana reported Michael as missing to the authorities claiming that he had fallen out of the boat. </w:t>
      </w:r>
      <w:r w:rsidR="007B5FC9" w:rsidRPr="006B5FAD">
        <w:rPr>
          <w:rFonts w:ascii="Garamond" w:hAnsi="Garamond"/>
          <w:lang w:val="en-GB"/>
        </w:rPr>
        <w:t>The police were not able to immediately recover Michael’s body. After two weeks, Diana and Brian began to make plans to access the insurance policy, which would pay the Kenys shillings 10,000,000/=.</w:t>
      </w:r>
    </w:p>
    <w:p w:rsidR="007B5FC9" w:rsidRPr="006B5FAD" w:rsidRDefault="007B5FC9" w:rsidP="006B5FAD">
      <w:pPr>
        <w:spacing w:line="360" w:lineRule="auto"/>
        <w:jc w:val="both"/>
        <w:rPr>
          <w:rFonts w:ascii="Garamond" w:hAnsi="Garamond"/>
          <w:lang w:val="en-GB"/>
        </w:rPr>
      </w:pPr>
    </w:p>
    <w:p w:rsidR="000F1E0C" w:rsidRPr="006B5FAD" w:rsidRDefault="007B5FC9" w:rsidP="006B5FAD">
      <w:pPr>
        <w:spacing w:line="360" w:lineRule="auto"/>
        <w:jc w:val="both"/>
        <w:rPr>
          <w:rFonts w:ascii="Garamond" w:hAnsi="Garamond"/>
          <w:lang w:val="en-GB"/>
        </w:rPr>
      </w:pPr>
      <w:r w:rsidRPr="006B5FAD">
        <w:rPr>
          <w:rFonts w:ascii="Garamond" w:hAnsi="Garamond"/>
          <w:lang w:val="en-GB"/>
        </w:rPr>
        <w:t xml:space="preserve">Michael’s sister , Benta had observed Diana’s suspicious behaviour as she was acting unusually calm and distant about the disappearance of her husband. Furthermore, she came to discover her affair with Brian. </w:t>
      </w:r>
      <w:r w:rsidR="004B098C">
        <w:rPr>
          <w:rFonts w:ascii="Garamond" w:hAnsi="Garamond"/>
          <w:lang w:val="en-GB"/>
        </w:rPr>
        <w:t xml:space="preserve">She reported the matter to the Police and the search for Michael intensified where his body was recovered with the paperbag covering his head. Both Brian and Diana were arrested by the police. </w:t>
      </w:r>
    </w:p>
    <w:p w:rsidR="000F1E0C" w:rsidRPr="006B5FAD" w:rsidRDefault="000F1E0C" w:rsidP="006B5FAD">
      <w:pPr>
        <w:spacing w:line="360" w:lineRule="auto"/>
        <w:jc w:val="both"/>
        <w:rPr>
          <w:rFonts w:ascii="Garamond" w:hAnsi="Garamond"/>
          <w:lang w:val="en-GB"/>
        </w:rPr>
      </w:pPr>
    </w:p>
    <w:p w:rsidR="007B5FC9" w:rsidRPr="006B5FAD" w:rsidRDefault="00C214A6" w:rsidP="006B5FAD">
      <w:pPr>
        <w:pStyle w:val="ListParagraph"/>
        <w:numPr>
          <w:ilvl w:val="0"/>
          <w:numId w:val="4"/>
        </w:numPr>
        <w:spacing w:line="360" w:lineRule="auto"/>
        <w:jc w:val="both"/>
        <w:rPr>
          <w:rFonts w:ascii="Garamond" w:hAnsi="Garamond"/>
          <w:lang w:val="en-GB"/>
        </w:rPr>
      </w:pPr>
      <w:r w:rsidRPr="006B5FAD">
        <w:rPr>
          <w:rFonts w:ascii="Garamond" w:hAnsi="Garamond"/>
          <w:lang w:val="en-GB"/>
        </w:rPr>
        <w:t xml:space="preserve">With the aid of statutory provisions and case law </w:t>
      </w:r>
      <w:r w:rsidR="0035050B" w:rsidRPr="006B5FAD">
        <w:rPr>
          <w:rFonts w:ascii="Garamond" w:hAnsi="Garamond"/>
          <w:lang w:val="en-GB"/>
        </w:rPr>
        <w:t>analyze</w:t>
      </w:r>
      <w:r w:rsidRPr="006B5FAD">
        <w:rPr>
          <w:rFonts w:ascii="Garamond" w:hAnsi="Garamond"/>
          <w:lang w:val="en-GB"/>
        </w:rPr>
        <w:t xml:space="preserve"> the key elements of the offence</w:t>
      </w:r>
      <w:r w:rsidR="004B098C">
        <w:rPr>
          <w:rFonts w:ascii="Garamond" w:hAnsi="Garamond"/>
          <w:lang w:val="en-GB"/>
        </w:rPr>
        <w:t>(s)</w:t>
      </w:r>
      <w:r w:rsidRPr="006B5FAD">
        <w:rPr>
          <w:rFonts w:ascii="Garamond" w:hAnsi="Garamond"/>
          <w:lang w:val="en-GB"/>
        </w:rPr>
        <w:t xml:space="preserve"> you have identified </w:t>
      </w:r>
      <w:r w:rsidR="00EA5C23" w:rsidRPr="006B5FAD">
        <w:rPr>
          <w:rFonts w:ascii="Garamond" w:hAnsi="Garamond"/>
          <w:lang w:val="en-GB"/>
        </w:rPr>
        <w:t xml:space="preserve">with respect to Brian and </w:t>
      </w:r>
      <w:r w:rsidR="001E0CD4" w:rsidRPr="006B5FAD">
        <w:rPr>
          <w:rFonts w:ascii="Garamond" w:hAnsi="Garamond"/>
          <w:lang w:val="en-GB"/>
        </w:rPr>
        <w:t xml:space="preserve">Diana? </w:t>
      </w:r>
      <w:r w:rsidR="001E0CD4">
        <w:rPr>
          <w:rFonts w:ascii="Garamond" w:hAnsi="Garamond"/>
          <w:lang w:val="en-GB"/>
        </w:rPr>
        <w:t xml:space="preserve"> </w:t>
      </w:r>
      <w:r w:rsidR="001E0CD4">
        <w:rPr>
          <w:rFonts w:ascii="Garamond" w:hAnsi="Garamond"/>
          <w:lang w:val="en-GB"/>
        </w:rPr>
        <w:tab/>
      </w:r>
      <w:r w:rsidR="001E0CD4">
        <w:rPr>
          <w:rFonts w:ascii="Garamond" w:hAnsi="Garamond"/>
          <w:lang w:val="en-GB"/>
        </w:rPr>
        <w:tab/>
      </w:r>
      <w:r w:rsidR="001E0CD4">
        <w:rPr>
          <w:rFonts w:ascii="Garamond" w:hAnsi="Garamond"/>
          <w:lang w:val="en-GB"/>
        </w:rPr>
        <w:tab/>
      </w:r>
      <w:r w:rsidR="001E0CD4">
        <w:rPr>
          <w:rFonts w:ascii="Garamond" w:hAnsi="Garamond"/>
          <w:lang w:val="en-GB"/>
        </w:rPr>
        <w:tab/>
      </w:r>
      <w:r w:rsidR="001E0CD4" w:rsidRPr="001E0CD4">
        <w:rPr>
          <w:rFonts w:ascii="Garamond" w:hAnsi="Garamond"/>
          <w:b/>
          <w:lang w:val="en-GB"/>
        </w:rPr>
        <w:t>(20 marks)</w:t>
      </w:r>
    </w:p>
    <w:p w:rsidR="00484DC6" w:rsidRPr="006B5FAD" w:rsidRDefault="00484DC6" w:rsidP="006B5FAD">
      <w:pPr>
        <w:pStyle w:val="NormalWeb"/>
        <w:spacing w:line="360" w:lineRule="auto"/>
        <w:jc w:val="both"/>
        <w:rPr>
          <w:rFonts w:ascii="Garamond" w:hAnsi="Garamond"/>
          <w:b/>
          <w:bCs/>
          <w:sz w:val="22"/>
          <w:szCs w:val="22"/>
          <w:u w:val="single"/>
          <w:lang w:val="en-GB"/>
        </w:rPr>
      </w:pPr>
      <w:r w:rsidRPr="006B5FAD">
        <w:rPr>
          <w:rFonts w:ascii="Garamond" w:hAnsi="Garamond"/>
          <w:b/>
          <w:bCs/>
          <w:sz w:val="22"/>
          <w:szCs w:val="22"/>
          <w:u w:val="single"/>
          <w:lang w:val="en-GB"/>
        </w:rPr>
        <w:t xml:space="preserve">QUESTION </w:t>
      </w:r>
      <w:r w:rsidR="001E0CD4">
        <w:rPr>
          <w:rFonts w:ascii="Garamond" w:hAnsi="Garamond"/>
          <w:b/>
          <w:bCs/>
          <w:sz w:val="22"/>
          <w:szCs w:val="22"/>
          <w:u w:val="single"/>
          <w:lang w:val="en-GB"/>
        </w:rPr>
        <w:t>THREE</w:t>
      </w:r>
    </w:p>
    <w:p w:rsidR="00EA5C23" w:rsidRPr="00084F96" w:rsidRDefault="001A67C1" w:rsidP="006B5FAD">
      <w:pPr>
        <w:pStyle w:val="NormalWeb"/>
        <w:numPr>
          <w:ilvl w:val="0"/>
          <w:numId w:val="5"/>
        </w:numPr>
        <w:spacing w:line="360" w:lineRule="auto"/>
        <w:jc w:val="both"/>
        <w:rPr>
          <w:rFonts w:ascii="Garamond" w:hAnsi="Garamond"/>
          <w:lang w:val="en-GB"/>
        </w:rPr>
      </w:pPr>
      <w:r w:rsidRPr="00084F96">
        <w:rPr>
          <w:rFonts w:ascii="Garamond" w:hAnsi="Garamond"/>
          <w:lang w:val="en-GB"/>
        </w:rPr>
        <w:t>Discuss the Cri</w:t>
      </w:r>
      <w:r w:rsidR="00335AF8" w:rsidRPr="00084F96">
        <w:rPr>
          <w:rFonts w:ascii="Garamond" w:hAnsi="Garamond"/>
          <w:lang w:val="en-GB"/>
        </w:rPr>
        <w:t xml:space="preserve">minal liabilities for the parties below </w:t>
      </w:r>
      <w:r w:rsidRPr="00084F96">
        <w:rPr>
          <w:rFonts w:ascii="Garamond" w:hAnsi="Garamond"/>
          <w:lang w:val="en-GB"/>
        </w:rPr>
        <w:t>and c</w:t>
      </w:r>
      <w:r w:rsidR="00EA5C23" w:rsidRPr="00084F96">
        <w:rPr>
          <w:rFonts w:ascii="Garamond" w:hAnsi="Garamond"/>
        </w:rPr>
        <w:t xml:space="preserve">ritically assess whether there is </w:t>
      </w:r>
      <w:r w:rsidR="00EA5C23" w:rsidRPr="00084F96">
        <w:rPr>
          <w:rFonts w:ascii="Garamond" w:hAnsi="Garamond"/>
          <w:b/>
          <w:bCs/>
          <w:i/>
          <w:iCs/>
        </w:rPr>
        <w:t xml:space="preserve">actus reus </w:t>
      </w:r>
      <w:r w:rsidR="00EA5C23" w:rsidRPr="00084F96">
        <w:rPr>
          <w:rFonts w:ascii="Garamond" w:hAnsi="Garamond"/>
        </w:rPr>
        <w:t xml:space="preserve">and </w:t>
      </w:r>
      <w:r w:rsidR="00EA5C23" w:rsidRPr="00084F96">
        <w:rPr>
          <w:rFonts w:ascii="Garamond" w:hAnsi="Garamond"/>
          <w:b/>
          <w:bCs/>
          <w:i/>
          <w:iCs/>
        </w:rPr>
        <w:t>mens rea</w:t>
      </w:r>
      <w:r w:rsidR="00EA5C23" w:rsidRPr="00084F96">
        <w:rPr>
          <w:rFonts w:ascii="Garamond" w:hAnsi="Garamond"/>
        </w:rPr>
        <w:t xml:space="preserve">: </w:t>
      </w:r>
      <w:r w:rsidR="00C214A6" w:rsidRPr="00084F96">
        <w:rPr>
          <w:rFonts w:ascii="Garamond" w:hAnsi="Garamond"/>
          <w:lang w:val="en-GB"/>
        </w:rPr>
        <w:t>(support your answer with statutory provisions and case law)</w:t>
      </w:r>
    </w:p>
    <w:p w:rsidR="00EA5C23" w:rsidRPr="00084F96" w:rsidRDefault="006B5FAD" w:rsidP="006B5FAD">
      <w:pPr>
        <w:pStyle w:val="NormalWeb"/>
        <w:spacing w:line="360" w:lineRule="auto"/>
        <w:ind w:left="426" w:hanging="426"/>
        <w:jc w:val="both"/>
        <w:rPr>
          <w:rFonts w:ascii="Garamond" w:hAnsi="Garamond"/>
          <w:lang w:val="en-GB"/>
        </w:rPr>
      </w:pPr>
      <w:r w:rsidRPr="00084F96">
        <w:rPr>
          <w:rFonts w:ascii="Garamond" w:hAnsi="Garamond"/>
          <w:lang w:val="en-GB"/>
        </w:rPr>
        <w:t xml:space="preserve">a) </w:t>
      </w:r>
      <w:r w:rsidRPr="00084F96">
        <w:rPr>
          <w:rFonts w:ascii="Garamond" w:hAnsi="Garamond"/>
          <w:lang w:val="en-GB"/>
        </w:rPr>
        <w:tab/>
      </w:r>
      <w:r w:rsidR="00EA5C23" w:rsidRPr="00084F96">
        <w:rPr>
          <w:rFonts w:ascii="Garamond" w:hAnsi="Garamond"/>
          <w:lang w:val="en-GB"/>
        </w:rPr>
        <w:t>Kevin Omondi</w:t>
      </w:r>
      <w:r w:rsidR="00EA5C23" w:rsidRPr="00084F96">
        <w:rPr>
          <w:rFonts w:ascii="Garamond" w:hAnsi="Garamond"/>
        </w:rPr>
        <w:t xml:space="preserve"> enters a shop intending to threaten the shop assistant with a gun in order to force him to hand over money. Inside the shop, </w:t>
      </w:r>
      <w:r w:rsidR="00EA5C23" w:rsidRPr="00084F96">
        <w:rPr>
          <w:rFonts w:ascii="Garamond" w:hAnsi="Garamond"/>
          <w:lang w:val="en-GB"/>
        </w:rPr>
        <w:t>Kevin</w:t>
      </w:r>
      <w:r w:rsidR="00EA5C23" w:rsidRPr="00084F96">
        <w:rPr>
          <w:rFonts w:ascii="Garamond" w:hAnsi="Garamond"/>
        </w:rPr>
        <w:t xml:space="preserve"> changes his mind, without getting the gun out of his pocket, when he sees CCTV cameras pointing at the counter. In his frustration, as he is leaving, he </w:t>
      </w:r>
      <w:r w:rsidR="0035050B" w:rsidRPr="00084F96">
        <w:rPr>
          <w:rFonts w:ascii="Garamond" w:hAnsi="Garamond"/>
          <w:lang w:val="en-GB"/>
        </w:rPr>
        <w:t xml:space="preserve">notices a woman entering the shop. Taking advantage of the opportunity, he grabs the woman’s handbag with force, yanking it out of her hand and runs away. </w:t>
      </w:r>
      <w:r w:rsidR="002A4497">
        <w:rPr>
          <w:rFonts w:ascii="Garamond" w:hAnsi="Garamond"/>
          <w:lang w:val="en-GB"/>
        </w:rPr>
        <w:t>Discuss</w:t>
      </w:r>
    </w:p>
    <w:p w:rsidR="00EA5C23" w:rsidRPr="00084F96" w:rsidRDefault="00EA5C23" w:rsidP="006B5FAD">
      <w:pPr>
        <w:pStyle w:val="NormalWeb"/>
        <w:spacing w:line="360" w:lineRule="auto"/>
        <w:jc w:val="right"/>
        <w:rPr>
          <w:rFonts w:ascii="Garamond" w:hAnsi="Garamond"/>
        </w:rPr>
      </w:pPr>
      <w:r w:rsidRPr="00084F96">
        <w:rPr>
          <w:rFonts w:ascii="Garamond" w:hAnsi="Garamond"/>
        </w:rPr>
        <w:t xml:space="preserve"> </w:t>
      </w:r>
      <w:r w:rsidRPr="00084F96">
        <w:rPr>
          <w:rFonts w:ascii="Garamond" w:hAnsi="Garamond"/>
          <w:b/>
          <w:bCs/>
        </w:rPr>
        <w:t>(</w:t>
      </w:r>
      <w:r w:rsidR="00C214A6" w:rsidRPr="00084F96">
        <w:rPr>
          <w:rFonts w:ascii="Garamond" w:hAnsi="Garamond"/>
          <w:b/>
          <w:bCs/>
          <w:lang w:val="en-GB"/>
        </w:rPr>
        <w:t>10</w:t>
      </w:r>
      <w:r w:rsidRPr="00084F96">
        <w:rPr>
          <w:rFonts w:ascii="Garamond" w:hAnsi="Garamond"/>
          <w:b/>
          <w:bCs/>
        </w:rPr>
        <w:t xml:space="preserve"> Marks) </w:t>
      </w:r>
    </w:p>
    <w:p w:rsidR="001A67C1" w:rsidRPr="00084F96" w:rsidRDefault="006B5FAD" w:rsidP="006B5FAD">
      <w:pPr>
        <w:pStyle w:val="NormalWeb"/>
        <w:spacing w:line="360" w:lineRule="auto"/>
        <w:ind w:left="720" w:hanging="720"/>
        <w:jc w:val="both"/>
        <w:rPr>
          <w:rFonts w:ascii="Garamond" w:hAnsi="Garamond"/>
          <w:lang w:val="en-GB"/>
        </w:rPr>
      </w:pPr>
      <w:r w:rsidRPr="00084F96">
        <w:rPr>
          <w:rFonts w:ascii="Garamond" w:hAnsi="Garamond"/>
          <w:lang w:val="en-GB"/>
        </w:rPr>
        <w:lastRenderedPageBreak/>
        <w:t>b)</w:t>
      </w:r>
      <w:r w:rsidRPr="00084F96">
        <w:rPr>
          <w:rFonts w:ascii="Garamond" w:hAnsi="Garamond"/>
          <w:lang w:val="en-GB"/>
        </w:rPr>
        <w:tab/>
      </w:r>
      <w:r w:rsidR="001A67C1" w:rsidRPr="00084F96">
        <w:rPr>
          <w:rFonts w:ascii="Garamond" w:hAnsi="Garamond"/>
          <w:lang w:val="en-GB"/>
        </w:rPr>
        <w:t>Maina, works as an accountant at K&amp; M Advocates Law firm</w:t>
      </w:r>
      <w:r w:rsidR="00335AF8" w:rsidRPr="00084F96">
        <w:rPr>
          <w:rFonts w:ascii="Garamond" w:hAnsi="Garamond"/>
          <w:lang w:val="en-GB"/>
        </w:rPr>
        <w:t xml:space="preserve"> and</w:t>
      </w:r>
      <w:r w:rsidR="001A67C1" w:rsidRPr="00084F96">
        <w:rPr>
          <w:rFonts w:ascii="Garamond" w:hAnsi="Garamond"/>
        </w:rPr>
        <w:t xml:space="preserve"> has access to </w:t>
      </w:r>
      <w:r w:rsidR="001A67C1" w:rsidRPr="00084F96">
        <w:rPr>
          <w:rFonts w:ascii="Garamond" w:hAnsi="Garamond"/>
          <w:lang w:val="en-GB"/>
        </w:rPr>
        <w:t xml:space="preserve">the lawfirm </w:t>
      </w:r>
      <w:r w:rsidR="001A67C1" w:rsidRPr="00084F96">
        <w:rPr>
          <w:rFonts w:ascii="Garamond" w:hAnsi="Garamond"/>
        </w:rPr>
        <w:t xml:space="preserve"> and clients’ bank account details. </w:t>
      </w:r>
      <w:r w:rsidR="00335AF8" w:rsidRPr="00084F96">
        <w:rPr>
          <w:rFonts w:ascii="Garamond" w:hAnsi="Garamond"/>
          <w:lang w:val="en-GB"/>
        </w:rPr>
        <w:t>Due to mounting</w:t>
      </w:r>
      <w:r w:rsidR="001A67C1" w:rsidRPr="00084F96">
        <w:rPr>
          <w:rFonts w:ascii="Garamond" w:hAnsi="Garamond"/>
        </w:rPr>
        <w:t xml:space="preserve"> financial difficulties</w:t>
      </w:r>
      <w:r w:rsidR="00335AF8" w:rsidRPr="00084F96">
        <w:rPr>
          <w:rFonts w:ascii="Garamond" w:hAnsi="Garamond"/>
          <w:lang w:val="en-GB"/>
        </w:rPr>
        <w:t xml:space="preserve">, Maina finds himself in urgent need of funds to pay some personal bills. Unable to secure the money through legitimate means, </w:t>
      </w:r>
      <w:r w:rsidR="001A67C1" w:rsidRPr="00084F96">
        <w:rPr>
          <w:rFonts w:ascii="Garamond" w:hAnsi="Garamond"/>
        </w:rPr>
        <w:t xml:space="preserve">he decides to </w:t>
      </w:r>
      <w:r w:rsidR="001A67C1" w:rsidRPr="00084F96">
        <w:rPr>
          <w:rFonts w:ascii="Garamond" w:hAnsi="Garamond"/>
          <w:lang w:val="en-GB"/>
        </w:rPr>
        <w:t>“</w:t>
      </w:r>
      <w:r w:rsidR="001A67C1" w:rsidRPr="00084F96">
        <w:rPr>
          <w:rFonts w:ascii="Garamond" w:hAnsi="Garamond"/>
        </w:rPr>
        <w:t>borrow</w:t>
      </w:r>
      <w:r w:rsidR="001A67C1" w:rsidRPr="00084F96">
        <w:rPr>
          <w:rFonts w:ascii="Garamond" w:hAnsi="Garamond"/>
          <w:lang w:val="en-GB"/>
        </w:rPr>
        <w:t>”</w:t>
      </w:r>
      <w:r w:rsidR="001A67C1" w:rsidRPr="00084F96">
        <w:rPr>
          <w:rFonts w:ascii="Garamond" w:hAnsi="Garamond"/>
        </w:rPr>
        <w:t xml:space="preserve"> some money from several clients’ accounts. </w:t>
      </w:r>
      <w:r w:rsidR="001A67C1" w:rsidRPr="00084F96">
        <w:rPr>
          <w:rFonts w:ascii="Garamond" w:hAnsi="Garamond"/>
          <w:lang w:val="en-GB"/>
        </w:rPr>
        <w:t>H</w:t>
      </w:r>
      <w:r w:rsidR="001A67C1" w:rsidRPr="00084F96">
        <w:rPr>
          <w:rFonts w:ascii="Garamond" w:hAnsi="Garamond"/>
        </w:rPr>
        <w:t>e accesses the bank account details for five different client accounts</w:t>
      </w:r>
      <w:r w:rsidR="00335AF8" w:rsidRPr="00084F96">
        <w:rPr>
          <w:rFonts w:ascii="Garamond" w:hAnsi="Garamond"/>
          <w:lang w:val="en-GB"/>
        </w:rPr>
        <w:t xml:space="preserve"> and without their consent or knowledge, </w:t>
      </w:r>
      <w:r w:rsidR="001A67C1" w:rsidRPr="00084F96">
        <w:rPr>
          <w:rFonts w:ascii="Garamond" w:hAnsi="Garamond"/>
        </w:rPr>
        <w:t xml:space="preserve"> transfers Kshs </w:t>
      </w:r>
      <w:r w:rsidR="001A67C1" w:rsidRPr="00084F96">
        <w:rPr>
          <w:rFonts w:ascii="Garamond" w:hAnsi="Garamond"/>
          <w:lang w:val="en-GB"/>
        </w:rPr>
        <w:t>10</w:t>
      </w:r>
      <w:r w:rsidR="001A67C1" w:rsidRPr="00084F96">
        <w:rPr>
          <w:rFonts w:ascii="Garamond" w:hAnsi="Garamond"/>
        </w:rPr>
        <w:t>0,000 from each account into h</w:t>
      </w:r>
      <w:r w:rsidR="001A67C1" w:rsidRPr="00084F96">
        <w:rPr>
          <w:rFonts w:ascii="Garamond" w:hAnsi="Garamond"/>
          <w:lang w:val="en-GB"/>
        </w:rPr>
        <w:t>is</w:t>
      </w:r>
      <w:r w:rsidR="001A67C1" w:rsidRPr="00084F96">
        <w:rPr>
          <w:rFonts w:ascii="Garamond" w:hAnsi="Garamond"/>
        </w:rPr>
        <w:t xml:space="preserve"> own bank account. </w:t>
      </w:r>
      <w:r w:rsidR="001A67C1" w:rsidRPr="00084F96">
        <w:rPr>
          <w:rFonts w:ascii="Garamond" w:hAnsi="Garamond"/>
          <w:lang w:val="en-GB"/>
        </w:rPr>
        <w:t>H</w:t>
      </w:r>
      <w:r w:rsidR="001A67C1" w:rsidRPr="00084F96">
        <w:rPr>
          <w:rFonts w:ascii="Garamond" w:hAnsi="Garamond"/>
        </w:rPr>
        <w:t xml:space="preserve">e </w:t>
      </w:r>
      <w:r w:rsidR="00335AF8" w:rsidRPr="00084F96">
        <w:rPr>
          <w:rFonts w:ascii="Garamond" w:hAnsi="Garamond"/>
          <w:lang w:val="en-GB"/>
        </w:rPr>
        <w:t>convinces</w:t>
      </w:r>
      <w:r w:rsidR="001A67C1" w:rsidRPr="00084F96">
        <w:rPr>
          <w:rFonts w:ascii="Garamond" w:hAnsi="Garamond"/>
        </w:rPr>
        <w:t xml:space="preserve"> to h</w:t>
      </w:r>
      <w:r w:rsidR="001A67C1" w:rsidRPr="00084F96">
        <w:rPr>
          <w:rFonts w:ascii="Garamond" w:hAnsi="Garamond"/>
          <w:lang w:val="en-GB"/>
        </w:rPr>
        <w:t>im</w:t>
      </w:r>
      <w:r w:rsidR="001A67C1" w:rsidRPr="00084F96">
        <w:rPr>
          <w:rFonts w:ascii="Garamond" w:hAnsi="Garamond"/>
        </w:rPr>
        <w:t xml:space="preserve">self that he shall return the money once he </w:t>
      </w:r>
      <w:r w:rsidR="00335AF8" w:rsidRPr="00084F96">
        <w:rPr>
          <w:rFonts w:ascii="Garamond" w:hAnsi="Garamond"/>
          <w:lang w:val="en-GB"/>
        </w:rPr>
        <w:t xml:space="preserve">receives his salary </w:t>
      </w:r>
      <w:r w:rsidR="001A67C1" w:rsidRPr="00084F96">
        <w:rPr>
          <w:rFonts w:ascii="Garamond" w:hAnsi="Garamond"/>
        </w:rPr>
        <w:t>at the end of the month.</w:t>
      </w:r>
      <w:r w:rsidR="00335AF8" w:rsidRPr="00084F96">
        <w:rPr>
          <w:rFonts w:ascii="Garamond" w:hAnsi="Garamond"/>
          <w:lang w:val="en-GB"/>
        </w:rPr>
        <w:t xml:space="preserve">However, the following month, Maina’s financial situation does not improve and he fails to return the money. An internal audit is conducted and it is discovered that maina had transferred significant sums of money from multiple clients to his personal account. The incident is reported to the police. </w:t>
      </w:r>
      <w:r w:rsidR="002A4497">
        <w:rPr>
          <w:rFonts w:ascii="Garamond" w:hAnsi="Garamond"/>
          <w:lang w:val="en-GB"/>
        </w:rPr>
        <w:t>Discuss</w:t>
      </w:r>
    </w:p>
    <w:p w:rsidR="00484DC6" w:rsidRPr="00084F96" w:rsidRDefault="00EA5C23" w:rsidP="006B5FAD">
      <w:pPr>
        <w:pStyle w:val="NormalWeb"/>
        <w:spacing w:line="360" w:lineRule="auto"/>
        <w:jc w:val="right"/>
        <w:rPr>
          <w:rFonts w:ascii="Garamond" w:hAnsi="Garamond"/>
        </w:rPr>
      </w:pPr>
      <w:r w:rsidRPr="00084F96">
        <w:rPr>
          <w:rFonts w:ascii="Garamond" w:hAnsi="Garamond"/>
          <w:b/>
          <w:bCs/>
        </w:rPr>
        <w:t>(</w:t>
      </w:r>
      <w:r w:rsidR="00C214A6" w:rsidRPr="00084F96">
        <w:rPr>
          <w:rFonts w:ascii="Garamond" w:hAnsi="Garamond"/>
          <w:b/>
          <w:bCs/>
          <w:lang w:val="en-GB"/>
        </w:rPr>
        <w:t>10</w:t>
      </w:r>
      <w:r w:rsidRPr="00084F96">
        <w:rPr>
          <w:rFonts w:ascii="Garamond" w:hAnsi="Garamond"/>
          <w:b/>
          <w:bCs/>
        </w:rPr>
        <w:t xml:space="preserve"> Marks) </w:t>
      </w:r>
    </w:p>
    <w:p w:rsidR="00484DC6" w:rsidRPr="00084F96" w:rsidRDefault="00484DC6" w:rsidP="006B5FAD">
      <w:pPr>
        <w:pStyle w:val="NormalWeb"/>
        <w:spacing w:line="360" w:lineRule="auto"/>
        <w:jc w:val="both"/>
        <w:rPr>
          <w:rFonts w:ascii="Garamond" w:hAnsi="Garamond"/>
          <w:b/>
          <w:bCs/>
          <w:u w:val="single"/>
          <w:lang w:val="en-GB"/>
        </w:rPr>
      </w:pPr>
      <w:r w:rsidRPr="00084F96">
        <w:rPr>
          <w:rFonts w:ascii="Garamond" w:hAnsi="Garamond"/>
          <w:b/>
          <w:bCs/>
          <w:u w:val="single"/>
          <w:lang w:val="en-GB"/>
        </w:rPr>
        <w:t xml:space="preserve">QUESTION </w:t>
      </w:r>
      <w:r w:rsidR="001E0CD4">
        <w:rPr>
          <w:rFonts w:ascii="Garamond" w:hAnsi="Garamond"/>
          <w:b/>
          <w:bCs/>
          <w:u w:val="single"/>
          <w:lang w:val="en-GB"/>
        </w:rPr>
        <w:t>FOUR</w:t>
      </w:r>
    </w:p>
    <w:p w:rsidR="00C214A6" w:rsidRPr="00084F96" w:rsidRDefault="00484DC6" w:rsidP="006B5FAD">
      <w:pPr>
        <w:pStyle w:val="NormalWeb"/>
        <w:spacing w:line="360" w:lineRule="auto"/>
        <w:jc w:val="both"/>
        <w:rPr>
          <w:rFonts w:ascii="Garamond" w:hAnsi="Garamond"/>
          <w:lang w:val="en-GB"/>
        </w:rPr>
      </w:pPr>
      <w:r w:rsidRPr="00084F96">
        <w:rPr>
          <w:rFonts w:ascii="Garamond" w:hAnsi="Garamond"/>
          <w:lang w:val="en-GB"/>
        </w:rPr>
        <w:t>Recently,</w:t>
      </w:r>
      <w:r w:rsidR="00C214A6" w:rsidRPr="00084F96">
        <w:rPr>
          <w:rFonts w:ascii="Garamond" w:hAnsi="Garamond"/>
        </w:rPr>
        <w:t xml:space="preserve"> </w:t>
      </w:r>
      <w:r w:rsidRPr="00084F96">
        <w:rPr>
          <w:rFonts w:ascii="Garamond" w:hAnsi="Garamond"/>
          <w:lang w:val="en-GB"/>
        </w:rPr>
        <w:t>the Kenyan Courts</w:t>
      </w:r>
      <w:r w:rsidR="00C214A6" w:rsidRPr="00084F96">
        <w:rPr>
          <w:rFonts w:ascii="Garamond" w:hAnsi="Garamond"/>
        </w:rPr>
        <w:t xml:space="preserve"> ruled that </w:t>
      </w:r>
      <w:r w:rsidR="00C214A6" w:rsidRPr="00084F96">
        <w:rPr>
          <w:rFonts w:ascii="Garamond" w:hAnsi="Garamond"/>
          <w:b/>
          <w:bCs/>
        </w:rPr>
        <w:t>Section 226</w:t>
      </w:r>
      <w:r w:rsidR="00C214A6" w:rsidRPr="00084F96">
        <w:rPr>
          <w:rFonts w:ascii="Garamond" w:hAnsi="Garamond"/>
        </w:rPr>
        <w:t xml:space="preserve"> of the </w:t>
      </w:r>
      <w:r w:rsidR="00C214A6" w:rsidRPr="00084F96">
        <w:rPr>
          <w:rFonts w:ascii="Garamond" w:hAnsi="Garamond"/>
          <w:b/>
          <w:bCs/>
          <w:i/>
          <w:iCs/>
        </w:rPr>
        <w:t xml:space="preserve">Penal Code, </w:t>
      </w:r>
      <w:r w:rsidRPr="00084F96">
        <w:rPr>
          <w:rFonts w:ascii="Garamond" w:hAnsi="Garamond"/>
          <w:b/>
          <w:bCs/>
          <w:i/>
          <w:iCs/>
          <w:lang w:val="en-GB"/>
        </w:rPr>
        <w:t>Cap 63</w:t>
      </w:r>
      <w:r w:rsidR="0035050B" w:rsidRPr="00084F96">
        <w:rPr>
          <w:rFonts w:ascii="Garamond" w:hAnsi="Garamond"/>
          <w:b/>
          <w:bCs/>
          <w:i/>
          <w:iCs/>
          <w:lang w:val="en-GB"/>
        </w:rPr>
        <w:t xml:space="preserve"> </w:t>
      </w:r>
      <w:r w:rsidR="0035050B" w:rsidRPr="00084F96">
        <w:rPr>
          <w:rFonts w:ascii="Garamond" w:hAnsi="Garamond"/>
          <w:i/>
          <w:iCs/>
          <w:lang w:val="en-GB"/>
        </w:rPr>
        <w:t>which criminalises attempted suicide,</w:t>
      </w:r>
      <w:r w:rsidRPr="00084F96">
        <w:rPr>
          <w:rFonts w:ascii="Garamond" w:hAnsi="Garamond"/>
          <w:lang w:val="en-GB"/>
        </w:rPr>
        <w:t xml:space="preserve"> is unconstitutional. </w:t>
      </w:r>
      <w:r w:rsidR="00C214A6" w:rsidRPr="00084F96">
        <w:rPr>
          <w:rFonts w:ascii="Garamond" w:hAnsi="Garamond"/>
        </w:rPr>
        <w:t xml:space="preserve">In light of this ruling, </w:t>
      </w:r>
      <w:r w:rsidRPr="00084F96">
        <w:rPr>
          <w:rFonts w:ascii="Garamond" w:hAnsi="Garamond"/>
          <w:lang w:val="en-GB"/>
        </w:rPr>
        <w:t xml:space="preserve">discuss </w:t>
      </w:r>
      <w:r w:rsidR="00C214A6" w:rsidRPr="00084F96">
        <w:rPr>
          <w:rFonts w:ascii="Garamond" w:hAnsi="Garamond"/>
        </w:rPr>
        <w:t>the constitutional implications of decriminalizing attempted suicide in Kenya</w:t>
      </w:r>
      <w:r w:rsidR="0035050B" w:rsidRPr="00084F96">
        <w:rPr>
          <w:rFonts w:ascii="Garamond" w:hAnsi="Garamond"/>
          <w:lang w:val="en-GB"/>
        </w:rPr>
        <w:t xml:space="preserve">. Additionally, </w:t>
      </w:r>
      <w:r w:rsidRPr="00084F96">
        <w:rPr>
          <w:rFonts w:ascii="Garamond" w:hAnsi="Garamond"/>
          <w:lang w:val="en-GB"/>
        </w:rPr>
        <w:t xml:space="preserve">  examine the provisions of section </w:t>
      </w:r>
      <w:r w:rsidRPr="00084F96">
        <w:rPr>
          <w:rFonts w:ascii="Garamond" w:hAnsi="Garamond"/>
          <w:b/>
          <w:bCs/>
          <w:lang w:val="en-GB"/>
        </w:rPr>
        <w:t>209</w:t>
      </w:r>
      <w:r w:rsidRPr="00084F96">
        <w:rPr>
          <w:rFonts w:ascii="Garamond" w:hAnsi="Garamond"/>
          <w:lang w:val="en-GB"/>
        </w:rPr>
        <w:t xml:space="preserve"> of the Penal Code</w:t>
      </w:r>
      <w:r w:rsidR="0035050B" w:rsidRPr="00084F96">
        <w:rPr>
          <w:rFonts w:ascii="Garamond" w:hAnsi="Garamond"/>
          <w:lang w:val="en-GB"/>
        </w:rPr>
        <w:t xml:space="preserve"> and its relevance ?</w:t>
      </w:r>
    </w:p>
    <w:p w:rsidR="00C214A6" w:rsidRPr="00084F96" w:rsidRDefault="00484DC6" w:rsidP="006B5FAD">
      <w:pPr>
        <w:pStyle w:val="NormalWeb"/>
        <w:spacing w:line="360" w:lineRule="auto"/>
        <w:jc w:val="right"/>
        <w:rPr>
          <w:rFonts w:ascii="Garamond" w:hAnsi="Garamond"/>
          <w:b/>
          <w:bCs/>
          <w:lang w:val="en-GB"/>
        </w:rPr>
      </w:pPr>
      <w:r w:rsidRPr="00084F96">
        <w:rPr>
          <w:rFonts w:ascii="Garamond" w:hAnsi="Garamond"/>
          <w:b/>
          <w:bCs/>
          <w:lang w:val="en-GB"/>
        </w:rPr>
        <w:t>(20 Marks)</w:t>
      </w:r>
    </w:p>
    <w:p w:rsidR="002A4497" w:rsidRDefault="001E0CD4" w:rsidP="002A4497">
      <w:pPr>
        <w:spacing w:line="360" w:lineRule="auto"/>
        <w:rPr>
          <w:rFonts w:ascii="Garamond" w:hAnsi="Garamond"/>
          <w:b/>
          <w:bCs/>
          <w:u w:val="single"/>
          <w:lang w:val="en-GB"/>
        </w:rPr>
      </w:pPr>
      <w:r>
        <w:rPr>
          <w:rFonts w:ascii="Garamond" w:hAnsi="Garamond"/>
          <w:b/>
          <w:bCs/>
          <w:u w:val="single"/>
          <w:lang w:val="en-GB"/>
        </w:rPr>
        <w:t>QUESTION FIVE</w:t>
      </w:r>
    </w:p>
    <w:p w:rsidR="00484DC6" w:rsidRPr="00084F96" w:rsidRDefault="000F1E0C" w:rsidP="002A4497">
      <w:pPr>
        <w:spacing w:line="360" w:lineRule="auto"/>
        <w:rPr>
          <w:rFonts w:ascii="Garamond" w:hAnsi="Garamond"/>
          <w:b/>
          <w:bCs/>
          <w:u w:val="single"/>
          <w:lang w:val="en-GB"/>
        </w:rPr>
      </w:pPr>
      <w:r w:rsidRPr="00084F96">
        <w:rPr>
          <w:rFonts w:ascii="Garamond" w:hAnsi="Garamond"/>
          <w:lang w:val="en-GB"/>
        </w:rPr>
        <w:t>Write short notes on the following ;</w:t>
      </w:r>
      <w:r w:rsidR="006B5FAD" w:rsidRPr="00084F96">
        <w:rPr>
          <w:rFonts w:ascii="Garamond" w:hAnsi="Garamond"/>
          <w:lang w:val="en-GB"/>
        </w:rPr>
        <w:tab/>
      </w:r>
      <w:r w:rsidR="006B5FAD" w:rsidRPr="00084F96">
        <w:rPr>
          <w:rFonts w:ascii="Garamond" w:hAnsi="Garamond"/>
          <w:lang w:val="en-GB"/>
        </w:rPr>
        <w:tab/>
      </w:r>
      <w:r w:rsidR="006B5FAD" w:rsidRPr="00084F96">
        <w:rPr>
          <w:rFonts w:ascii="Garamond" w:hAnsi="Garamond"/>
          <w:lang w:val="en-GB"/>
        </w:rPr>
        <w:tab/>
      </w:r>
      <w:r w:rsidR="006B5FAD" w:rsidRPr="00084F96">
        <w:rPr>
          <w:rFonts w:ascii="Garamond" w:hAnsi="Garamond"/>
          <w:lang w:val="en-GB"/>
        </w:rPr>
        <w:tab/>
      </w:r>
      <w:r w:rsidR="006B5FAD" w:rsidRPr="00084F96">
        <w:rPr>
          <w:rFonts w:ascii="Garamond" w:hAnsi="Garamond"/>
          <w:lang w:val="en-GB"/>
        </w:rPr>
        <w:tab/>
      </w:r>
      <w:r w:rsidR="006B5FAD" w:rsidRPr="00084F96">
        <w:rPr>
          <w:rFonts w:ascii="Garamond" w:hAnsi="Garamond"/>
          <w:lang w:val="en-GB"/>
        </w:rPr>
        <w:tab/>
      </w:r>
      <w:r w:rsidR="002A4497">
        <w:rPr>
          <w:rFonts w:ascii="Garamond" w:hAnsi="Garamond"/>
          <w:lang w:val="en-GB"/>
        </w:rPr>
        <w:t xml:space="preserve">        </w:t>
      </w:r>
      <w:r w:rsidR="006B5FAD" w:rsidRPr="00084F96">
        <w:rPr>
          <w:rFonts w:ascii="Garamond" w:hAnsi="Garamond"/>
          <w:b/>
          <w:bCs/>
          <w:lang w:val="en-GB"/>
        </w:rPr>
        <w:t>(5 mks each)</w:t>
      </w:r>
    </w:p>
    <w:p w:rsidR="000F1E0C" w:rsidRPr="00084F96" w:rsidRDefault="000F1E0C" w:rsidP="006B5FAD">
      <w:pPr>
        <w:spacing w:line="360" w:lineRule="auto"/>
        <w:rPr>
          <w:rFonts w:ascii="Garamond" w:hAnsi="Garamond"/>
          <w:lang w:val="en-GB"/>
        </w:rPr>
      </w:pPr>
      <w:r w:rsidRPr="00084F96">
        <w:rPr>
          <w:rFonts w:ascii="Garamond" w:hAnsi="Garamond"/>
          <w:lang w:val="en-GB"/>
        </w:rPr>
        <w:t xml:space="preserve">a) </w:t>
      </w:r>
      <w:r w:rsidR="0035050B" w:rsidRPr="00084F96">
        <w:rPr>
          <w:rFonts w:ascii="Garamond" w:hAnsi="Garamond"/>
          <w:lang w:val="en-GB"/>
        </w:rPr>
        <w:t>The difference between</w:t>
      </w:r>
      <w:r w:rsidRPr="00084F96">
        <w:rPr>
          <w:rFonts w:ascii="Garamond" w:hAnsi="Garamond"/>
          <w:lang w:val="en-GB"/>
        </w:rPr>
        <w:t xml:space="preserve"> retribution and deterrence theories </w:t>
      </w:r>
    </w:p>
    <w:p w:rsidR="000F1E0C" w:rsidRPr="00084F96" w:rsidRDefault="000F1E0C" w:rsidP="006B5FAD">
      <w:pPr>
        <w:spacing w:line="360" w:lineRule="auto"/>
        <w:rPr>
          <w:rFonts w:ascii="Garamond" w:hAnsi="Garamond"/>
          <w:lang w:val="en-GB"/>
        </w:rPr>
      </w:pPr>
      <w:r w:rsidRPr="00084F96">
        <w:rPr>
          <w:rFonts w:ascii="Garamond" w:hAnsi="Garamond"/>
          <w:lang w:val="en-GB"/>
        </w:rPr>
        <w:t xml:space="preserve">b)Wrongful Confinement versus wrongful restraint </w:t>
      </w:r>
    </w:p>
    <w:p w:rsidR="000F1E0C" w:rsidRPr="00084F96" w:rsidRDefault="000F1E0C" w:rsidP="006B5FAD">
      <w:pPr>
        <w:spacing w:line="360" w:lineRule="auto"/>
        <w:rPr>
          <w:rFonts w:ascii="Garamond" w:hAnsi="Garamond"/>
          <w:lang w:val="en-GB"/>
        </w:rPr>
      </w:pPr>
      <w:r w:rsidRPr="00084F96">
        <w:rPr>
          <w:rFonts w:ascii="Garamond" w:hAnsi="Garamond"/>
          <w:lang w:val="en-GB"/>
        </w:rPr>
        <w:t xml:space="preserve">c) Infanticide versus </w:t>
      </w:r>
      <w:r w:rsidR="0035050B" w:rsidRPr="00084F96">
        <w:rPr>
          <w:rFonts w:ascii="Garamond" w:hAnsi="Garamond"/>
          <w:lang w:val="en-GB"/>
        </w:rPr>
        <w:t>Killing</w:t>
      </w:r>
      <w:r w:rsidRPr="00084F96">
        <w:rPr>
          <w:rFonts w:ascii="Garamond" w:hAnsi="Garamond"/>
          <w:lang w:val="en-GB"/>
        </w:rPr>
        <w:t xml:space="preserve"> an unborn Child </w:t>
      </w:r>
    </w:p>
    <w:p w:rsidR="000F1E0C" w:rsidRPr="00084F96" w:rsidRDefault="000F1E0C" w:rsidP="006B5FAD">
      <w:pPr>
        <w:spacing w:line="360" w:lineRule="auto"/>
        <w:rPr>
          <w:rFonts w:ascii="Garamond" w:hAnsi="Garamond"/>
          <w:lang w:val="en-GB"/>
        </w:rPr>
      </w:pPr>
      <w:r w:rsidRPr="00084F96">
        <w:rPr>
          <w:rFonts w:ascii="Garamond" w:hAnsi="Garamond"/>
          <w:lang w:val="en-GB"/>
        </w:rPr>
        <w:t xml:space="preserve">d) Common Assault versus Aggravated Assault </w:t>
      </w:r>
    </w:p>
    <w:p w:rsidR="000F1E0C" w:rsidRPr="00084F96" w:rsidRDefault="000F1E0C" w:rsidP="006B5FAD">
      <w:pPr>
        <w:spacing w:line="360" w:lineRule="auto"/>
        <w:rPr>
          <w:rFonts w:ascii="Garamond" w:hAnsi="Garamond"/>
          <w:lang w:val="en-GB"/>
        </w:rPr>
      </w:pPr>
    </w:p>
    <w:p w:rsidR="000F1E0C" w:rsidRPr="00084F96" w:rsidRDefault="000F1E0C" w:rsidP="006B5FAD">
      <w:pPr>
        <w:spacing w:line="360" w:lineRule="auto"/>
        <w:rPr>
          <w:rFonts w:ascii="Garamond" w:hAnsi="Garamond"/>
          <w:lang w:val="en-GB"/>
        </w:rPr>
      </w:pPr>
    </w:p>
    <w:p w:rsidR="004B3041" w:rsidRPr="00084F96" w:rsidRDefault="004B3041" w:rsidP="006B5FAD">
      <w:pPr>
        <w:spacing w:line="360" w:lineRule="auto"/>
        <w:rPr>
          <w:rFonts w:ascii="Garamond" w:hAnsi="Garamond"/>
          <w:lang w:val="en-GB"/>
        </w:rPr>
      </w:pPr>
    </w:p>
    <w:p w:rsidR="004B3041" w:rsidRPr="00084F96" w:rsidRDefault="004B3041" w:rsidP="006B5FAD">
      <w:pPr>
        <w:spacing w:line="360" w:lineRule="auto"/>
        <w:rPr>
          <w:rFonts w:ascii="Garamond" w:hAnsi="Garamond"/>
          <w:lang w:val="en-GB"/>
        </w:rPr>
      </w:pPr>
    </w:p>
    <w:p w:rsidR="004B3041" w:rsidRPr="00084F96" w:rsidRDefault="004B3041">
      <w:pPr>
        <w:rPr>
          <w:lang w:val="en-GB"/>
        </w:rPr>
      </w:pPr>
    </w:p>
    <w:sectPr w:rsidR="004B3041" w:rsidRPr="00084F96" w:rsidSect="006B5FAD">
      <w:footerReference w:type="even" r:id="rId8"/>
      <w:footerReference w:type="default" r:id="rId9"/>
      <w:pgSz w:w="11906" w:h="16838"/>
      <w:pgMar w:top="754"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B377E" w:rsidRDefault="009B377E" w:rsidP="00621352">
      <w:r>
        <w:separator/>
      </w:r>
    </w:p>
  </w:endnote>
  <w:endnote w:type="continuationSeparator" w:id="0">
    <w:p w:rsidR="009B377E" w:rsidRDefault="009B377E" w:rsidP="006213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PageNumber"/>
      </w:rPr>
      <w:id w:val="1797486836"/>
      <w:docPartObj>
        <w:docPartGallery w:val="Page Numbers (Bottom of Page)"/>
        <w:docPartUnique/>
      </w:docPartObj>
    </w:sdtPr>
    <w:sdtEndPr>
      <w:rPr>
        <w:rStyle w:val="PageNumber"/>
      </w:rPr>
    </w:sdtEndPr>
    <w:sdtContent>
      <w:p w:rsidR="00621352" w:rsidRDefault="00621352" w:rsidP="007537B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rsidR="00621352" w:rsidRDefault="00621352" w:rsidP="00621352">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72899737"/>
      <w:docPartObj>
        <w:docPartGallery w:val="Page Numbers (Bottom of Page)"/>
        <w:docPartUnique/>
      </w:docPartObj>
    </w:sdtPr>
    <w:sdtEndPr/>
    <w:sdtContent>
      <w:sdt>
        <w:sdtPr>
          <w:id w:val="1728636285"/>
          <w:docPartObj>
            <w:docPartGallery w:val="Page Numbers (Top of Page)"/>
            <w:docPartUnique/>
          </w:docPartObj>
        </w:sdtPr>
        <w:sdtEndPr/>
        <w:sdtContent>
          <w:p w:rsidR="001E0CD4" w:rsidRDefault="001E0CD4">
            <w:pPr>
              <w:pStyle w:val="Footer"/>
              <w:jc w:val="center"/>
            </w:pPr>
            <w:r>
              <w:t xml:space="preserve">Page </w:t>
            </w:r>
            <w:r>
              <w:rPr>
                <w:b/>
                <w:bCs/>
              </w:rPr>
              <w:fldChar w:fldCharType="begin"/>
            </w:r>
            <w:r>
              <w:rPr>
                <w:b/>
                <w:bCs/>
              </w:rPr>
              <w:instrText xml:space="preserve"> PAGE </w:instrText>
            </w:r>
            <w:r>
              <w:rPr>
                <w:b/>
                <w:bCs/>
              </w:rPr>
              <w:fldChar w:fldCharType="separate"/>
            </w:r>
            <w:r w:rsidR="00471967">
              <w:rPr>
                <w:b/>
                <w:bCs/>
                <w:noProof/>
              </w:rPr>
              <w:t>1</w:t>
            </w:r>
            <w:r>
              <w:rPr>
                <w:b/>
                <w:bCs/>
              </w:rPr>
              <w:fldChar w:fldCharType="end"/>
            </w:r>
            <w:r>
              <w:t xml:space="preserve"> of </w:t>
            </w:r>
            <w:r>
              <w:rPr>
                <w:b/>
                <w:bCs/>
              </w:rPr>
              <w:fldChar w:fldCharType="begin"/>
            </w:r>
            <w:r>
              <w:rPr>
                <w:b/>
                <w:bCs/>
              </w:rPr>
              <w:instrText xml:space="preserve"> NUMPAGES  </w:instrText>
            </w:r>
            <w:r>
              <w:rPr>
                <w:b/>
                <w:bCs/>
              </w:rPr>
              <w:fldChar w:fldCharType="separate"/>
            </w:r>
            <w:r w:rsidR="00471967">
              <w:rPr>
                <w:b/>
                <w:bCs/>
                <w:noProof/>
              </w:rPr>
              <w:t>4</w:t>
            </w:r>
            <w:r>
              <w:rPr>
                <w:b/>
                <w:bCs/>
              </w:rPr>
              <w:fldChar w:fldCharType="end"/>
            </w:r>
          </w:p>
        </w:sdtContent>
      </w:sdt>
    </w:sdtContent>
  </w:sdt>
  <w:p w:rsidR="00621352" w:rsidRDefault="00621352" w:rsidP="00621352">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B377E" w:rsidRDefault="009B377E" w:rsidP="00621352">
      <w:r>
        <w:separator/>
      </w:r>
    </w:p>
  </w:footnote>
  <w:footnote w:type="continuationSeparator" w:id="0">
    <w:p w:rsidR="009B377E" w:rsidRDefault="009B377E" w:rsidP="0062135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30145F7"/>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nsid w:val="18F35ED1"/>
    <w:multiLevelType w:val="hybridMultilevel"/>
    <w:tmpl w:val="A6D2665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45FD2D07"/>
    <w:multiLevelType w:val="multilevel"/>
    <w:tmpl w:val="3CD2A2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61B64BC9"/>
    <w:multiLevelType w:val="hybridMultilevel"/>
    <w:tmpl w:val="2A905C9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7FDE4421"/>
    <w:multiLevelType w:val="hybridMultilevel"/>
    <w:tmpl w:val="D13A2D3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4"/>
  </w:num>
  <w:num w:numId="2">
    <w:abstractNumId w:val="2"/>
  </w:num>
  <w:num w:numId="3">
    <w:abstractNumId w:val="3"/>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cumentProtection w:edit="trackedChanges" w:enforcement="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6E67"/>
    <w:rsid w:val="00084F96"/>
    <w:rsid w:val="000F1E0C"/>
    <w:rsid w:val="001054EF"/>
    <w:rsid w:val="0015495B"/>
    <w:rsid w:val="001A67C1"/>
    <w:rsid w:val="001E0CD4"/>
    <w:rsid w:val="00277B90"/>
    <w:rsid w:val="00295539"/>
    <w:rsid w:val="002A4497"/>
    <w:rsid w:val="00335AF8"/>
    <w:rsid w:val="0035050B"/>
    <w:rsid w:val="0038770A"/>
    <w:rsid w:val="003935B9"/>
    <w:rsid w:val="003937FF"/>
    <w:rsid w:val="003A5B9E"/>
    <w:rsid w:val="00471967"/>
    <w:rsid w:val="00484DC6"/>
    <w:rsid w:val="004B098C"/>
    <w:rsid w:val="004B3041"/>
    <w:rsid w:val="004E48AA"/>
    <w:rsid w:val="00597424"/>
    <w:rsid w:val="005B6B7E"/>
    <w:rsid w:val="005E5D8E"/>
    <w:rsid w:val="00621352"/>
    <w:rsid w:val="006B5FAD"/>
    <w:rsid w:val="006C324D"/>
    <w:rsid w:val="00751D1F"/>
    <w:rsid w:val="007B5FC9"/>
    <w:rsid w:val="00810C52"/>
    <w:rsid w:val="00866E67"/>
    <w:rsid w:val="009B377E"/>
    <w:rsid w:val="00A330D1"/>
    <w:rsid w:val="00A42801"/>
    <w:rsid w:val="00B230AC"/>
    <w:rsid w:val="00C214A6"/>
    <w:rsid w:val="00D834B3"/>
    <w:rsid w:val="00D90CF5"/>
    <w:rsid w:val="00EA5C23"/>
    <w:rsid w:val="00EC56D4"/>
    <w:rsid w:val="00ED4AE4"/>
    <w:rsid w:val="00F64DB2"/>
    <w:rsid w:val="00F765F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68761F1-C211-0F4B-848F-659E78BB52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7B5FC9"/>
    <w:pPr>
      <w:spacing w:before="100" w:beforeAutospacing="1" w:after="100" w:afterAutospacing="1"/>
    </w:pPr>
    <w:rPr>
      <w:rFonts w:ascii="Times New Roman" w:eastAsia="Times New Roman" w:hAnsi="Times New Roman" w:cs="Times New Roman"/>
      <w:kern w:val="0"/>
      <w:lang w:eastAsia="en-GB"/>
      <w14:ligatures w14:val="none"/>
    </w:rPr>
  </w:style>
  <w:style w:type="paragraph" w:styleId="ListParagraph">
    <w:name w:val="List Paragraph"/>
    <w:basedOn w:val="Normal"/>
    <w:uiPriority w:val="34"/>
    <w:qFormat/>
    <w:rsid w:val="00F64DB2"/>
    <w:pPr>
      <w:ind w:left="720"/>
      <w:contextualSpacing/>
    </w:pPr>
  </w:style>
  <w:style w:type="paragraph" w:styleId="Footer">
    <w:name w:val="footer"/>
    <w:basedOn w:val="Normal"/>
    <w:link w:val="FooterChar"/>
    <w:uiPriority w:val="99"/>
    <w:unhideWhenUsed/>
    <w:rsid w:val="00621352"/>
    <w:pPr>
      <w:tabs>
        <w:tab w:val="center" w:pos="4513"/>
        <w:tab w:val="right" w:pos="9026"/>
      </w:tabs>
    </w:pPr>
  </w:style>
  <w:style w:type="character" w:customStyle="1" w:styleId="FooterChar">
    <w:name w:val="Footer Char"/>
    <w:basedOn w:val="DefaultParagraphFont"/>
    <w:link w:val="Footer"/>
    <w:uiPriority w:val="99"/>
    <w:rsid w:val="00621352"/>
  </w:style>
  <w:style w:type="character" w:styleId="PageNumber">
    <w:name w:val="page number"/>
    <w:basedOn w:val="DefaultParagraphFont"/>
    <w:uiPriority w:val="99"/>
    <w:semiHidden/>
    <w:unhideWhenUsed/>
    <w:rsid w:val="00621352"/>
  </w:style>
  <w:style w:type="paragraph" w:styleId="Revision">
    <w:name w:val="Revision"/>
    <w:hidden/>
    <w:uiPriority w:val="99"/>
    <w:semiHidden/>
    <w:rsid w:val="00D834B3"/>
  </w:style>
  <w:style w:type="paragraph" w:styleId="Header">
    <w:name w:val="header"/>
    <w:basedOn w:val="Normal"/>
    <w:link w:val="HeaderChar"/>
    <w:uiPriority w:val="99"/>
    <w:unhideWhenUsed/>
    <w:rsid w:val="001E0CD4"/>
    <w:pPr>
      <w:tabs>
        <w:tab w:val="center" w:pos="4680"/>
        <w:tab w:val="right" w:pos="9360"/>
      </w:tabs>
    </w:pPr>
  </w:style>
  <w:style w:type="character" w:customStyle="1" w:styleId="HeaderChar">
    <w:name w:val="Header Char"/>
    <w:basedOn w:val="DefaultParagraphFont"/>
    <w:link w:val="Header"/>
    <w:uiPriority w:val="99"/>
    <w:rsid w:val="001E0CD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8621836">
      <w:bodyDiv w:val="1"/>
      <w:marLeft w:val="0"/>
      <w:marRight w:val="0"/>
      <w:marTop w:val="0"/>
      <w:marBottom w:val="0"/>
      <w:divBdr>
        <w:top w:val="none" w:sz="0" w:space="0" w:color="auto"/>
        <w:left w:val="none" w:sz="0" w:space="0" w:color="auto"/>
        <w:bottom w:val="none" w:sz="0" w:space="0" w:color="auto"/>
        <w:right w:val="none" w:sz="0" w:space="0" w:color="auto"/>
      </w:divBdr>
      <w:divsChild>
        <w:div w:id="2067601436">
          <w:marLeft w:val="0"/>
          <w:marRight w:val="0"/>
          <w:marTop w:val="0"/>
          <w:marBottom w:val="0"/>
          <w:divBdr>
            <w:top w:val="none" w:sz="0" w:space="0" w:color="auto"/>
            <w:left w:val="none" w:sz="0" w:space="0" w:color="auto"/>
            <w:bottom w:val="none" w:sz="0" w:space="0" w:color="auto"/>
            <w:right w:val="none" w:sz="0" w:space="0" w:color="auto"/>
          </w:divBdr>
          <w:divsChild>
            <w:div w:id="1682463597">
              <w:marLeft w:val="0"/>
              <w:marRight w:val="0"/>
              <w:marTop w:val="0"/>
              <w:marBottom w:val="0"/>
              <w:divBdr>
                <w:top w:val="none" w:sz="0" w:space="0" w:color="auto"/>
                <w:left w:val="none" w:sz="0" w:space="0" w:color="auto"/>
                <w:bottom w:val="none" w:sz="0" w:space="0" w:color="auto"/>
                <w:right w:val="none" w:sz="0" w:space="0" w:color="auto"/>
              </w:divBdr>
              <w:divsChild>
                <w:div w:id="486096192">
                  <w:marLeft w:val="0"/>
                  <w:marRight w:val="0"/>
                  <w:marTop w:val="0"/>
                  <w:marBottom w:val="0"/>
                  <w:divBdr>
                    <w:top w:val="none" w:sz="0" w:space="0" w:color="auto"/>
                    <w:left w:val="none" w:sz="0" w:space="0" w:color="auto"/>
                    <w:bottom w:val="none" w:sz="0" w:space="0" w:color="auto"/>
                    <w:right w:val="none" w:sz="0" w:space="0" w:color="auto"/>
                  </w:divBdr>
                  <w:divsChild>
                    <w:div w:id="1410732030">
                      <w:marLeft w:val="0"/>
                      <w:marRight w:val="0"/>
                      <w:marTop w:val="0"/>
                      <w:marBottom w:val="0"/>
                      <w:divBdr>
                        <w:top w:val="none" w:sz="0" w:space="0" w:color="auto"/>
                        <w:left w:val="none" w:sz="0" w:space="0" w:color="auto"/>
                        <w:bottom w:val="none" w:sz="0" w:space="0" w:color="auto"/>
                        <w:right w:val="none" w:sz="0" w:space="0" w:color="auto"/>
                      </w:divBdr>
                      <w:divsChild>
                        <w:div w:id="486896250">
                          <w:marLeft w:val="0"/>
                          <w:marRight w:val="0"/>
                          <w:marTop w:val="0"/>
                          <w:marBottom w:val="0"/>
                          <w:divBdr>
                            <w:top w:val="none" w:sz="0" w:space="0" w:color="auto"/>
                            <w:left w:val="none" w:sz="0" w:space="0" w:color="auto"/>
                            <w:bottom w:val="none" w:sz="0" w:space="0" w:color="auto"/>
                            <w:right w:val="none" w:sz="0" w:space="0" w:color="auto"/>
                          </w:divBdr>
                          <w:divsChild>
                            <w:div w:id="1064568009">
                              <w:marLeft w:val="0"/>
                              <w:marRight w:val="0"/>
                              <w:marTop w:val="0"/>
                              <w:marBottom w:val="0"/>
                              <w:divBdr>
                                <w:top w:val="none" w:sz="0" w:space="0" w:color="auto"/>
                                <w:left w:val="none" w:sz="0" w:space="0" w:color="auto"/>
                                <w:bottom w:val="none" w:sz="0" w:space="0" w:color="auto"/>
                                <w:right w:val="none" w:sz="0" w:space="0" w:color="auto"/>
                              </w:divBdr>
                              <w:divsChild>
                                <w:div w:id="1956716341">
                                  <w:marLeft w:val="0"/>
                                  <w:marRight w:val="0"/>
                                  <w:marTop w:val="0"/>
                                  <w:marBottom w:val="0"/>
                                  <w:divBdr>
                                    <w:top w:val="none" w:sz="0" w:space="0" w:color="auto"/>
                                    <w:left w:val="none" w:sz="0" w:space="0" w:color="auto"/>
                                    <w:bottom w:val="none" w:sz="0" w:space="0" w:color="auto"/>
                                    <w:right w:val="none" w:sz="0" w:space="0" w:color="auto"/>
                                  </w:divBdr>
                                  <w:divsChild>
                                    <w:div w:id="984897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82544103">
      <w:bodyDiv w:val="1"/>
      <w:marLeft w:val="0"/>
      <w:marRight w:val="0"/>
      <w:marTop w:val="0"/>
      <w:marBottom w:val="0"/>
      <w:divBdr>
        <w:top w:val="none" w:sz="0" w:space="0" w:color="auto"/>
        <w:left w:val="none" w:sz="0" w:space="0" w:color="auto"/>
        <w:bottom w:val="none" w:sz="0" w:space="0" w:color="auto"/>
        <w:right w:val="none" w:sz="0" w:space="0" w:color="auto"/>
      </w:divBdr>
      <w:divsChild>
        <w:div w:id="1189025081">
          <w:marLeft w:val="0"/>
          <w:marRight w:val="0"/>
          <w:marTop w:val="0"/>
          <w:marBottom w:val="0"/>
          <w:divBdr>
            <w:top w:val="none" w:sz="0" w:space="0" w:color="auto"/>
            <w:left w:val="none" w:sz="0" w:space="0" w:color="auto"/>
            <w:bottom w:val="none" w:sz="0" w:space="0" w:color="auto"/>
            <w:right w:val="none" w:sz="0" w:space="0" w:color="auto"/>
          </w:divBdr>
          <w:divsChild>
            <w:div w:id="1606644936">
              <w:marLeft w:val="0"/>
              <w:marRight w:val="0"/>
              <w:marTop w:val="0"/>
              <w:marBottom w:val="0"/>
              <w:divBdr>
                <w:top w:val="none" w:sz="0" w:space="0" w:color="auto"/>
                <w:left w:val="none" w:sz="0" w:space="0" w:color="auto"/>
                <w:bottom w:val="none" w:sz="0" w:space="0" w:color="auto"/>
                <w:right w:val="none" w:sz="0" w:space="0" w:color="auto"/>
              </w:divBdr>
              <w:divsChild>
                <w:div w:id="281693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1872827">
      <w:bodyDiv w:val="1"/>
      <w:marLeft w:val="0"/>
      <w:marRight w:val="0"/>
      <w:marTop w:val="0"/>
      <w:marBottom w:val="0"/>
      <w:divBdr>
        <w:top w:val="none" w:sz="0" w:space="0" w:color="auto"/>
        <w:left w:val="none" w:sz="0" w:space="0" w:color="auto"/>
        <w:bottom w:val="none" w:sz="0" w:space="0" w:color="auto"/>
        <w:right w:val="none" w:sz="0" w:space="0" w:color="auto"/>
      </w:divBdr>
      <w:divsChild>
        <w:div w:id="1826041818">
          <w:marLeft w:val="0"/>
          <w:marRight w:val="0"/>
          <w:marTop w:val="0"/>
          <w:marBottom w:val="0"/>
          <w:divBdr>
            <w:top w:val="none" w:sz="0" w:space="0" w:color="auto"/>
            <w:left w:val="none" w:sz="0" w:space="0" w:color="auto"/>
            <w:bottom w:val="none" w:sz="0" w:space="0" w:color="auto"/>
            <w:right w:val="none" w:sz="0" w:space="0" w:color="auto"/>
          </w:divBdr>
          <w:divsChild>
            <w:div w:id="726730071">
              <w:marLeft w:val="0"/>
              <w:marRight w:val="0"/>
              <w:marTop w:val="0"/>
              <w:marBottom w:val="0"/>
              <w:divBdr>
                <w:top w:val="none" w:sz="0" w:space="0" w:color="auto"/>
                <w:left w:val="none" w:sz="0" w:space="0" w:color="auto"/>
                <w:bottom w:val="none" w:sz="0" w:space="0" w:color="auto"/>
                <w:right w:val="none" w:sz="0" w:space="0" w:color="auto"/>
              </w:divBdr>
              <w:divsChild>
                <w:div w:id="1871797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1353594">
      <w:bodyDiv w:val="1"/>
      <w:marLeft w:val="0"/>
      <w:marRight w:val="0"/>
      <w:marTop w:val="0"/>
      <w:marBottom w:val="0"/>
      <w:divBdr>
        <w:top w:val="none" w:sz="0" w:space="0" w:color="auto"/>
        <w:left w:val="none" w:sz="0" w:space="0" w:color="auto"/>
        <w:bottom w:val="none" w:sz="0" w:space="0" w:color="auto"/>
        <w:right w:val="none" w:sz="0" w:space="0" w:color="auto"/>
      </w:divBdr>
      <w:divsChild>
        <w:div w:id="1595431267">
          <w:marLeft w:val="0"/>
          <w:marRight w:val="0"/>
          <w:marTop w:val="0"/>
          <w:marBottom w:val="0"/>
          <w:divBdr>
            <w:top w:val="none" w:sz="0" w:space="0" w:color="auto"/>
            <w:left w:val="none" w:sz="0" w:space="0" w:color="auto"/>
            <w:bottom w:val="none" w:sz="0" w:space="0" w:color="auto"/>
            <w:right w:val="none" w:sz="0" w:space="0" w:color="auto"/>
          </w:divBdr>
          <w:divsChild>
            <w:div w:id="1217086715">
              <w:marLeft w:val="0"/>
              <w:marRight w:val="0"/>
              <w:marTop w:val="0"/>
              <w:marBottom w:val="0"/>
              <w:divBdr>
                <w:top w:val="none" w:sz="0" w:space="0" w:color="auto"/>
                <w:left w:val="none" w:sz="0" w:space="0" w:color="auto"/>
                <w:bottom w:val="none" w:sz="0" w:space="0" w:color="auto"/>
                <w:right w:val="none" w:sz="0" w:space="0" w:color="auto"/>
              </w:divBdr>
              <w:divsChild>
                <w:div w:id="1717008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160</TotalTime>
  <Pages>4</Pages>
  <Words>1158</Words>
  <Characters>6606</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user</cp:lastModifiedBy>
  <cp:revision>24</cp:revision>
  <dcterms:created xsi:type="dcterms:W3CDTF">2025-02-28T07:24:00Z</dcterms:created>
  <dcterms:modified xsi:type="dcterms:W3CDTF">2025-08-04T08:20:00Z</dcterms:modified>
</cp:coreProperties>
</file>