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1715774" w14:textId="77777777" w:rsidR="008E55D3" w:rsidRDefault="008E55D3" w:rsidP="00D612F3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E55D3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63E16B85" wp14:editId="24131493">
            <wp:extent cx="2106216" cy="552450"/>
            <wp:effectExtent l="0" t="0" r="889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37536" cy="560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34C0CC" w14:textId="77777777" w:rsidR="008E55D3" w:rsidRPr="008E55D3" w:rsidRDefault="008E55D3" w:rsidP="008E55D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D612F3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26D55324" w14:textId="77777777" w:rsidR="00D612F3" w:rsidRPr="00D612F3" w:rsidRDefault="00D612F3" w:rsidP="00D612F3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D612F3">
        <w:rPr>
          <w:rFonts w:ascii="Times New Roman" w:eastAsia="Times New Roman" w:hAnsi="Times New Roman" w:cs="Times New Roman"/>
          <w:b/>
          <w:bCs/>
          <w:sz w:val="24"/>
          <w:szCs w:val="24"/>
        </w:rPr>
        <w:t>SCHOOL OF INTERNATIONAL RELATIONS &amp; DIPLOMACY</w:t>
      </w:r>
    </w:p>
    <w:p w14:paraId="09887692" w14:textId="77777777" w:rsidR="00D612F3" w:rsidRPr="00D612F3" w:rsidRDefault="00AF77D6" w:rsidP="00D612F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MAY– AUGUST 2024</w:t>
      </w:r>
      <w:r w:rsidR="00D612F3"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14:paraId="53397C8E" w14:textId="77777777" w:rsidR="00D612F3" w:rsidRPr="00D612F3" w:rsidRDefault="00D612F3" w:rsidP="00D612F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 IN INTERNATIONAL RELATIONS &amp; DIPLOMACY</w:t>
      </w:r>
    </w:p>
    <w:p w14:paraId="5F6C324B" w14:textId="77777777" w:rsidR="00D612F3" w:rsidRDefault="00D612F3" w:rsidP="00D612F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14:paraId="2481935A" w14:textId="72CF24AE" w:rsidR="00D612F3" w:rsidRPr="00D612F3" w:rsidRDefault="00D612F3" w:rsidP="00C82DE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RIR </w:t>
      </w:r>
      <w:r w:rsidR="006448E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417:</w:t>
      </w:r>
      <w:r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E5384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NATIONAL AND REGIONAL SECURITY</w:t>
      </w:r>
    </w:p>
    <w:p w14:paraId="19FEA3E9" w14:textId="6F341557" w:rsidR="00D612F3" w:rsidRPr="00D612F3" w:rsidRDefault="00D612F3" w:rsidP="00D612F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="00FF34BE"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C82DE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16</w:t>
      </w:r>
      <w:r w:rsidR="00C82DE9" w:rsidRPr="00C82DE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 w:rsidR="00C82DE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AF77D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AUGUST </w:t>
      </w:r>
      <w:r w:rsidR="00FF34B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2024</w:t>
      </w:r>
      <w:r w:rsidR="00FF34B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FF34B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FF34B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FF34B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FF34B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FF34B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FF34B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FF34B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FF34B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FF34B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FF34B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                                           TIME: 2 HOURS</w:t>
      </w:r>
    </w:p>
    <w:p w14:paraId="4AB4262C" w14:textId="77777777" w:rsidR="00FD7EF8" w:rsidRPr="000E19A7" w:rsidRDefault="00FD7EF8" w:rsidP="00FD7EF8">
      <w:pPr>
        <w:rPr>
          <w:rFonts w:ascii="Times New Roman" w:hAnsi="Times New Roman" w:cs="Times New Roman"/>
          <w:sz w:val="24"/>
          <w:szCs w:val="24"/>
          <w:u w:val="single"/>
        </w:rPr>
      </w:pPr>
      <w:bookmarkStart w:id="0" w:name="_GoBack"/>
      <w:r w:rsidRPr="000E19A7">
        <w:rPr>
          <w:rFonts w:ascii="Times New Roman" w:hAnsi="Times New Roman" w:cs="Times New Roman"/>
          <w:b/>
          <w:bCs/>
          <w:sz w:val="24"/>
          <w:szCs w:val="24"/>
          <w:u w:val="single"/>
        </w:rPr>
        <w:t>GENERAL INSTRUCTIONS:</w:t>
      </w:r>
    </w:p>
    <w:p w14:paraId="7C293AF3" w14:textId="77777777" w:rsidR="00FD7EF8" w:rsidRPr="000E19A7" w:rsidRDefault="00FD7EF8" w:rsidP="00FD7EF8">
      <w:pPr>
        <w:numPr>
          <w:ilvl w:val="0"/>
          <w:numId w:val="11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 xml:space="preserve">Students are </w:t>
      </w:r>
      <w:r w:rsidRPr="000E19A7">
        <w:rPr>
          <w:rFonts w:ascii="Times New Roman" w:hAnsi="Times New Roman" w:cs="Times New Roman"/>
          <w:b/>
          <w:sz w:val="24"/>
          <w:szCs w:val="24"/>
        </w:rPr>
        <w:t>NOT</w:t>
      </w:r>
      <w:r w:rsidRPr="000E19A7">
        <w:rPr>
          <w:rFonts w:ascii="Times New Roman" w:hAnsi="Times New Roman" w:cs="Times New Roman"/>
          <w:sz w:val="24"/>
          <w:szCs w:val="24"/>
        </w:rPr>
        <w:t xml:space="preserve"> permitted to write on the examination paper during reading time.</w:t>
      </w:r>
    </w:p>
    <w:p w14:paraId="54C77BBB" w14:textId="77777777" w:rsidR="00FD7EF8" w:rsidRPr="000E19A7" w:rsidRDefault="00FD7EF8" w:rsidP="00FD7EF8">
      <w:pPr>
        <w:numPr>
          <w:ilvl w:val="0"/>
          <w:numId w:val="11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>This is a closed book examination. Text book/Reference books/notes are not permitted.</w:t>
      </w:r>
    </w:p>
    <w:p w14:paraId="03E28DBA" w14:textId="77777777" w:rsidR="00FD7EF8" w:rsidRPr="000E19A7" w:rsidRDefault="00FD7EF8" w:rsidP="00FD7EF8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  <w:r w:rsidRPr="000E19A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2563D56A" w14:textId="77777777" w:rsidR="00FD7EF8" w:rsidRPr="000E19A7" w:rsidRDefault="00FD7EF8" w:rsidP="00FD7EF8">
      <w:pPr>
        <w:numPr>
          <w:ilvl w:val="0"/>
          <w:numId w:val="1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Write </w:t>
      </w:r>
      <w:proofErr w:type="gramStart"/>
      <w:r w:rsidRPr="000E19A7">
        <w:rPr>
          <w:rFonts w:ascii="Times New Roman" w:hAnsi="Times New Roman" w:cs="Times New Roman"/>
          <w:bCs/>
          <w:sz w:val="24"/>
          <w:szCs w:val="24"/>
        </w:rPr>
        <w:t>your</w:t>
      </w:r>
      <w:proofErr w:type="gramEnd"/>
      <w:r w:rsidRPr="000E19A7">
        <w:rPr>
          <w:rFonts w:ascii="Times New Roman" w:hAnsi="Times New Roman" w:cs="Times New Roman"/>
          <w:bCs/>
          <w:sz w:val="24"/>
          <w:szCs w:val="24"/>
        </w:rPr>
        <w:t xml:space="preserve"> REGISTRATION NO. Clearly on the answer booklet(s). </w:t>
      </w:r>
    </w:p>
    <w:p w14:paraId="01FF09DF" w14:textId="77777777" w:rsidR="00FD7EF8" w:rsidRPr="000E19A7" w:rsidRDefault="00FD7EF8" w:rsidP="00FD7EF8">
      <w:pPr>
        <w:numPr>
          <w:ilvl w:val="0"/>
          <w:numId w:val="12"/>
        </w:numPr>
        <w:spacing w:after="0" w:line="48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14:paraId="302A52A1" w14:textId="77777777" w:rsidR="00FD7EF8" w:rsidRPr="000E19A7" w:rsidRDefault="00FD7EF8" w:rsidP="00FD7EF8">
      <w:pPr>
        <w:numPr>
          <w:ilvl w:val="0"/>
          <w:numId w:val="12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62B0C12E" w14:textId="77777777" w:rsidR="00FD7EF8" w:rsidRPr="000E19A7" w:rsidRDefault="00FD7EF8" w:rsidP="00FD7EF8">
      <w:pPr>
        <w:numPr>
          <w:ilvl w:val="0"/>
          <w:numId w:val="12"/>
        </w:numPr>
        <w:spacing w:after="160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 w:rsidRPr="000E19A7">
        <w:rPr>
          <w:rFonts w:ascii="Times New Roman" w:eastAsia="Arial" w:hAnsi="Times New Roman" w:cs="Times New Roman"/>
          <w:sz w:val="24"/>
          <w:szCs w:val="24"/>
        </w:rPr>
        <w:t>.</w:t>
      </w:r>
    </w:p>
    <w:p w14:paraId="31EFF8A0" w14:textId="77777777" w:rsidR="00FD7EF8" w:rsidRPr="000E19A7" w:rsidRDefault="00FD7EF8" w:rsidP="00FD7EF8">
      <w:pPr>
        <w:numPr>
          <w:ilvl w:val="0"/>
          <w:numId w:val="1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5E21CFB7" w14:textId="77777777" w:rsidR="00FD7EF8" w:rsidRPr="000E19A7" w:rsidRDefault="00FD7EF8" w:rsidP="00FD7EF8">
      <w:pPr>
        <w:numPr>
          <w:ilvl w:val="0"/>
          <w:numId w:val="12"/>
        </w:numPr>
        <w:spacing w:after="160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522A8528" w14:textId="77777777" w:rsidR="00FD7EF8" w:rsidRPr="000E19A7" w:rsidRDefault="00FD7EF8" w:rsidP="00FD7EF8">
      <w:pPr>
        <w:numPr>
          <w:ilvl w:val="0"/>
          <w:numId w:val="1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44433C07" w14:textId="77777777" w:rsidR="00FD7EF8" w:rsidRPr="000E19A7" w:rsidRDefault="00FD7EF8" w:rsidP="00FD7EF8">
      <w:pPr>
        <w:numPr>
          <w:ilvl w:val="0"/>
          <w:numId w:val="1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6262B2FB" w14:textId="77777777" w:rsidR="00FD7EF8" w:rsidRPr="000E19A7" w:rsidRDefault="00FD7EF8" w:rsidP="00FD7EF8">
      <w:pPr>
        <w:numPr>
          <w:ilvl w:val="0"/>
          <w:numId w:val="12"/>
        </w:numPr>
        <w:spacing w:after="160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All rough work must be done on the answer booklet and crossed through!</w:t>
      </w:r>
    </w:p>
    <w:p w14:paraId="7F792A3C" w14:textId="77777777" w:rsidR="00FD7EF8" w:rsidRPr="000E19A7" w:rsidRDefault="00FD7EF8" w:rsidP="00FD7EF8">
      <w:pPr>
        <w:numPr>
          <w:ilvl w:val="0"/>
          <w:numId w:val="12"/>
        </w:numPr>
        <w:spacing w:after="160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Use supplementary pages only when you have exhausted those in this book.</w:t>
      </w:r>
    </w:p>
    <w:p w14:paraId="665644F1" w14:textId="77777777" w:rsidR="00FD7EF8" w:rsidRPr="00C356A9" w:rsidRDefault="00FD7EF8" w:rsidP="00FD7EF8">
      <w:pPr>
        <w:numPr>
          <w:ilvl w:val="0"/>
          <w:numId w:val="12"/>
        </w:numPr>
        <w:spacing w:after="160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Fasten the supplementary pages to the inside back cover of this booklet.</w:t>
      </w:r>
      <w:r w:rsidRPr="000E19A7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</w:p>
    <w:bookmarkEnd w:id="0"/>
    <w:p w14:paraId="552D028B" w14:textId="77777777" w:rsidR="00FD7EF8" w:rsidRDefault="00FD7EF8" w:rsidP="005101B4">
      <w:pPr>
        <w:ind w:firstLine="270"/>
        <w:rPr>
          <w:rFonts w:ascii="Times New Roman" w:hAnsi="Times New Roman" w:cs="Times New Roman"/>
          <w:b/>
          <w:sz w:val="24"/>
          <w:szCs w:val="24"/>
        </w:rPr>
      </w:pPr>
    </w:p>
    <w:p w14:paraId="35F2370B" w14:textId="77777777" w:rsidR="00FD7EF8" w:rsidRDefault="00FD7EF8" w:rsidP="00FD7EF8">
      <w:pPr>
        <w:rPr>
          <w:rFonts w:ascii="Times New Roman" w:hAnsi="Times New Roman" w:cs="Times New Roman"/>
          <w:b/>
          <w:sz w:val="24"/>
          <w:szCs w:val="24"/>
        </w:rPr>
      </w:pPr>
    </w:p>
    <w:p w14:paraId="72677E40" w14:textId="77777777" w:rsidR="00913D45" w:rsidRPr="00633023" w:rsidRDefault="006B50A7" w:rsidP="00FD7EF8">
      <w:pPr>
        <w:rPr>
          <w:rFonts w:ascii="Times New Roman" w:hAnsi="Times New Roman" w:cs="Times New Roman"/>
          <w:b/>
          <w:sz w:val="24"/>
          <w:szCs w:val="24"/>
        </w:rPr>
      </w:pPr>
      <w:r w:rsidRPr="00633023">
        <w:rPr>
          <w:rFonts w:ascii="Times New Roman" w:hAnsi="Times New Roman" w:cs="Times New Roman"/>
          <w:b/>
          <w:sz w:val="24"/>
          <w:szCs w:val="24"/>
        </w:rPr>
        <w:lastRenderedPageBreak/>
        <w:t xml:space="preserve">QUESTION ONE </w:t>
      </w:r>
    </w:p>
    <w:p w14:paraId="07636134" w14:textId="11C8B50F" w:rsidR="002D19CB" w:rsidRPr="00633023" w:rsidRDefault="0010026C" w:rsidP="00236F6E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33023">
        <w:rPr>
          <w:rFonts w:ascii="Times New Roman" w:hAnsi="Times New Roman" w:cs="Times New Roman"/>
          <w:sz w:val="24"/>
          <w:szCs w:val="24"/>
        </w:rPr>
        <w:t xml:space="preserve">Define National </w:t>
      </w:r>
      <w:r w:rsidR="002D19CB" w:rsidRPr="00633023">
        <w:rPr>
          <w:rFonts w:ascii="Times New Roman" w:hAnsi="Times New Roman" w:cs="Times New Roman"/>
          <w:sz w:val="24"/>
          <w:szCs w:val="24"/>
        </w:rPr>
        <w:t xml:space="preserve">Security Strategy </w:t>
      </w:r>
      <w:r w:rsidR="00FD7EF8">
        <w:rPr>
          <w:rFonts w:ascii="Times New Roman" w:hAnsi="Times New Roman" w:cs="Times New Roman"/>
          <w:sz w:val="24"/>
          <w:szCs w:val="24"/>
        </w:rPr>
        <w:tab/>
      </w:r>
      <w:r w:rsidR="00FD7EF8">
        <w:rPr>
          <w:rFonts w:ascii="Times New Roman" w:hAnsi="Times New Roman" w:cs="Times New Roman"/>
          <w:sz w:val="24"/>
          <w:szCs w:val="24"/>
        </w:rPr>
        <w:tab/>
      </w:r>
      <w:r w:rsidR="00FD7EF8">
        <w:rPr>
          <w:rFonts w:ascii="Times New Roman" w:hAnsi="Times New Roman" w:cs="Times New Roman"/>
          <w:sz w:val="24"/>
          <w:szCs w:val="24"/>
        </w:rPr>
        <w:tab/>
      </w:r>
      <w:r w:rsidR="00FD7EF8">
        <w:rPr>
          <w:rFonts w:ascii="Times New Roman" w:hAnsi="Times New Roman" w:cs="Times New Roman"/>
          <w:sz w:val="24"/>
          <w:szCs w:val="24"/>
        </w:rPr>
        <w:tab/>
      </w:r>
      <w:r w:rsidR="00FD7EF8">
        <w:rPr>
          <w:rFonts w:ascii="Times New Roman" w:hAnsi="Times New Roman" w:cs="Times New Roman"/>
          <w:sz w:val="24"/>
          <w:szCs w:val="24"/>
        </w:rPr>
        <w:tab/>
      </w:r>
      <w:r w:rsidR="00FD7EF8" w:rsidRPr="00FD7EF8">
        <w:rPr>
          <w:rFonts w:ascii="Times New Roman" w:hAnsi="Times New Roman" w:cs="Times New Roman"/>
          <w:b/>
          <w:sz w:val="24"/>
          <w:szCs w:val="24"/>
        </w:rPr>
        <w:tab/>
      </w:r>
      <w:r w:rsidR="002D19CB" w:rsidRPr="00FD7EF8"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0A94B66D" w14:textId="6E4CD562" w:rsidR="00236F6E" w:rsidRPr="00633023" w:rsidRDefault="00437A67" w:rsidP="00236F6E">
      <w:pPr>
        <w:pStyle w:val="ListParagraph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633023">
        <w:rPr>
          <w:rFonts w:ascii="Times New Roman" w:hAnsi="Times New Roman" w:cs="Times New Roman"/>
          <w:sz w:val="24"/>
          <w:szCs w:val="24"/>
        </w:rPr>
        <w:t xml:space="preserve">Identify and explain </w:t>
      </w:r>
      <w:r w:rsidRPr="00633023">
        <w:rPr>
          <w:rFonts w:ascii="Times New Roman" w:hAnsi="Times New Roman" w:cs="Times New Roman"/>
          <w:b/>
          <w:sz w:val="24"/>
          <w:szCs w:val="24"/>
        </w:rPr>
        <w:t>Five</w:t>
      </w:r>
      <w:r w:rsidRPr="00633023">
        <w:rPr>
          <w:rFonts w:ascii="Times New Roman" w:hAnsi="Times New Roman" w:cs="Times New Roman"/>
          <w:sz w:val="24"/>
          <w:szCs w:val="24"/>
        </w:rPr>
        <w:t xml:space="preserve"> Kenya’s key security concerns </w:t>
      </w:r>
      <w:r w:rsidR="00FD7EF8">
        <w:rPr>
          <w:rFonts w:ascii="Times New Roman" w:hAnsi="Times New Roman" w:cs="Times New Roman"/>
          <w:sz w:val="24"/>
          <w:szCs w:val="24"/>
        </w:rPr>
        <w:tab/>
      </w:r>
      <w:r w:rsidR="00FD7EF8">
        <w:rPr>
          <w:rFonts w:ascii="Times New Roman" w:hAnsi="Times New Roman" w:cs="Times New Roman"/>
          <w:sz w:val="24"/>
          <w:szCs w:val="24"/>
        </w:rPr>
        <w:tab/>
      </w:r>
      <w:r w:rsidR="00FD7EF8">
        <w:rPr>
          <w:rFonts w:ascii="Times New Roman" w:hAnsi="Times New Roman" w:cs="Times New Roman"/>
          <w:sz w:val="24"/>
          <w:szCs w:val="24"/>
        </w:rPr>
        <w:tab/>
      </w:r>
      <w:r w:rsidRPr="00FD7EF8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06271F5C" w14:textId="69E4EFED" w:rsidR="00DA38D2" w:rsidRPr="00633023" w:rsidRDefault="00022054" w:rsidP="00236F6E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33023">
        <w:rPr>
          <w:rFonts w:ascii="Times New Roman" w:hAnsi="Times New Roman" w:cs="Times New Roman"/>
          <w:sz w:val="24"/>
          <w:szCs w:val="24"/>
        </w:rPr>
        <w:t xml:space="preserve">Identify the members of </w:t>
      </w:r>
      <w:r w:rsidR="00883642" w:rsidRPr="00633023">
        <w:rPr>
          <w:rFonts w:ascii="Times New Roman" w:hAnsi="Times New Roman" w:cs="Times New Roman"/>
          <w:sz w:val="24"/>
          <w:szCs w:val="24"/>
        </w:rPr>
        <w:t xml:space="preserve">Kenya’s National Security Council </w:t>
      </w:r>
      <w:r w:rsidR="00FD7EF8">
        <w:rPr>
          <w:rFonts w:ascii="Times New Roman" w:hAnsi="Times New Roman" w:cs="Times New Roman"/>
          <w:sz w:val="24"/>
          <w:szCs w:val="24"/>
        </w:rPr>
        <w:tab/>
      </w:r>
      <w:r w:rsidR="00FD7EF8" w:rsidRPr="00FD7EF8">
        <w:rPr>
          <w:rFonts w:ascii="Times New Roman" w:hAnsi="Times New Roman" w:cs="Times New Roman"/>
          <w:b/>
          <w:sz w:val="24"/>
          <w:szCs w:val="24"/>
        </w:rPr>
        <w:tab/>
      </w:r>
      <w:r w:rsidR="00633023" w:rsidRPr="00FD7EF8">
        <w:rPr>
          <w:rFonts w:ascii="Times New Roman" w:hAnsi="Times New Roman" w:cs="Times New Roman"/>
          <w:b/>
          <w:sz w:val="24"/>
          <w:szCs w:val="24"/>
        </w:rPr>
        <w:t>(7</w:t>
      </w:r>
      <w:r w:rsidR="00967D1C" w:rsidRPr="00FD7EF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83642" w:rsidRPr="00FD7EF8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25EAC2E6" w14:textId="77777777" w:rsidR="0075732A" w:rsidRPr="00633023" w:rsidRDefault="0010026C" w:rsidP="00236F6E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33023">
        <w:rPr>
          <w:rFonts w:ascii="Times New Roman" w:hAnsi="Times New Roman" w:cs="Times New Roman"/>
          <w:sz w:val="24"/>
          <w:szCs w:val="24"/>
        </w:rPr>
        <w:t>Describe th</w:t>
      </w:r>
      <w:r w:rsidR="00633023">
        <w:rPr>
          <w:rFonts w:ascii="Times New Roman" w:hAnsi="Times New Roman" w:cs="Times New Roman"/>
          <w:sz w:val="24"/>
          <w:szCs w:val="24"/>
        </w:rPr>
        <w:t>e benefits of  a comprehensive National Security P</w:t>
      </w:r>
      <w:r w:rsidRPr="00633023">
        <w:rPr>
          <w:rFonts w:ascii="Times New Roman" w:hAnsi="Times New Roman" w:cs="Times New Roman"/>
          <w:sz w:val="24"/>
          <w:szCs w:val="24"/>
        </w:rPr>
        <w:t xml:space="preserve">olicy to a state </w:t>
      </w:r>
      <w:r w:rsidRPr="00FD7EF8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3A43A70E" w14:textId="0ED54C4A" w:rsidR="00B96065" w:rsidRPr="00FD7EF8" w:rsidRDefault="008A24FF" w:rsidP="00236F6E">
      <w:pPr>
        <w:pStyle w:val="ListParagraph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633023">
        <w:rPr>
          <w:rFonts w:ascii="Times New Roman" w:hAnsi="Times New Roman" w:cs="Times New Roman"/>
          <w:sz w:val="24"/>
          <w:szCs w:val="24"/>
        </w:rPr>
        <w:t>Id</w:t>
      </w:r>
      <w:r w:rsidR="00834317" w:rsidRPr="00633023">
        <w:rPr>
          <w:rFonts w:ascii="Times New Roman" w:hAnsi="Times New Roman" w:cs="Times New Roman"/>
          <w:sz w:val="24"/>
          <w:szCs w:val="24"/>
        </w:rPr>
        <w:t xml:space="preserve">entify the </w:t>
      </w:r>
      <w:r w:rsidR="00E05611" w:rsidRPr="00633023">
        <w:rPr>
          <w:rFonts w:ascii="Times New Roman" w:hAnsi="Times New Roman" w:cs="Times New Roman"/>
          <w:sz w:val="24"/>
          <w:szCs w:val="24"/>
        </w:rPr>
        <w:t>four main security agencies</w:t>
      </w:r>
      <w:r w:rsidR="00834317" w:rsidRPr="00633023">
        <w:rPr>
          <w:rFonts w:ascii="Times New Roman" w:hAnsi="Times New Roman" w:cs="Times New Roman"/>
          <w:sz w:val="24"/>
          <w:szCs w:val="24"/>
        </w:rPr>
        <w:t xml:space="preserve"> of the Kenyan </w:t>
      </w:r>
      <w:r w:rsidR="00C46B7C" w:rsidRPr="00633023">
        <w:rPr>
          <w:rFonts w:ascii="Times New Roman" w:hAnsi="Times New Roman" w:cs="Times New Roman"/>
          <w:sz w:val="24"/>
          <w:szCs w:val="24"/>
        </w:rPr>
        <w:t>security s</w:t>
      </w:r>
      <w:r w:rsidR="00E05611" w:rsidRPr="00633023">
        <w:rPr>
          <w:rFonts w:ascii="Times New Roman" w:hAnsi="Times New Roman" w:cs="Times New Roman"/>
          <w:sz w:val="24"/>
          <w:szCs w:val="24"/>
        </w:rPr>
        <w:t>ector</w:t>
      </w:r>
      <w:r w:rsidRPr="00633023">
        <w:rPr>
          <w:rFonts w:ascii="Times New Roman" w:hAnsi="Times New Roman" w:cs="Times New Roman"/>
          <w:sz w:val="24"/>
          <w:szCs w:val="24"/>
        </w:rPr>
        <w:t xml:space="preserve"> </w:t>
      </w:r>
      <w:r w:rsidR="00FD7EF8">
        <w:rPr>
          <w:rFonts w:ascii="Times New Roman" w:hAnsi="Times New Roman" w:cs="Times New Roman"/>
          <w:sz w:val="24"/>
          <w:szCs w:val="24"/>
        </w:rPr>
        <w:tab/>
      </w:r>
      <w:r w:rsidR="00437A67" w:rsidRPr="00FD7EF8">
        <w:rPr>
          <w:rFonts w:ascii="Times New Roman" w:hAnsi="Times New Roman" w:cs="Times New Roman"/>
          <w:b/>
          <w:sz w:val="24"/>
          <w:szCs w:val="24"/>
        </w:rPr>
        <w:t>(</w:t>
      </w:r>
      <w:r w:rsidR="002D19CB" w:rsidRPr="00FD7EF8">
        <w:rPr>
          <w:rFonts w:ascii="Times New Roman" w:hAnsi="Times New Roman" w:cs="Times New Roman"/>
          <w:b/>
          <w:sz w:val="24"/>
          <w:szCs w:val="24"/>
        </w:rPr>
        <w:t>4</w:t>
      </w:r>
      <w:r w:rsidR="0005062E" w:rsidRPr="00FD7EF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973B8" w:rsidRPr="00FD7EF8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27DC69A8" w14:textId="77777777" w:rsidR="00FD7EF8" w:rsidRDefault="00FD7EF8" w:rsidP="007C32C8">
      <w:pPr>
        <w:ind w:firstLine="360"/>
        <w:rPr>
          <w:rFonts w:ascii="Times New Roman" w:hAnsi="Times New Roman" w:cs="Times New Roman"/>
          <w:b/>
          <w:sz w:val="24"/>
          <w:szCs w:val="24"/>
        </w:rPr>
      </w:pPr>
    </w:p>
    <w:p w14:paraId="506C9216" w14:textId="77777777" w:rsidR="00F62CC6" w:rsidRPr="00633023" w:rsidRDefault="006B50A7" w:rsidP="00FD7EF8">
      <w:pPr>
        <w:rPr>
          <w:rFonts w:ascii="Times New Roman" w:hAnsi="Times New Roman" w:cs="Times New Roman"/>
          <w:b/>
          <w:sz w:val="24"/>
          <w:szCs w:val="24"/>
        </w:rPr>
      </w:pPr>
      <w:r w:rsidRPr="00633023"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702D3333" w14:textId="48E8357E" w:rsidR="00524B2E" w:rsidRPr="00633023" w:rsidRDefault="00C46B7C" w:rsidP="00524B2E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633023">
        <w:rPr>
          <w:rFonts w:ascii="Times New Roman" w:hAnsi="Times New Roman" w:cs="Times New Roman"/>
          <w:sz w:val="24"/>
          <w:szCs w:val="24"/>
        </w:rPr>
        <w:t xml:space="preserve">Examine the role of the Kenya National Security Council </w:t>
      </w:r>
      <w:r w:rsidR="00FD7EF8">
        <w:rPr>
          <w:rFonts w:ascii="Times New Roman" w:hAnsi="Times New Roman" w:cs="Times New Roman"/>
          <w:sz w:val="24"/>
          <w:szCs w:val="24"/>
        </w:rPr>
        <w:tab/>
      </w:r>
      <w:r w:rsidR="00FD7EF8">
        <w:rPr>
          <w:rFonts w:ascii="Times New Roman" w:hAnsi="Times New Roman" w:cs="Times New Roman"/>
          <w:sz w:val="24"/>
          <w:szCs w:val="24"/>
        </w:rPr>
        <w:tab/>
      </w:r>
      <w:r w:rsidR="00FD7EF8">
        <w:rPr>
          <w:rFonts w:ascii="Times New Roman" w:hAnsi="Times New Roman" w:cs="Times New Roman"/>
          <w:sz w:val="24"/>
          <w:szCs w:val="24"/>
        </w:rPr>
        <w:tab/>
      </w:r>
      <w:r w:rsidR="00FD7EF8" w:rsidRPr="00FD7EF8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11122A3C" w14:textId="1327FEC8" w:rsidR="00524B2E" w:rsidRPr="00633023" w:rsidRDefault="00DD0033" w:rsidP="00DD0033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33023">
        <w:rPr>
          <w:rFonts w:ascii="Times New Roman" w:hAnsi="Times New Roman" w:cs="Times New Roman"/>
          <w:sz w:val="24"/>
          <w:szCs w:val="24"/>
        </w:rPr>
        <w:t xml:space="preserve">The outbreak of Covid-19 caused much suffering around the globe. Suggest the measures which the government of Kenya need to put into place to secure the country against such future eventualities </w:t>
      </w:r>
      <w:r w:rsidR="00FD7EF8">
        <w:rPr>
          <w:rFonts w:ascii="Times New Roman" w:hAnsi="Times New Roman" w:cs="Times New Roman"/>
          <w:sz w:val="24"/>
          <w:szCs w:val="24"/>
        </w:rPr>
        <w:tab/>
      </w:r>
      <w:r w:rsidR="00FD7EF8">
        <w:rPr>
          <w:rFonts w:ascii="Times New Roman" w:hAnsi="Times New Roman" w:cs="Times New Roman"/>
          <w:sz w:val="24"/>
          <w:szCs w:val="24"/>
        </w:rPr>
        <w:tab/>
      </w:r>
      <w:r w:rsidR="00FD7EF8">
        <w:rPr>
          <w:rFonts w:ascii="Times New Roman" w:hAnsi="Times New Roman" w:cs="Times New Roman"/>
          <w:sz w:val="24"/>
          <w:szCs w:val="24"/>
        </w:rPr>
        <w:tab/>
      </w:r>
      <w:r w:rsidR="00FD7EF8">
        <w:rPr>
          <w:rFonts w:ascii="Times New Roman" w:hAnsi="Times New Roman" w:cs="Times New Roman"/>
          <w:sz w:val="24"/>
          <w:szCs w:val="24"/>
        </w:rPr>
        <w:tab/>
      </w:r>
      <w:r w:rsidR="00FD7EF8">
        <w:rPr>
          <w:rFonts w:ascii="Times New Roman" w:hAnsi="Times New Roman" w:cs="Times New Roman"/>
          <w:sz w:val="24"/>
          <w:szCs w:val="24"/>
        </w:rPr>
        <w:tab/>
      </w:r>
      <w:r w:rsidR="00FD7EF8">
        <w:rPr>
          <w:rFonts w:ascii="Times New Roman" w:hAnsi="Times New Roman" w:cs="Times New Roman"/>
          <w:sz w:val="24"/>
          <w:szCs w:val="24"/>
        </w:rPr>
        <w:tab/>
      </w:r>
      <w:r w:rsidR="00FD7EF8">
        <w:rPr>
          <w:rFonts w:ascii="Times New Roman" w:hAnsi="Times New Roman" w:cs="Times New Roman"/>
          <w:sz w:val="24"/>
          <w:szCs w:val="24"/>
        </w:rPr>
        <w:tab/>
      </w:r>
      <w:r w:rsidR="00FD7EF8" w:rsidRPr="00FD7EF8">
        <w:rPr>
          <w:rFonts w:ascii="Times New Roman" w:hAnsi="Times New Roman" w:cs="Times New Roman"/>
          <w:b/>
          <w:sz w:val="24"/>
          <w:szCs w:val="24"/>
        </w:rPr>
        <w:tab/>
      </w:r>
      <w:r w:rsidR="00524B2E" w:rsidRPr="00FD7EF8">
        <w:rPr>
          <w:rFonts w:ascii="Times New Roman" w:hAnsi="Times New Roman" w:cs="Times New Roman"/>
          <w:b/>
          <w:sz w:val="24"/>
          <w:szCs w:val="24"/>
        </w:rPr>
        <w:t>(10 marks)</w:t>
      </w:r>
      <w:r w:rsidRPr="00FD7EF8">
        <w:rPr>
          <w:rFonts w:ascii="Times New Roman" w:hAnsi="Times New Roman" w:cs="Times New Roman"/>
          <w:b/>
          <w:sz w:val="24"/>
          <w:szCs w:val="24"/>
        </w:rPr>
        <w:t>.</w:t>
      </w:r>
      <w:r w:rsidRPr="0063302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0EAF945" w14:textId="77777777" w:rsidR="00F62CC6" w:rsidRPr="00633023" w:rsidRDefault="006B50A7" w:rsidP="00FD7EF8">
      <w:pPr>
        <w:rPr>
          <w:rFonts w:ascii="Times New Roman" w:hAnsi="Times New Roman" w:cs="Times New Roman"/>
          <w:b/>
          <w:sz w:val="24"/>
          <w:szCs w:val="24"/>
        </w:rPr>
      </w:pPr>
      <w:r w:rsidRPr="00633023">
        <w:rPr>
          <w:rFonts w:ascii="Times New Roman" w:hAnsi="Times New Roman" w:cs="Times New Roman"/>
          <w:b/>
          <w:sz w:val="24"/>
          <w:szCs w:val="24"/>
        </w:rPr>
        <w:t>QUESTION THREE</w:t>
      </w:r>
    </w:p>
    <w:p w14:paraId="51698BC1" w14:textId="0065F9EE" w:rsidR="007B657C" w:rsidRPr="00633023" w:rsidRDefault="009C6810" w:rsidP="00622EE6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33023">
        <w:rPr>
          <w:rFonts w:ascii="Times New Roman" w:hAnsi="Times New Roman" w:cs="Times New Roman"/>
          <w:sz w:val="24"/>
          <w:szCs w:val="24"/>
        </w:rPr>
        <w:t xml:space="preserve">Discuss the role of three key players in European Security Architecture </w:t>
      </w:r>
      <w:r w:rsidR="00FD7EF8">
        <w:rPr>
          <w:rFonts w:ascii="Times New Roman" w:hAnsi="Times New Roman" w:cs="Times New Roman"/>
          <w:sz w:val="24"/>
          <w:szCs w:val="24"/>
        </w:rPr>
        <w:tab/>
      </w:r>
      <w:r w:rsidR="007B657C" w:rsidRPr="00FD7EF8">
        <w:rPr>
          <w:rFonts w:ascii="Times New Roman" w:hAnsi="Times New Roman" w:cs="Times New Roman"/>
          <w:b/>
          <w:sz w:val="24"/>
          <w:szCs w:val="24"/>
        </w:rPr>
        <w:t>(</w:t>
      </w:r>
      <w:r w:rsidR="00915C05" w:rsidRPr="00FD7EF8">
        <w:rPr>
          <w:rFonts w:ascii="Times New Roman" w:hAnsi="Times New Roman" w:cs="Times New Roman"/>
          <w:b/>
          <w:sz w:val="24"/>
          <w:szCs w:val="24"/>
        </w:rPr>
        <w:t xml:space="preserve">10 </w:t>
      </w:r>
      <w:r w:rsidR="007B657C" w:rsidRPr="00FD7EF8">
        <w:rPr>
          <w:rFonts w:ascii="Times New Roman" w:hAnsi="Times New Roman" w:cs="Times New Roman"/>
          <w:b/>
          <w:sz w:val="24"/>
          <w:szCs w:val="24"/>
        </w:rPr>
        <w:t>marks).</w:t>
      </w:r>
      <w:r w:rsidR="007B657C" w:rsidRPr="0063302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9235416" w14:textId="340854C3" w:rsidR="00F62CC6" w:rsidRPr="00633023" w:rsidRDefault="00331538" w:rsidP="00A17E5A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33023">
        <w:rPr>
          <w:rFonts w:ascii="Times New Roman" w:hAnsi="Times New Roman" w:cs="Times New Roman"/>
          <w:sz w:val="24"/>
          <w:szCs w:val="24"/>
        </w:rPr>
        <w:t>Brexit was the withdrawal of United Kingdom from the European Union. It had se</w:t>
      </w:r>
      <w:r w:rsidR="00277CFB" w:rsidRPr="00633023">
        <w:rPr>
          <w:rFonts w:ascii="Times New Roman" w:hAnsi="Times New Roman" w:cs="Times New Roman"/>
          <w:sz w:val="24"/>
          <w:szCs w:val="24"/>
        </w:rPr>
        <w:t xml:space="preserve">curity implications at both </w:t>
      </w:r>
      <w:r w:rsidRPr="00633023">
        <w:rPr>
          <w:rFonts w:ascii="Times New Roman" w:hAnsi="Times New Roman" w:cs="Times New Roman"/>
          <w:sz w:val="24"/>
          <w:szCs w:val="24"/>
        </w:rPr>
        <w:t xml:space="preserve">national and regional levels. Evaluate </w:t>
      </w:r>
      <w:r w:rsidR="00F65845" w:rsidRPr="00633023">
        <w:rPr>
          <w:rFonts w:ascii="Times New Roman" w:hAnsi="Times New Roman" w:cs="Times New Roman"/>
          <w:sz w:val="24"/>
          <w:szCs w:val="24"/>
        </w:rPr>
        <w:t>the likely</w:t>
      </w:r>
      <w:r w:rsidR="009758D2" w:rsidRPr="00633023">
        <w:rPr>
          <w:rFonts w:ascii="Times New Roman" w:hAnsi="Times New Roman" w:cs="Times New Roman"/>
          <w:sz w:val="24"/>
          <w:szCs w:val="24"/>
        </w:rPr>
        <w:t xml:space="preserve"> impact of </w:t>
      </w:r>
      <w:proofErr w:type="spellStart"/>
      <w:r w:rsidR="009758D2" w:rsidRPr="00633023">
        <w:rPr>
          <w:rFonts w:ascii="Times New Roman" w:hAnsi="Times New Roman" w:cs="Times New Roman"/>
          <w:sz w:val="24"/>
          <w:szCs w:val="24"/>
        </w:rPr>
        <w:t>Brexit</w:t>
      </w:r>
      <w:proofErr w:type="spellEnd"/>
      <w:r w:rsidR="009758D2" w:rsidRPr="00633023">
        <w:rPr>
          <w:rFonts w:ascii="Times New Roman" w:hAnsi="Times New Roman" w:cs="Times New Roman"/>
          <w:sz w:val="24"/>
          <w:szCs w:val="24"/>
        </w:rPr>
        <w:t xml:space="preserve"> on Regional </w:t>
      </w:r>
      <w:r w:rsidRPr="00633023">
        <w:rPr>
          <w:rFonts w:ascii="Times New Roman" w:hAnsi="Times New Roman" w:cs="Times New Roman"/>
          <w:sz w:val="24"/>
          <w:szCs w:val="24"/>
        </w:rPr>
        <w:t xml:space="preserve">Security </w:t>
      </w:r>
      <w:r w:rsidR="00FD7EF8">
        <w:rPr>
          <w:rFonts w:ascii="Times New Roman" w:hAnsi="Times New Roman" w:cs="Times New Roman"/>
          <w:sz w:val="24"/>
          <w:szCs w:val="24"/>
        </w:rPr>
        <w:tab/>
      </w:r>
      <w:r w:rsidR="00FD7EF8">
        <w:rPr>
          <w:rFonts w:ascii="Times New Roman" w:hAnsi="Times New Roman" w:cs="Times New Roman"/>
          <w:sz w:val="24"/>
          <w:szCs w:val="24"/>
        </w:rPr>
        <w:tab/>
      </w:r>
      <w:r w:rsidR="00FD7EF8">
        <w:rPr>
          <w:rFonts w:ascii="Times New Roman" w:hAnsi="Times New Roman" w:cs="Times New Roman"/>
          <w:sz w:val="24"/>
          <w:szCs w:val="24"/>
        </w:rPr>
        <w:tab/>
      </w:r>
      <w:r w:rsidR="00FD7EF8">
        <w:rPr>
          <w:rFonts w:ascii="Times New Roman" w:hAnsi="Times New Roman" w:cs="Times New Roman"/>
          <w:sz w:val="24"/>
          <w:szCs w:val="24"/>
        </w:rPr>
        <w:tab/>
      </w:r>
      <w:r w:rsidR="00FD7EF8">
        <w:rPr>
          <w:rFonts w:ascii="Times New Roman" w:hAnsi="Times New Roman" w:cs="Times New Roman"/>
          <w:sz w:val="24"/>
          <w:szCs w:val="24"/>
        </w:rPr>
        <w:tab/>
      </w:r>
      <w:r w:rsidR="00FD7EF8">
        <w:rPr>
          <w:rFonts w:ascii="Times New Roman" w:hAnsi="Times New Roman" w:cs="Times New Roman"/>
          <w:sz w:val="24"/>
          <w:szCs w:val="24"/>
        </w:rPr>
        <w:tab/>
      </w:r>
      <w:r w:rsidR="00FD7EF8">
        <w:rPr>
          <w:rFonts w:ascii="Times New Roman" w:hAnsi="Times New Roman" w:cs="Times New Roman"/>
          <w:sz w:val="24"/>
          <w:szCs w:val="24"/>
        </w:rPr>
        <w:tab/>
      </w:r>
      <w:r w:rsidR="00FD7EF8" w:rsidRPr="00FD7EF8">
        <w:rPr>
          <w:rFonts w:ascii="Times New Roman" w:hAnsi="Times New Roman" w:cs="Times New Roman"/>
          <w:b/>
          <w:sz w:val="24"/>
          <w:szCs w:val="24"/>
        </w:rPr>
        <w:tab/>
      </w:r>
      <w:r w:rsidR="008A2023" w:rsidRPr="00FD7EF8"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="009465FF" w:rsidRPr="00FD7EF8">
        <w:rPr>
          <w:rFonts w:ascii="Times New Roman" w:hAnsi="Times New Roman" w:cs="Times New Roman"/>
          <w:b/>
          <w:sz w:val="24"/>
          <w:szCs w:val="24"/>
        </w:rPr>
        <w:t>marks).</w:t>
      </w:r>
      <w:r w:rsidR="009465FF" w:rsidRPr="0063302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B5DC7A7" w14:textId="77777777" w:rsidR="00D84A7F" w:rsidRPr="00633023" w:rsidRDefault="006B50A7" w:rsidP="00FD7EF8">
      <w:pPr>
        <w:rPr>
          <w:rFonts w:ascii="Times New Roman" w:hAnsi="Times New Roman" w:cs="Times New Roman"/>
          <w:b/>
          <w:sz w:val="24"/>
          <w:szCs w:val="24"/>
        </w:rPr>
      </w:pPr>
      <w:r w:rsidRPr="00633023"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17C12E95" w14:textId="77777777" w:rsidR="00FA7CAE" w:rsidRPr="00633023" w:rsidRDefault="006F1B97" w:rsidP="009939D7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33023">
        <w:rPr>
          <w:rFonts w:ascii="Times New Roman" w:hAnsi="Times New Roman" w:cs="Times New Roman"/>
          <w:sz w:val="24"/>
          <w:szCs w:val="24"/>
        </w:rPr>
        <w:t xml:space="preserve">Examine the role of the PRC’s People Liberation Army </w:t>
      </w:r>
      <w:r w:rsidR="00EE7772" w:rsidRPr="00633023">
        <w:rPr>
          <w:rFonts w:ascii="Times New Roman" w:hAnsi="Times New Roman" w:cs="Times New Roman"/>
          <w:sz w:val="24"/>
          <w:szCs w:val="24"/>
        </w:rPr>
        <w:t xml:space="preserve">(PLA) </w:t>
      </w:r>
      <w:r w:rsidR="00591D2A">
        <w:rPr>
          <w:rFonts w:ascii="Times New Roman" w:hAnsi="Times New Roman" w:cs="Times New Roman"/>
          <w:sz w:val="24"/>
          <w:szCs w:val="24"/>
        </w:rPr>
        <w:t xml:space="preserve">base in Djibouti </w:t>
      </w:r>
      <w:r w:rsidR="00EE7772" w:rsidRPr="00FD7EF8"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6924C698" w14:textId="15374CC7" w:rsidR="00D84A7F" w:rsidRPr="00633023" w:rsidRDefault="00AF14E7" w:rsidP="009939D7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33023">
        <w:rPr>
          <w:rFonts w:ascii="Times New Roman" w:hAnsi="Times New Roman" w:cs="Times New Roman"/>
          <w:sz w:val="24"/>
          <w:szCs w:val="24"/>
        </w:rPr>
        <w:t>Drug Trafficking is a major security threat in the Caribbean and much</w:t>
      </w:r>
      <w:r w:rsidR="008E17C1" w:rsidRPr="00633023">
        <w:rPr>
          <w:rFonts w:ascii="Times New Roman" w:hAnsi="Times New Roman" w:cs="Times New Roman"/>
          <w:sz w:val="24"/>
          <w:szCs w:val="24"/>
        </w:rPr>
        <w:t xml:space="preserve"> of Latin America. Suggest </w:t>
      </w:r>
      <w:r w:rsidR="008E17C1" w:rsidRPr="00633023">
        <w:rPr>
          <w:rFonts w:ascii="Times New Roman" w:hAnsi="Times New Roman" w:cs="Times New Roman"/>
          <w:b/>
          <w:sz w:val="24"/>
          <w:szCs w:val="24"/>
        </w:rPr>
        <w:t>five</w:t>
      </w:r>
      <w:r w:rsidR="008E17C1" w:rsidRPr="00633023">
        <w:rPr>
          <w:rFonts w:ascii="Times New Roman" w:hAnsi="Times New Roman" w:cs="Times New Roman"/>
          <w:sz w:val="24"/>
          <w:szCs w:val="24"/>
        </w:rPr>
        <w:t xml:space="preserve"> </w:t>
      </w:r>
      <w:r w:rsidRPr="00633023">
        <w:rPr>
          <w:rFonts w:ascii="Times New Roman" w:hAnsi="Times New Roman" w:cs="Times New Roman"/>
          <w:sz w:val="24"/>
          <w:szCs w:val="24"/>
        </w:rPr>
        <w:t xml:space="preserve">remedies to the challenge </w:t>
      </w:r>
      <w:r w:rsidR="00FD7EF8">
        <w:rPr>
          <w:rFonts w:ascii="Times New Roman" w:hAnsi="Times New Roman" w:cs="Times New Roman"/>
          <w:sz w:val="24"/>
          <w:szCs w:val="24"/>
        </w:rPr>
        <w:tab/>
      </w:r>
      <w:r w:rsidR="00FD7EF8">
        <w:rPr>
          <w:rFonts w:ascii="Times New Roman" w:hAnsi="Times New Roman" w:cs="Times New Roman"/>
          <w:sz w:val="24"/>
          <w:szCs w:val="24"/>
        </w:rPr>
        <w:tab/>
      </w:r>
      <w:r w:rsidR="00FD7EF8">
        <w:rPr>
          <w:rFonts w:ascii="Times New Roman" w:hAnsi="Times New Roman" w:cs="Times New Roman"/>
          <w:sz w:val="24"/>
          <w:szCs w:val="24"/>
        </w:rPr>
        <w:tab/>
      </w:r>
      <w:r w:rsidR="00FD7EF8">
        <w:rPr>
          <w:rFonts w:ascii="Times New Roman" w:hAnsi="Times New Roman" w:cs="Times New Roman"/>
          <w:sz w:val="24"/>
          <w:szCs w:val="24"/>
        </w:rPr>
        <w:tab/>
      </w:r>
      <w:r w:rsidR="00FD7EF8" w:rsidRPr="00FD7EF8">
        <w:rPr>
          <w:rFonts w:ascii="Times New Roman" w:hAnsi="Times New Roman" w:cs="Times New Roman"/>
          <w:b/>
          <w:sz w:val="24"/>
          <w:szCs w:val="24"/>
        </w:rPr>
        <w:tab/>
      </w:r>
      <w:r w:rsidR="00EE7772" w:rsidRPr="00FD7EF8">
        <w:rPr>
          <w:rFonts w:ascii="Times New Roman" w:hAnsi="Times New Roman" w:cs="Times New Roman"/>
          <w:b/>
          <w:sz w:val="24"/>
          <w:szCs w:val="24"/>
        </w:rPr>
        <w:t>(12</w:t>
      </w:r>
      <w:r w:rsidR="00D84A7F" w:rsidRPr="00FD7EF8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Pr="00FD7EF8">
        <w:rPr>
          <w:rFonts w:ascii="Times New Roman" w:hAnsi="Times New Roman" w:cs="Times New Roman"/>
          <w:b/>
          <w:sz w:val="24"/>
          <w:szCs w:val="24"/>
        </w:rPr>
        <w:t>.</w:t>
      </w:r>
      <w:r w:rsidRPr="0063302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B0F7C72" w14:textId="77777777" w:rsidR="00FD7EF8" w:rsidRDefault="00FD7EF8" w:rsidP="00FD7EF8">
      <w:pPr>
        <w:rPr>
          <w:rFonts w:ascii="Times New Roman" w:hAnsi="Times New Roman" w:cs="Times New Roman"/>
          <w:b/>
          <w:sz w:val="24"/>
          <w:szCs w:val="24"/>
        </w:rPr>
      </w:pPr>
    </w:p>
    <w:p w14:paraId="42E3A576" w14:textId="77777777" w:rsidR="008C3CBB" w:rsidRPr="00633023" w:rsidRDefault="006B50A7" w:rsidP="00FD7EF8">
      <w:pPr>
        <w:rPr>
          <w:rFonts w:ascii="Times New Roman" w:hAnsi="Times New Roman" w:cs="Times New Roman"/>
          <w:b/>
          <w:sz w:val="24"/>
          <w:szCs w:val="24"/>
        </w:rPr>
      </w:pPr>
      <w:r w:rsidRPr="00633023">
        <w:rPr>
          <w:rFonts w:ascii="Times New Roman" w:hAnsi="Times New Roman" w:cs="Times New Roman"/>
          <w:b/>
          <w:sz w:val="24"/>
          <w:szCs w:val="24"/>
        </w:rPr>
        <w:t>QUESTION FIVE</w:t>
      </w:r>
    </w:p>
    <w:p w14:paraId="324F7D74" w14:textId="1E4C4C39" w:rsidR="00331538" w:rsidRPr="00633023" w:rsidRDefault="00B134DC" w:rsidP="005101B4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33023">
        <w:rPr>
          <w:rFonts w:ascii="Times New Roman" w:hAnsi="Times New Roman" w:cs="Times New Roman"/>
          <w:sz w:val="24"/>
          <w:szCs w:val="24"/>
        </w:rPr>
        <w:t>One of the aims o</w:t>
      </w:r>
      <w:r w:rsidR="001005C1" w:rsidRPr="00633023">
        <w:rPr>
          <w:rFonts w:ascii="Times New Roman" w:hAnsi="Times New Roman" w:cs="Times New Roman"/>
          <w:sz w:val="24"/>
          <w:szCs w:val="24"/>
        </w:rPr>
        <w:t xml:space="preserve">f the African Union as stated </w:t>
      </w:r>
      <w:r w:rsidRPr="00633023">
        <w:rPr>
          <w:rFonts w:ascii="Times New Roman" w:hAnsi="Times New Roman" w:cs="Times New Roman"/>
          <w:sz w:val="24"/>
          <w:szCs w:val="24"/>
        </w:rPr>
        <w:t>in the Constitutive Act is to promote peace, security and stabi</w:t>
      </w:r>
      <w:r w:rsidR="00483DC1" w:rsidRPr="00633023">
        <w:rPr>
          <w:rFonts w:ascii="Times New Roman" w:hAnsi="Times New Roman" w:cs="Times New Roman"/>
          <w:sz w:val="24"/>
          <w:szCs w:val="24"/>
        </w:rPr>
        <w:t xml:space="preserve">lity on the continent. Examine </w:t>
      </w:r>
      <w:r w:rsidRPr="00633023">
        <w:rPr>
          <w:rFonts w:ascii="Times New Roman" w:hAnsi="Times New Roman" w:cs="Times New Roman"/>
          <w:sz w:val="24"/>
          <w:szCs w:val="24"/>
        </w:rPr>
        <w:t xml:space="preserve">the structure of African Union in relation to Peace and </w:t>
      </w:r>
      <w:r w:rsidR="00417C1C" w:rsidRPr="00633023">
        <w:rPr>
          <w:rFonts w:ascii="Times New Roman" w:hAnsi="Times New Roman" w:cs="Times New Roman"/>
          <w:sz w:val="24"/>
          <w:szCs w:val="24"/>
        </w:rPr>
        <w:t xml:space="preserve">Security in the region </w:t>
      </w:r>
      <w:r w:rsidR="00FD7EF8">
        <w:rPr>
          <w:rFonts w:ascii="Times New Roman" w:hAnsi="Times New Roman" w:cs="Times New Roman"/>
          <w:sz w:val="24"/>
          <w:szCs w:val="24"/>
        </w:rPr>
        <w:tab/>
      </w:r>
      <w:r w:rsidR="00FD7EF8">
        <w:rPr>
          <w:rFonts w:ascii="Times New Roman" w:hAnsi="Times New Roman" w:cs="Times New Roman"/>
          <w:sz w:val="24"/>
          <w:szCs w:val="24"/>
        </w:rPr>
        <w:tab/>
      </w:r>
      <w:r w:rsidR="00FD7EF8">
        <w:rPr>
          <w:rFonts w:ascii="Times New Roman" w:hAnsi="Times New Roman" w:cs="Times New Roman"/>
          <w:sz w:val="24"/>
          <w:szCs w:val="24"/>
        </w:rPr>
        <w:tab/>
      </w:r>
      <w:r w:rsidR="00FD7EF8">
        <w:rPr>
          <w:rFonts w:ascii="Times New Roman" w:hAnsi="Times New Roman" w:cs="Times New Roman"/>
          <w:sz w:val="24"/>
          <w:szCs w:val="24"/>
        </w:rPr>
        <w:tab/>
      </w:r>
      <w:r w:rsidR="00FD7EF8">
        <w:rPr>
          <w:rFonts w:ascii="Times New Roman" w:hAnsi="Times New Roman" w:cs="Times New Roman"/>
          <w:sz w:val="24"/>
          <w:szCs w:val="24"/>
        </w:rPr>
        <w:tab/>
      </w:r>
      <w:r w:rsidR="00FD7EF8" w:rsidRPr="00FD7EF8">
        <w:rPr>
          <w:rFonts w:ascii="Times New Roman" w:hAnsi="Times New Roman" w:cs="Times New Roman"/>
          <w:b/>
          <w:sz w:val="24"/>
          <w:szCs w:val="24"/>
        </w:rPr>
        <w:tab/>
      </w:r>
      <w:r w:rsidR="00417C1C" w:rsidRPr="00FD7EF8">
        <w:rPr>
          <w:rFonts w:ascii="Times New Roman" w:hAnsi="Times New Roman" w:cs="Times New Roman"/>
          <w:b/>
          <w:sz w:val="24"/>
          <w:szCs w:val="24"/>
        </w:rPr>
        <w:t>(12</w:t>
      </w:r>
      <w:r w:rsidRPr="00FD7EF8">
        <w:rPr>
          <w:rFonts w:ascii="Times New Roman" w:hAnsi="Times New Roman" w:cs="Times New Roman"/>
          <w:b/>
          <w:sz w:val="24"/>
          <w:szCs w:val="24"/>
        </w:rPr>
        <w:t xml:space="preserve"> marks).</w:t>
      </w:r>
      <w:r w:rsidRPr="0063302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E8C9FF6" w14:textId="4C4DFD89" w:rsidR="001005C1" w:rsidRPr="00FD7EF8" w:rsidRDefault="00F80DEC" w:rsidP="001005C1">
      <w:pPr>
        <w:pStyle w:val="ListParagraph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633023">
        <w:rPr>
          <w:rFonts w:ascii="Times New Roman" w:hAnsi="Times New Roman" w:cs="Times New Roman"/>
          <w:sz w:val="24"/>
          <w:szCs w:val="24"/>
        </w:rPr>
        <w:t xml:space="preserve">The legacy of war in the horn of Africa has resulted to the influx of refugees. As a consultant in security matters, propose to the IGAD some ways of reducing security threats occasioned by the influx of refugees. </w:t>
      </w:r>
      <w:r w:rsidR="00FD7EF8">
        <w:rPr>
          <w:rFonts w:ascii="Times New Roman" w:hAnsi="Times New Roman" w:cs="Times New Roman"/>
          <w:sz w:val="24"/>
          <w:szCs w:val="24"/>
        </w:rPr>
        <w:tab/>
      </w:r>
      <w:r w:rsidR="00FD7EF8">
        <w:rPr>
          <w:rFonts w:ascii="Times New Roman" w:hAnsi="Times New Roman" w:cs="Times New Roman"/>
          <w:sz w:val="24"/>
          <w:szCs w:val="24"/>
        </w:rPr>
        <w:tab/>
      </w:r>
      <w:r w:rsidR="00FD7EF8">
        <w:rPr>
          <w:rFonts w:ascii="Times New Roman" w:hAnsi="Times New Roman" w:cs="Times New Roman"/>
          <w:sz w:val="24"/>
          <w:szCs w:val="24"/>
        </w:rPr>
        <w:tab/>
      </w:r>
      <w:r w:rsidR="00FD7EF8">
        <w:rPr>
          <w:rFonts w:ascii="Times New Roman" w:hAnsi="Times New Roman" w:cs="Times New Roman"/>
          <w:sz w:val="24"/>
          <w:szCs w:val="24"/>
        </w:rPr>
        <w:tab/>
      </w:r>
      <w:r w:rsidR="00FD7EF8">
        <w:rPr>
          <w:rFonts w:ascii="Times New Roman" w:hAnsi="Times New Roman" w:cs="Times New Roman"/>
          <w:sz w:val="24"/>
          <w:szCs w:val="24"/>
        </w:rPr>
        <w:tab/>
      </w:r>
      <w:r w:rsidR="005A11CF">
        <w:rPr>
          <w:rFonts w:ascii="Times New Roman" w:hAnsi="Times New Roman" w:cs="Times New Roman"/>
          <w:b/>
          <w:sz w:val="24"/>
          <w:szCs w:val="24"/>
        </w:rPr>
        <w:t>0</w:t>
      </w:r>
    </w:p>
    <w:sectPr w:rsidR="001005C1" w:rsidRPr="00FD7EF8" w:rsidSect="00FD7EF8">
      <w:footerReference w:type="default" r:id="rId8"/>
      <w:pgSz w:w="12240" w:h="15840"/>
      <w:pgMar w:top="5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723CB66" w14:textId="77777777" w:rsidR="0094056D" w:rsidRDefault="0094056D" w:rsidP="00832213">
      <w:pPr>
        <w:spacing w:after="0" w:line="240" w:lineRule="auto"/>
      </w:pPr>
      <w:r>
        <w:separator/>
      </w:r>
    </w:p>
  </w:endnote>
  <w:endnote w:type="continuationSeparator" w:id="0">
    <w:p w14:paraId="715B1E1B" w14:textId="77777777" w:rsidR="0094056D" w:rsidRDefault="0094056D" w:rsidP="008322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5196642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BFE9551" w14:textId="77777777" w:rsidR="00832213" w:rsidRDefault="00832213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55DDF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10B30BE9" w14:textId="77777777" w:rsidR="00832213" w:rsidRDefault="0083221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52664FC" w14:textId="77777777" w:rsidR="0094056D" w:rsidRDefault="0094056D" w:rsidP="00832213">
      <w:pPr>
        <w:spacing w:after="0" w:line="240" w:lineRule="auto"/>
      </w:pPr>
      <w:r>
        <w:separator/>
      </w:r>
    </w:p>
  </w:footnote>
  <w:footnote w:type="continuationSeparator" w:id="0">
    <w:p w14:paraId="5179F578" w14:textId="77777777" w:rsidR="0094056D" w:rsidRDefault="0094056D" w:rsidP="0083221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592EE0"/>
    <w:multiLevelType w:val="hybridMultilevel"/>
    <w:tmpl w:val="29BEA13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9064BE"/>
    <w:multiLevelType w:val="hybridMultilevel"/>
    <w:tmpl w:val="45542F3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1A6472"/>
    <w:multiLevelType w:val="hybridMultilevel"/>
    <w:tmpl w:val="79A2B91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0E56C26"/>
    <w:multiLevelType w:val="hybridMultilevel"/>
    <w:tmpl w:val="669E1D9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75B633B"/>
    <w:multiLevelType w:val="hybridMultilevel"/>
    <w:tmpl w:val="147AD432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90D54CC"/>
    <w:multiLevelType w:val="hybridMultilevel"/>
    <w:tmpl w:val="AD38D7F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50215474"/>
    <w:multiLevelType w:val="hybridMultilevel"/>
    <w:tmpl w:val="63CC083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1346E21"/>
    <w:multiLevelType w:val="hybridMultilevel"/>
    <w:tmpl w:val="7AE0610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B4478DA"/>
    <w:multiLevelType w:val="hybridMultilevel"/>
    <w:tmpl w:val="3F64322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B5413DA"/>
    <w:multiLevelType w:val="hybridMultilevel"/>
    <w:tmpl w:val="7F66E0B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11"/>
  </w:num>
  <w:num w:numId="4">
    <w:abstractNumId w:val="4"/>
  </w:num>
  <w:num w:numId="5">
    <w:abstractNumId w:val="9"/>
  </w:num>
  <w:num w:numId="6">
    <w:abstractNumId w:val="5"/>
  </w:num>
  <w:num w:numId="7">
    <w:abstractNumId w:val="7"/>
  </w:num>
  <w:num w:numId="8">
    <w:abstractNumId w:val="0"/>
  </w:num>
  <w:num w:numId="9">
    <w:abstractNumId w:val="8"/>
  </w:num>
  <w:num w:numId="10">
    <w:abstractNumId w:val="2"/>
  </w:num>
  <w:num w:numId="11">
    <w:abstractNumId w:val="10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2CC6"/>
    <w:rsid w:val="00006685"/>
    <w:rsid w:val="00022054"/>
    <w:rsid w:val="00037B00"/>
    <w:rsid w:val="0005062E"/>
    <w:rsid w:val="000925B4"/>
    <w:rsid w:val="000D5EBE"/>
    <w:rsid w:val="000D678C"/>
    <w:rsid w:val="0010026C"/>
    <w:rsid w:val="001005C1"/>
    <w:rsid w:val="00121E83"/>
    <w:rsid w:val="0013528C"/>
    <w:rsid w:val="00141DB4"/>
    <w:rsid w:val="00147B0B"/>
    <w:rsid w:val="0015544A"/>
    <w:rsid w:val="00162657"/>
    <w:rsid w:val="00162C8B"/>
    <w:rsid w:val="001719F3"/>
    <w:rsid w:val="00182932"/>
    <w:rsid w:val="001872B5"/>
    <w:rsid w:val="001B4E87"/>
    <w:rsid w:val="001C074F"/>
    <w:rsid w:val="001F4511"/>
    <w:rsid w:val="002045BA"/>
    <w:rsid w:val="002248C1"/>
    <w:rsid w:val="002315AA"/>
    <w:rsid w:val="00236F6E"/>
    <w:rsid w:val="002375EB"/>
    <w:rsid w:val="00263BB5"/>
    <w:rsid w:val="0026753D"/>
    <w:rsid w:val="00272310"/>
    <w:rsid w:val="00277CFB"/>
    <w:rsid w:val="00286C6C"/>
    <w:rsid w:val="00296907"/>
    <w:rsid w:val="002B7CAE"/>
    <w:rsid w:val="002D19CB"/>
    <w:rsid w:val="002D2E4D"/>
    <w:rsid w:val="002E2DD8"/>
    <w:rsid w:val="002E3277"/>
    <w:rsid w:val="00302DC4"/>
    <w:rsid w:val="0033083B"/>
    <w:rsid w:val="00331538"/>
    <w:rsid w:val="00392018"/>
    <w:rsid w:val="0039727E"/>
    <w:rsid w:val="003B1629"/>
    <w:rsid w:val="003F3875"/>
    <w:rsid w:val="003F4D68"/>
    <w:rsid w:val="00401AC6"/>
    <w:rsid w:val="00405CEA"/>
    <w:rsid w:val="00417C1C"/>
    <w:rsid w:val="004358AE"/>
    <w:rsid w:val="00437A67"/>
    <w:rsid w:val="00483DC1"/>
    <w:rsid w:val="004851BD"/>
    <w:rsid w:val="00486D42"/>
    <w:rsid w:val="004A32DE"/>
    <w:rsid w:val="004B3083"/>
    <w:rsid w:val="004C44A2"/>
    <w:rsid w:val="004E5263"/>
    <w:rsid w:val="005101B4"/>
    <w:rsid w:val="00524B2E"/>
    <w:rsid w:val="00530FF2"/>
    <w:rsid w:val="005411FA"/>
    <w:rsid w:val="005657D8"/>
    <w:rsid w:val="00576210"/>
    <w:rsid w:val="00591D2A"/>
    <w:rsid w:val="005936DF"/>
    <w:rsid w:val="005A11CF"/>
    <w:rsid w:val="005D0B36"/>
    <w:rsid w:val="005E48BB"/>
    <w:rsid w:val="005F4650"/>
    <w:rsid w:val="00603552"/>
    <w:rsid w:val="006104C8"/>
    <w:rsid w:val="00615EF3"/>
    <w:rsid w:val="00622EE6"/>
    <w:rsid w:val="00623083"/>
    <w:rsid w:val="00633023"/>
    <w:rsid w:val="00636725"/>
    <w:rsid w:val="006448E0"/>
    <w:rsid w:val="00644D0A"/>
    <w:rsid w:val="00655DDF"/>
    <w:rsid w:val="0068599A"/>
    <w:rsid w:val="006B50A7"/>
    <w:rsid w:val="006F1737"/>
    <w:rsid w:val="006F1B97"/>
    <w:rsid w:val="006F2767"/>
    <w:rsid w:val="006F64F5"/>
    <w:rsid w:val="00735E27"/>
    <w:rsid w:val="00740D16"/>
    <w:rsid w:val="00747370"/>
    <w:rsid w:val="0075732A"/>
    <w:rsid w:val="0079200D"/>
    <w:rsid w:val="007B657C"/>
    <w:rsid w:val="007C32C8"/>
    <w:rsid w:val="007C5DF4"/>
    <w:rsid w:val="00810317"/>
    <w:rsid w:val="00815781"/>
    <w:rsid w:val="00816794"/>
    <w:rsid w:val="00832213"/>
    <w:rsid w:val="008323BC"/>
    <w:rsid w:val="00834317"/>
    <w:rsid w:val="00863895"/>
    <w:rsid w:val="0087680D"/>
    <w:rsid w:val="00883642"/>
    <w:rsid w:val="00884F9D"/>
    <w:rsid w:val="008A2023"/>
    <w:rsid w:val="008A24FF"/>
    <w:rsid w:val="008A478F"/>
    <w:rsid w:val="008B5944"/>
    <w:rsid w:val="008C3CBB"/>
    <w:rsid w:val="008C7419"/>
    <w:rsid w:val="008E17C1"/>
    <w:rsid w:val="008E2493"/>
    <w:rsid w:val="008E55D3"/>
    <w:rsid w:val="00913D45"/>
    <w:rsid w:val="00915C05"/>
    <w:rsid w:val="00921537"/>
    <w:rsid w:val="0094056D"/>
    <w:rsid w:val="009465FF"/>
    <w:rsid w:val="00967D1C"/>
    <w:rsid w:val="009704B8"/>
    <w:rsid w:val="0097368F"/>
    <w:rsid w:val="009758D2"/>
    <w:rsid w:val="009939D7"/>
    <w:rsid w:val="009C6810"/>
    <w:rsid w:val="009E43B1"/>
    <w:rsid w:val="00A1392B"/>
    <w:rsid w:val="00A17E5A"/>
    <w:rsid w:val="00A618E0"/>
    <w:rsid w:val="00AA0F8B"/>
    <w:rsid w:val="00AC21A4"/>
    <w:rsid w:val="00AF14E7"/>
    <w:rsid w:val="00AF77D6"/>
    <w:rsid w:val="00B134DC"/>
    <w:rsid w:val="00B24E5D"/>
    <w:rsid w:val="00B31C4C"/>
    <w:rsid w:val="00B675F9"/>
    <w:rsid w:val="00B67878"/>
    <w:rsid w:val="00B80303"/>
    <w:rsid w:val="00B91AAA"/>
    <w:rsid w:val="00B94B08"/>
    <w:rsid w:val="00B96065"/>
    <w:rsid w:val="00BA4A03"/>
    <w:rsid w:val="00C46B7C"/>
    <w:rsid w:val="00C7543C"/>
    <w:rsid w:val="00C76F0B"/>
    <w:rsid w:val="00C82DE9"/>
    <w:rsid w:val="00CA2924"/>
    <w:rsid w:val="00CB63DB"/>
    <w:rsid w:val="00CC3EA4"/>
    <w:rsid w:val="00CC5B13"/>
    <w:rsid w:val="00CD2B32"/>
    <w:rsid w:val="00CD6EB5"/>
    <w:rsid w:val="00CE3787"/>
    <w:rsid w:val="00D24A51"/>
    <w:rsid w:val="00D3107E"/>
    <w:rsid w:val="00D478E3"/>
    <w:rsid w:val="00D612F3"/>
    <w:rsid w:val="00D761C8"/>
    <w:rsid w:val="00D84A7F"/>
    <w:rsid w:val="00D94F96"/>
    <w:rsid w:val="00D973B8"/>
    <w:rsid w:val="00DA38D2"/>
    <w:rsid w:val="00DC2CF2"/>
    <w:rsid w:val="00DD0033"/>
    <w:rsid w:val="00E02D9C"/>
    <w:rsid w:val="00E05611"/>
    <w:rsid w:val="00E0737C"/>
    <w:rsid w:val="00E1532C"/>
    <w:rsid w:val="00E15D1B"/>
    <w:rsid w:val="00E51E92"/>
    <w:rsid w:val="00E5384B"/>
    <w:rsid w:val="00E63C16"/>
    <w:rsid w:val="00E90160"/>
    <w:rsid w:val="00E93CD3"/>
    <w:rsid w:val="00EA41D5"/>
    <w:rsid w:val="00EC14A0"/>
    <w:rsid w:val="00ED4F33"/>
    <w:rsid w:val="00EE5693"/>
    <w:rsid w:val="00EE7772"/>
    <w:rsid w:val="00F62CC6"/>
    <w:rsid w:val="00F65845"/>
    <w:rsid w:val="00F80DEC"/>
    <w:rsid w:val="00FA7CAE"/>
    <w:rsid w:val="00FB1BBE"/>
    <w:rsid w:val="00FC23F4"/>
    <w:rsid w:val="00FD2F7B"/>
    <w:rsid w:val="00FD7EF8"/>
    <w:rsid w:val="00FE7A12"/>
    <w:rsid w:val="00FF34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4F42CF"/>
  <w15:chartTrackingRefBased/>
  <w15:docId w15:val="{B2611F66-51AE-4076-8106-CB721BD0A8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62CC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3221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32213"/>
  </w:style>
  <w:style w:type="paragraph" w:styleId="Footer">
    <w:name w:val="footer"/>
    <w:basedOn w:val="Normal"/>
    <w:link w:val="FooterChar"/>
    <w:uiPriority w:val="99"/>
    <w:unhideWhenUsed/>
    <w:rsid w:val="0083221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32213"/>
  </w:style>
  <w:style w:type="paragraph" w:styleId="BalloonText">
    <w:name w:val="Balloon Text"/>
    <w:basedOn w:val="Normal"/>
    <w:link w:val="BalloonTextChar"/>
    <w:uiPriority w:val="99"/>
    <w:semiHidden/>
    <w:unhideWhenUsed/>
    <w:rsid w:val="005A11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A11C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451</Words>
  <Characters>2577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3022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Hillary Ochieng</cp:lastModifiedBy>
  <cp:revision>7</cp:revision>
  <cp:lastPrinted>2024-08-15T11:31:00Z</cp:lastPrinted>
  <dcterms:created xsi:type="dcterms:W3CDTF">2024-08-01T10:28:00Z</dcterms:created>
  <dcterms:modified xsi:type="dcterms:W3CDTF">2024-08-16T08:59:00Z</dcterms:modified>
</cp:coreProperties>
</file>