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4316" w:rsidRDefault="00B74316" w:rsidP="00B74316">
      <w:pPr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 wp14:anchorId="1D21BBCC" wp14:editId="322E3E67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4316" w:rsidRDefault="00B74316" w:rsidP="00B74316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:rsidR="00B74316" w:rsidRDefault="00B74316" w:rsidP="00B7431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B74316" w:rsidRDefault="00B74316" w:rsidP="00B7431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  <w:lang w:val="en-US"/>
        </w:rPr>
        <w:t>MAY</w:t>
      </w:r>
      <w:r>
        <w:rPr>
          <w:rFonts w:ascii="Times New Roman" w:hAnsi="Times New Roman"/>
          <w:color w:val="auto"/>
          <w:sz w:val="24"/>
          <w:szCs w:val="24"/>
        </w:rPr>
        <w:t xml:space="preserve">– </w:t>
      </w:r>
      <w:r>
        <w:rPr>
          <w:rFonts w:ascii="Times New Roman" w:hAnsi="Times New Roman"/>
          <w:color w:val="auto"/>
          <w:sz w:val="24"/>
          <w:szCs w:val="24"/>
          <w:lang w:val="en-US"/>
        </w:rPr>
        <w:t>AUGUST</w:t>
      </w:r>
      <w:r>
        <w:rPr>
          <w:rFonts w:ascii="Times New Roman" w:hAnsi="Times New Roman"/>
          <w:color w:val="auto"/>
          <w:sz w:val="24"/>
          <w:szCs w:val="24"/>
        </w:rPr>
        <w:t xml:space="preserve"> 202</w:t>
      </w:r>
      <w:r>
        <w:rPr>
          <w:rFonts w:ascii="Times New Roman" w:hAnsi="Times New Roman"/>
          <w:color w:val="auto"/>
          <w:sz w:val="24"/>
          <w:szCs w:val="24"/>
          <w:lang w:val="en-US"/>
        </w:rPr>
        <w:t>4</w:t>
      </w:r>
      <w:r>
        <w:rPr>
          <w:rFonts w:ascii="Times New Roman" w:hAnsi="Times New Roman"/>
          <w:color w:val="auto"/>
          <w:sz w:val="24"/>
          <w:szCs w:val="24"/>
        </w:rPr>
        <w:t xml:space="preserve"> TRIMESTER</w:t>
      </w:r>
    </w:p>
    <w:p w:rsidR="00B74316" w:rsidRDefault="00B74316" w:rsidP="00B74316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>
        <w:rPr>
          <w:rFonts w:ascii="Times New Roman" w:hAnsi="Times New Roman"/>
          <w:color w:val="auto"/>
          <w:sz w:val="24"/>
          <w:szCs w:val="24"/>
        </w:rPr>
        <w:t>DIPLOMA IN BUSINESS MANAGEMENT</w:t>
      </w:r>
    </w:p>
    <w:p w:rsidR="00B74316" w:rsidRDefault="00B74316" w:rsidP="00B7431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:rsidR="00B74316" w:rsidRDefault="00B74316" w:rsidP="00B74316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RBM 026: OPERATIONS MANAGEMENT</w:t>
      </w:r>
    </w:p>
    <w:p w:rsidR="00B74316" w:rsidRDefault="00B74316" w:rsidP="00B74316">
      <w:pPr>
        <w:pStyle w:val="Title"/>
        <w:spacing w:after="0" w:line="276" w:lineRule="auto"/>
        <w:jc w:val="left"/>
        <w:rPr>
          <w:rFonts w:ascii="Times New Roman" w:hAnsi="Times New Roman"/>
          <w:sz w:val="24"/>
          <w:szCs w:val="24"/>
        </w:rPr>
      </w:pPr>
    </w:p>
    <w:p w:rsidR="00B74316" w:rsidRDefault="00B74316" w:rsidP="00B74316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6</w:t>
      </w:r>
      <w:r>
        <w:rPr>
          <w:rFonts w:ascii="Times New Roman" w:hAnsi="Times New Roman"/>
          <w:sz w:val="24"/>
          <w:szCs w:val="24"/>
          <w:vertAlign w:val="superscript"/>
          <w:lang w:val="en-US"/>
        </w:rPr>
        <w:t>th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AUGUSTT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B74316" w:rsidRDefault="00B74316" w:rsidP="00B74316">
      <w:pPr>
        <w:rPr>
          <w:rFonts w:ascii="Times New Roman" w:hAnsi="Times New Roman"/>
          <w:b/>
          <w:color w:val="0D0D0D"/>
          <w:sz w:val="24"/>
          <w:szCs w:val="24"/>
        </w:rPr>
      </w:pPr>
    </w:p>
    <w:p w:rsidR="00B74316" w:rsidRDefault="00B74316" w:rsidP="00B74316">
      <w:pPr>
        <w:rPr>
          <w:rFonts w:ascii="Times New Roman" w:hAnsi="Times New Roman"/>
          <w:b/>
          <w:color w:val="0D0D0D"/>
          <w:sz w:val="24"/>
          <w:szCs w:val="24"/>
        </w:rPr>
      </w:pPr>
      <w:r>
        <w:rPr>
          <w:rFonts w:ascii="Times New Roman" w:hAnsi="Times New Roman"/>
          <w:b/>
          <w:color w:val="0D0D0D"/>
          <w:sz w:val="24"/>
          <w:szCs w:val="24"/>
        </w:rPr>
        <w:t>GENERAL INSTRUCTIONS:</w:t>
      </w:r>
    </w:p>
    <w:p w:rsidR="00B74316" w:rsidRDefault="00B74316" w:rsidP="00B74316">
      <w:pPr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:rsidR="00B74316" w:rsidRDefault="00B74316" w:rsidP="00B74316">
      <w:pPr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This is a closed-book examination. Therefore, textbooks/Reference books/notes are not </w:t>
      </w:r>
    </w:p>
    <w:p w:rsidR="00B74316" w:rsidRDefault="00B74316" w:rsidP="00B74316">
      <w:pPr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permitted. </w:t>
      </w:r>
    </w:p>
    <w:p w:rsidR="00B74316" w:rsidRDefault="00B74316" w:rsidP="00B7431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B74316" w:rsidRDefault="00B74316" w:rsidP="00B74316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your REGISTRATION NO. Clearly on the answer booklet(s). </w:t>
      </w:r>
    </w:p>
    <w:p w:rsidR="00B74316" w:rsidRDefault="00B74316" w:rsidP="00B74316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B74316" w:rsidRDefault="00B74316" w:rsidP="00B74316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:rsidR="00B74316" w:rsidRDefault="00B74316" w:rsidP="00B74316">
      <w:pPr>
        <w:numPr>
          <w:ilvl w:val="0"/>
          <w:numId w:val="7"/>
        </w:numPr>
        <w:spacing w:after="160" w:line="48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/>
          <w:sz w:val="24"/>
          <w:szCs w:val="24"/>
        </w:rPr>
        <w:t>.</w:t>
      </w:r>
    </w:p>
    <w:p w:rsidR="00B74316" w:rsidRDefault="00B74316" w:rsidP="00B74316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B74316" w:rsidRDefault="00B74316" w:rsidP="00B74316">
      <w:pPr>
        <w:numPr>
          <w:ilvl w:val="0"/>
          <w:numId w:val="7"/>
        </w:numPr>
        <w:spacing w:after="160" w:line="48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:rsidR="00B74316" w:rsidRDefault="00B74316" w:rsidP="00B74316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:rsidR="00B74316" w:rsidRDefault="00B74316" w:rsidP="00B74316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:rsidR="00B74316" w:rsidRDefault="00B74316" w:rsidP="00B74316">
      <w:pPr>
        <w:numPr>
          <w:ilvl w:val="0"/>
          <w:numId w:val="7"/>
        </w:numPr>
        <w:spacing w:after="160" w:line="48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:rsidR="00B74316" w:rsidRDefault="00B74316" w:rsidP="00B74316">
      <w:pPr>
        <w:numPr>
          <w:ilvl w:val="0"/>
          <w:numId w:val="7"/>
        </w:numPr>
        <w:spacing w:after="160" w:line="48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Use supplementary pages only when you have exhausted those in this book</w:t>
      </w:r>
    </w:p>
    <w:p w:rsidR="00B74316" w:rsidRDefault="00B74316" w:rsidP="00B74316">
      <w:pPr>
        <w:numPr>
          <w:ilvl w:val="0"/>
          <w:numId w:val="7"/>
        </w:numPr>
        <w:spacing w:after="160" w:line="480" w:lineRule="auto"/>
        <w:contextualSpacing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Fasten the supplementary pages to the inside back cover of this booklet</w:t>
      </w:r>
    </w:p>
    <w:p w:rsidR="00475D25" w:rsidRDefault="00475D25">
      <w:pPr>
        <w:spacing w:line="240" w:lineRule="auto"/>
        <w:rPr>
          <w:rFonts w:ascii="Times New Roman" w:hAnsi="Times New Roman"/>
          <w:b/>
          <w:sz w:val="24"/>
          <w:szCs w:val="24"/>
        </w:rPr>
      </w:pPr>
    </w:p>
    <w:p w:rsidR="00475D25" w:rsidRDefault="006B4C45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ONE: COMPULSORY (30 MARKS)</w:t>
      </w:r>
    </w:p>
    <w:p w:rsidR="00475D25" w:rsidRDefault="006B4C45" w:rsidP="00B74316">
      <w:pPr>
        <w:pStyle w:val="NoSpacing"/>
        <w:numPr>
          <w:ilvl w:val="0"/>
          <w:numId w:val="8"/>
        </w:numPr>
        <w:jc w:val="both"/>
        <w:outlineLvl w:val="0"/>
        <w:rPr>
          <w:rFonts w:ascii="Book Antiqua" w:hAnsi="Book Antiqua"/>
          <w:b/>
          <w:bCs/>
          <w:color w:val="000000"/>
          <w:sz w:val="24"/>
          <w:szCs w:val="24"/>
        </w:rPr>
      </w:pPr>
      <w:r>
        <w:rPr>
          <w:rFonts w:ascii="Book Antiqua" w:hAnsi="Book Antiqua"/>
          <w:color w:val="000000"/>
          <w:sz w:val="24"/>
          <w:szCs w:val="24"/>
        </w:rPr>
        <w:t>Define operations competitiveness and examine the FOUR (4) operations questions organizations can compete on</w:t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 w:rsidR="00B74316"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>(10 marks)</w:t>
      </w:r>
    </w:p>
    <w:p w:rsidR="00475D25" w:rsidRDefault="006B4C45" w:rsidP="00B74316">
      <w:pPr>
        <w:pStyle w:val="NoSpacing"/>
        <w:numPr>
          <w:ilvl w:val="0"/>
          <w:numId w:val="8"/>
        </w:numPr>
        <w:jc w:val="both"/>
        <w:outlineLvl w:val="0"/>
        <w:rPr>
          <w:rFonts w:ascii="Book Antiqua" w:hAnsi="Book Antiqua"/>
          <w:b/>
          <w:bCs/>
          <w:color w:val="000000"/>
          <w:sz w:val="24"/>
          <w:szCs w:val="24"/>
        </w:rPr>
      </w:pPr>
      <w:r>
        <w:rPr>
          <w:rFonts w:ascii="Book Antiqua" w:hAnsi="Book Antiqua"/>
          <w:color w:val="000000"/>
          <w:sz w:val="24"/>
          <w:szCs w:val="24"/>
        </w:rPr>
        <w:t xml:space="preserve">Discuss </w:t>
      </w:r>
      <w:r>
        <w:rPr>
          <w:rFonts w:ascii="Book Antiqua" w:hAnsi="Book Antiqua"/>
          <w:sz w:val="24"/>
          <w:szCs w:val="24"/>
        </w:rPr>
        <w:t>any FOUR (4) factors that are involved in operations management</w:t>
      </w:r>
      <w:r>
        <w:rPr>
          <w:rFonts w:ascii="Book Antiqua" w:hAnsi="Book Antiqua"/>
          <w:color w:val="000000"/>
          <w:sz w:val="24"/>
          <w:szCs w:val="24"/>
        </w:rPr>
        <w:t>’s proc</w:t>
      </w:r>
      <w:r>
        <w:rPr>
          <w:rFonts w:ascii="Book Antiqua" w:hAnsi="Book Antiqua"/>
          <w:color w:val="000000"/>
          <w:sz w:val="24"/>
          <w:szCs w:val="24"/>
        </w:rPr>
        <w:t>ess selection</w:t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b/>
          <w:color w:val="000000"/>
          <w:sz w:val="24"/>
          <w:szCs w:val="24"/>
        </w:rPr>
        <w:t>(10</w:t>
      </w:r>
      <w:r>
        <w:rPr>
          <w:rFonts w:ascii="Book Antiqua" w:hAnsi="Book Antiqua"/>
          <w:b/>
          <w:bCs/>
          <w:color w:val="000000"/>
          <w:sz w:val="24"/>
          <w:szCs w:val="24"/>
        </w:rPr>
        <w:t xml:space="preserve"> marks)</w:t>
      </w:r>
    </w:p>
    <w:p w:rsidR="00475D25" w:rsidRPr="00B74316" w:rsidRDefault="006B4C45" w:rsidP="00B74316">
      <w:pPr>
        <w:pStyle w:val="ListParagraph"/>
        <w:numPr>
          <w:ilvl w:val="0"/>
          <w:numId w:val="8"/>
        </w:numPr>
        <w:suppressAutoHyphens/>
        <w:jc w:val="both"/>
        <w:rPr>
          <w:rFonts w:ascii="Book Antiqua" w:hAnsi="Book Antiqua"/>
          <w:sz w:val="24"/>
          <w:szCs w:val="24"/>
        </w:rPr>
      </w:pPr>
      <w:r w:rsidRPr="00B74316">
        <w:rPr>
          <w:rFonts w:ascii="Book Antiqua" w:hAnsi="Book Antiqua"/>
          <w:sz w:val="24"/>
          <w:szCs w:val="24"/>
        </w:rPr>
        <w:t>Analyze the five (5) steps operations manager go through in coming up with a new product</w:t>
      </w:r>
      <w:r w:rsidRPr="00B74316">
        <w:rPr>
          <w:rFonts w:ascii="Book Antiqua" w:hAnsi="Book Antiqua"/>
          <w:b/>
          <w:bCs/>
          <w:sz w:val="24"/>
          <w:szCs w:val="24"/>
        </w:rPr>
        <w:t>. (10 Marks)</w:t>
      </w:r>
    </w:p>
    <w:p w:rsidR="00B74316" w:rsidRDefault="00B74316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</w:p>
    <w:p w:rsidR="00475D25" w:rsidRDefault="006B4C4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</w:t>
      </w:r>
      <w:r>
        <w:rPr>
          <w:rFonts w:ascii="Times New Roman" w:hAnsi="Times New Roman"/>
          <w:b/>
          <w:sz w:val="24"/>
          <w:szCs w:val="24"/>
        </w:rPr>
        <w:t>UESTION TWO:</w:t>
      </w:r>
    </w:p>
    <w:p w:rsidR="00475D25" w:rsidRPr="00B74316" w:rsidRDefault="006B4C45" w:rsidP="00B74316">
      <w:pPr>
        <w:pStyle w:val="ListParagraph"/>
        <w:numPr>
          <w:ilvl w:val="0"/>
          <w:numId w:val="9"/>
        </w:numPr>
        <w:suppressAutoHyphens/>
        <w:jc w:val="both"/>
        <w:rPr>
          <w:rFonts w:ascii="Book Antiqua" w:hAnsi="Book Antiqua"/>
          <w:sz w:val="24"/>
          <w:szCs w:val="24"/>
        </w:rPr>
      </w:pPr>
      <w:r w:rsidRPr="00B74316">
        <w:rPr>
          <w:rFonts w:ascii="Book Antiqua" w:hAnsi="Book Antiqua"/>
          <w:sz w:val="24"/>
          <w:szCs w:val="24"/>
        </w:rPr>
        <w:t xml:space="preserve">Using a suitable diagram explain the key elements involved in the product transformation cycle? </w:t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b/>
          <w:sz w:val="24"/>
          <w:szCs w:val="24"/>
        </w:rPr>
        <w:t xml:space="preserve">(10 </w:t>
      </w:r>
      <w:r w:rsidR="00B74316" w:rsidRPr="00B74316">
        <w:rPr>
          <w:rFonts w:ascii="Book Antiqua" w:hAnsi="Book Antiqua"/>
          <w:b/>
          <w:sz w:val="24"/>
          <w:szCs w:val="24"/>
        </w:rPr>
        <w:t>marks)</w:t>
      </w:r>
    </w:p>
    <w:p w:rsidR="00475D25" w:rsidRDefault="006B4C45" w:rsidP="00B74316">
      <w:pPr>
        <w:pStyle w:val="NoSpacing"/>
        <w:numPr>
          <w:ilvl w:val="0"/>
          <w:numId w:val="9"/>
        </w:numPr>
        <w:jc w:val="both"/>
        <w:outlineLvl w:val="0"/>
        <w:rPr>
          <w:rFonts w:ascii="Book Antiqua" w:hAnsi="Book Antiqua"/>
          <w:color w:val="000000"/>
          <w:sz w:val="24"/>
          <w:szCs w:val="24"/>
        </w:rPr>
      </w:pPr>
      <w:r>
        <w:rPr>
          <w:rFonts w:ascii="Book Antiqua" w:hAnsi="Book Antiqua"/>
          <w:color w:val="000000"/>
          <w:sz w:val="24"/>
          <w:szCs w:val="24"/>
        </w:rPr>
        <w:t>D</w:t>
      </w:r>
      <w:r>
        <w:rPr>
          <w:rFonts w:ascii="Book Antiqua" w:hAnsi="Book Antiqua"/>
          <w:color w:val="000000"/>
          <w:sz w:val="24"/>
          <w:szCs w:val="24"/>
        </w:rPr>
        <w:t>efine quality and discuss FOUR (4) principles of good quality management focus.</w:t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color w:val="000000"/>
          <w:sz w:val="24"/>
          <w:szCs w:val="24"/>
        </w:rPr>
        <w:tab/>
      </w:r>
      <w:r w:rsidR="00B74316">
        <w:rPr>
          <w:rFonts w:ascii="Book Antiqua" w:hAnsi="Book Antiqua"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 xml:space="preserve">(10 marks) </w:t>
      </w:r>
    </w:p>
    <w:p w:rsidR="00475D25" w:rsidRDefault="00475D25">
      <w:pPr>
        <w:pStyle w:val="NoSpacing"/>
        <w:ind w:left="750"/>
        <w:jc w:val="both"/>
        <w:outlineLvl w:val="0"/>
        <w:rPr>
          <w:rFonts w:ascii="Book Antiqua" w:hAnsi="Book Antiqua"/>
          <w:color w:val="000000"/>
          <w:sz w:val="24"/>
          <w:szCs w:val="24"/>
        </w:rPr>
      </w:pPr>
    </w:p>
    <w:p w:rsidR="00B74316" w:rsidRDefault="00B74316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</w:p>
    <w:p w:rsidR="00475D25" w:rsidRDefault="006B4C4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THREE:</w:t>
      </w:r>
    </w:p>
    <w:p w:rsidR="00B74316" w:rsidRDefault="006B4C45" w:rsidP="00B74316">
      <w:pPr>
        <w:pStyle w:val="ListParagraph"/>
        <w:numPr>
          <w:ilvl w:val="0"/>
          <w:numId w:val="10"/>
        </w:numPr>
        <w:suppressAutoHyphens/>
        <w:jc w:val="both"/>
        <w:rPr>
          <w:rFonts w:ascii="Book Antiqua" w:hAnsi="Book Antiqua"/>
          <w:sz w:val="24"/>
          <w:szCs w:val="24"/>
        </w:rPr>
      </w:pPr>
      <w:r w:rsidRPr="00B74316">
        <w:rPr>
          <w:rFonts w:ascii="Book Antiqua" w:hAnsi="Book Antiqua"/>
          <w:sz w:val="24"/>
          <w:szCs w:val="24"/>
        </w:rPr>
        <w:t xml:space="preserve">Analyze SIX (6) elements of a good forecast in aid of operations management. </w:t>
      </w:r>
    </w:p>
    <w:p w:rsidR="00475D25" w:rsidRPr="00B74316" w:rsidRDefault="006B4C45" w:rsidP="00B74316">
      <w:pPr>
        <w:pStyle w:val="ListParagraph"/>
        <w:suppressAutoHyphens/>
        <w:ind w:left="7200" w:firstLine="720"/>
        <w:jc w:val="both"/>
        <w:rPr>
          <w:rFonts w:ascii="Book Antiqua" w:hAnsi="Book Antiqua"/>
          <w:sz w:val="24"/>
          <w:szCs w:val="24"/>
        </w:rPr>
      </w:pPr>
      <w:r w:rsidRPr="00B74316">
        <w:rPr>
          <w:rFonts w:ascii="Book Antiqua" w:hAnsi="Book Antiqua"/>
          <w:b/>
          <w:sz w:val="24"/>
          <w:szCs w:val="24"/>
        </w:rPr>
        <w:t>(12 marks</w:t>
      </w:r>
      <w:r w:rsidRPr="00B74316">
        <w:rPr>
          <w:rFonts w:ascii="Book Antiqua" w:hAnsi="Book Antiqua"/>
          <w:sz w:val="24"/>
          <w:szCs w:val="24"/>
        </w:rPr>
        <w:t>)</w:t>
      </w:r>
    </w:p>
    <w:p w:rsidR="00475D25" w:rsidRPr="00B74316" w:rsidRDefault="006B4C45" w:rsidP="00B74316">
      <w:pPr>
        <w:pStyle w:val="ListParagraph"/>
        <w:numPr>
          <w:ilvl w:val="0"/>
          <w:numId w:val="10"/>
        </w:numPr>
        <w:rPr>
          <w:rFonts w:ascii="Book Antiqua" w:hAnsi="Book Antiqua"/>
          <w:sz w:val="24"/>
          <w:szCs w:val="24"/>
        </w:rPr>
      </w:pPr>
      <w:r w:rsidRPr="00B74316">
        <w:rPr>
          <w:rFonts w:ascii="Book Antiqua" w:hAnsi="Book Antiqua"/>
          <w:sz w:val="24"/>
          <w:szCs w:val="24"/>
        </w:rPr>
        <w:t>Explain any FOUR (4) factors that affect or</w:t>
      </w:r>
      <w:r w:rsidRPr="00B74316">
        <w:rPr>
          <w:rFonts w:ascii="Book Antiqua" w:hAnsi="Book Antiqua"/>
          <w:sz w:val="24"/>
          <w:szCs w:val="24"/>
        </w:rPr>
        <w:t xml:space="preserve">ganizations in enhancing their capacity. </w:t>
      </w:r>
      <w:r w:rsidR="00B74316">
        <w:rPr>
          <w:rFonts w:ascii="Book Antiqua" w:hAnsi="Book Antiqua"/>
          <w:sz w:val="24"/>
          <w:szCs w:val="24"/>
        </w:rPr>
        <w:tab/>
      </w:r>
      <w:r w:rsidR="00B74316">
        <w:rPr>
          <w:rFonts w:ascii="Book Antiqua" w:hAnsi="Book Antiqua"/>
          <w:sz w:val="24"/>
          <w:szCs w:val="24"/>
        </w:rPr>
        <w:tab/>
      </w:r>
      <w:r w:rsidR="00B74316">
        <w:rPr>
          <w:rFonts w:ascii="Book Antiqua" w:hAnsi="Book Antiqua"/>
          <w:sz w:val="24"/>
          <w:szCs w:val="24"/>
        </w:rPr>
        <w:tab/>
      </w:r>
      <w:r w:rsidR="00B74316">
        <w:rPr>
          <w:rFonts w:ascii="Book Antiqua" w:hAnsi="Book Antiqua"/>
          <w:sz w:val="24"/>
          <w:szCs w:val="24"/>
        </w:rPr>
        <w:tab/>
      </w:r>
      <w:r w:rsidR="00B74316">
        <w:rPr>
          <w:rFonts w:ascii="Book Antiqua" w:hAnsi="Book Antiqua"/>
          <w:sz w:val="24"/>
          <w:szCs w:val="24"/>
        </w:rPr>
        <w:tab/>
      </w:r>
      <w:r w:rsidR="00B74316">
        <w:rPr>
          <w:rFonts w:ascii="Book Antiqua" w:hAnsi="Book Antiqua"/>
          <w:sz w:val="24"/>
          <w:szCs w:val="24"/>
        </w:rPr>
        <w:tab/>
      </w:r>
      <w:r w:rsidR="00B74316">
        <w:rPr>
          <w:rFonts w:ascii="Book Antiqua" w:hAnsi="Book Antiqua"/>
          <w:sz w:val="24"/>
          <w:szCs w:val="24"/>
        </w:rPr>
        <w:tab/>
      </w:r>
      <w:r w:rsidR="00B74316">
        <w:rPr>
          <w:rFonts w:ascii="Book Antiqua" w:hAnsi="Book Antiqua"/>
          <w:sz w:val="24"/>
          <w:szCs w:val="24"/>
        </w:rPr>
        <w:tab/>
      </w:r>
      <w:r w:rsid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b/>
          <w:sz w:val="24"/>
          <w:szCs w:val="24"/>
        </w:rPr>
        <w:t>(8 marks)</w:t>
      </w:r>
    </w:p>
    <w:p w:rsidR="00B74316" w:rsidRDefault="00B74316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</w:p>
    <w:p w:rsidR="00475D25" w:rsidRDefault="006B4C45">
      <w:pPr>
        <w:spacing w:after="0" w:line="48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</w:t>
      </w:r>
      <w:r>
        <w:rPr>
          <w:rFonts w:ascii="Times New Roman" w:hAnsi="Times New Roman"/>
          <w:b/>
          <w:sz w:val="24"/>
          <w:szCs w:val="24"/>
        </w:rPr>
        <w:t>UESTION FOUR:</w:t>
      </w:r>
    </w:p>
    <w:p w:rsidR="00475D25" w:rsidRPr="00B74316" w:rsidRDefault="006B4C45" w:rsidP="00B74316">
      <w:pPr>
        <w:pStyle w:val="ListParagraph"/>
        <w:numPr>
          <w:ilvl w:val="0"/>
          <w:numId w:val="11"/>
        </w:numPr>
        <w:rPr>
          <w:rFonts w:ascii="Book Antiqua" w:hAnsi="Book Antiqua"/>
          <w:b/>
          <w:bCs/>
          <w:sz w:val="24"/>
          <w:szCs w:val="24"/>
        </w:rPr>
      </w:pPr>
      <w:bookmarkStart w:id="0" w:name="_GoBack"/>
      <w:bookmarkEnd w:id="0"/>
      <w:r w:rsidRPr="00B74316">
        <w:rPr>
          <w:rFonts w:ascii="Book Antiqua" w:hAnsi="Book Antiqua"/>
          <w:sz w:val="24"/>
          <w:szCs w:val="24"/>
        </w:rPr>
        <w:t>Differentiate for the panel members between Partial Productivity and Total Productivity.</w:t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ab/>
        <w:t xml:space="preserve">            </w:t>
      </w:r>
      <w:r w:rsidR="00B74316">
        <w:rPr>
          <w:rFonts w:ascii="Book Antiqua" w:hAnsi="Book Antiqua"/>
          <w:sz w:val="24"/>
          <w:szCs w:val="24"/>
        </w:rPr>
        <w:tab/>
      </w:r>
      <w:r w:rsidRPr="00B74316">
        <w:rPr>
          <w:rFonts w:ascii="Book Antiqua" w:hAnsi="Book Antiqua"/>
          <w:sz w:val="24"/>
          <w:szCs w:val="24"/>
        </w:rPr>
        <w:t>(</w:t>
      </w:r>
      <w:r w:rsidRPr="00B74316">
        <w:rPr>
          <w:rFonts w:ascii="Book Antiqua" w:hAnsi="Book Antiqua"/>
          <w:b/>
          <w:bCs/>
          <w:sz w:val="24"/>
          <w:szCs w:val="24"/>
        </w:rPr>
        <w:t xml:space="preserve">4 </w:t>
      </w:r>
      <w:r w:rsidR="00B74316" w:rsidRPr="00B74316">
        <w:rPr>
          <w:rFonts w:ascii="Book Antiqua" w:hAnsi="Book Antiqua"/>
          <w:b/>
          <w:bCs/>
          <w:sz w:val="24"/>
          <w:szCs w:val="24"/>
        </w:rPr>
        <w:t>marks)</w:t>
      </w:r>
    </w:p>
    <w:p w:rsidR="00475D25" w:rsidRDefault="006B4C45" w:rsidP="00B74316">
      <w:pPr>
        <w:pStyle w:val="NoSpacing"/>
        <w:numPr>
          <w:ilvl w:val="0"/>
          <w:numId w:val="11"/>
        </w:numPr>
        <w:jc w:val="both"/>
        <w:outlineLvl w:val="0"/>
        <w:rPr>
          <w:rFonts w:ascii="Book Antiqua" w:hAnsi="Book Antiqua"/>
          <w:b/>
          <w:bCs/>
          <w:color w:val="000000"/>
          <w:sz w:val="24"/>
          <w:szCs w:val="24"/>
        </w:rPr>
      </w:pPr>
      <w:r>
        <w:rPr>
          <w:rFonts w:ascii="Book Antiqua" w:hAnsi="Book Antiqua"/>
          <w:bCs/>
          <w:color w:val="000000"/>
          <w:sz w:val="24"/>
          <w:szCs w:val="24"/>
        </w:rPr>
        <w:t>E</w:t>
      </w:r>
      <w:r>
        <w:rPr>
          <w:rFonts w:ascii="Book Antiqua" w:hAnsi="Book Antiqua"/>
          <w:bCs/>
          <w:color w:val="000000"/>
          <w:sz w:val="24"/>
          <w:szCs w:val="24"/>
        </w:rPr>
        <w:t>xplain forecasting and discuss the Six (6) stages involved in forecasti</w:t>
      </w:r>
      <w:r>
        <w:rPr>
          <w:rFonts w:ascii="Book Antiqua" w:hAnsi="Book Antiqua"/>
          <w:bCs/>
          <w:color w:val="000000"/>
          <w:sz w:val="24"/>
          <w:szCs w:val="24"/>
        </w:rPr>
        <w:t xml:space="preserve">ng process </w:t>
      </w:r>
      <w:r>
        <w:rPr>
          <w:rFonts w:ascii="Book Antiqua" w:hAnsi="Book Antiqua"/>
          <w:bCs/>
          <w:color w:val="000000"/>
          <w:sz w:val="24"/>
          <w:szCs w:val="24"/>
        </w:rPr>
        <w:tab/>
      </w:r>
      <w:r>
        <w:rPr>
          <w:rFonts w:ascii="Book Antiqua" w:hAnsi="Book Antiqua"/>
          <w:bCs/>
          <w:color w:val="000000"/>
          <w:sz w:val="24"/>
          <w:szCs w:val="24"/>
        </w:rPr>
        <w:tab/>
      </w:r>
      <w:r w:rsidR="00B74316">
        <w:rPr>
          <w:rFonts w:ascii="Book Antiqua" w:hAnsi="Book Antiqua"/>
          <w:bCs/>
          <w:color w:val="000000"/>
          <w:sz w:val="24"/>
          <w:szCs w:val="24"/>
        </w:rPr>
        <w:tab/>
      </w:r>
      <w:r w:rsidR="00B74316">
        <w:rPr>
          <w:rFonts w:ascii="Book Antiqua" w:hAnsi="Book Antiqua"/>
          <w:bCs/>
          <w:color w:val="000000"/>
          <w:sz w:val="24"/>
          <w:szCs w:val="24"/>
        </w:rPr>
        <w:tab/>
      </w:r>
      <w:r w:rsidR="00B74316">
        <w:rPr>
          <w:rFonts w:ascii="Book Antiqua" w:hAnsi="Book Antiqua"/>
          <w:bCs/>
          <w:color w:val="000000"/>
          <w:sz w:val="24"/>
          <w:szCs w:val="24"/>
        </w:rPr>
        <w:tab/>
      </w:r>
      <w:r w:rsidR="00B74316">
        <w:rPr>
          <w:rFonts w:ascii="Book Antiqua" w:hAnsi="Book Antiqua"/>
          <w:bCs/>
          <w:color w:val="000000"/>
          <w:sz w:val="24"/>
          <w:szCs w:val="24"/>
        </w:rPr>
        <w:tab/>
      </w:r>
      <w:r w:rsidR="00B74316">
        <w:rPr>
          <w:rFonts w:ascii="Book Antiqua" w:hAnsi="Book Antiqua"/>
          <w:bCs/>
          <w:color w:val="000000"/>
          <w:sz w:val="24"/>
          <w:szCs w:val="24"/>
        </w:rPr>
        <w:tab/>
      </w:r>
      <w:r w:rsidR="00B74316">
        <w:rPr>
          <w:rFonts w:ascii="Book Antiqua" w:hAnsi="Book Antiqua"/>
          <w:bCs/>
          <w:color w:val="000000"/>
          <w:sz w:val="24"/>
          <w:szCs w:val="24"/>
        </w:rPr>
        <w:tab/>
      </w:r>
      <w:r w:rsidR="00B74316">
        <w:rPr>
          <w:rFonts w:ascii="Book Antiqua" w:hAnsi="Book Antiqua"/>
          <w:bCs/>
          <w:color w:val="000000"/>
          <w:sz w:val="24"/>
          <w:szCs w:val="24"/>
        </w:rPr>
        <w:tab/>
      </w:r>
      <w:r w:rsidR="00B74316">
        <w:rPr>
          <w:rFonts w:ascii="Book Antiqua" w:hAnsi="Book Antiqua"/>
          <w:bCs/>
          <w:color w:val="000000"/>
          <w:sz w:val="24"/>
          <w:szCs w:val="24"/>
        </w:rPr>
        <w:tab/>
      </w:r>
      <w:r w:rsidR="00B74316">
        <w:rPr>
          <w:rFonts w:ascii="Book Antiqua" w:hAnsi="Book Antiqua"/>
          <w:bCs/>
          <w:color w:val="000000"/>
          <w:sz w:val="24"/>
          <w:szCs w:val="24"/>
        </w:rPr>
        <w:tab/>
      </w:r>
      <w:r>
        <w:rPr>
          <w:rFonts w:ascii="Book Antiqua" w:hAnsi="Book Antiqua"/>
          <w:b/>
          <w:bCs/>
          <w:color w:val="000000"/>
          <w:sz w:val="24"/>
          <w:szCs w:val="24"/>
        </w:rPr>
        <w:t>(16 marks)</w:t>
      </w:r>
    </w:p>
    <w:sectPr w:rsidR="00475D25" w:rsidSect="00B74316">
      <w:footerReference w:type="default" r:id="rId8"/>
      <w:pgSz w:w="12240" w:h="15840"/>
      <w:pgMar w:top="72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4C45" w:rsidRDefault="006B4C45">
      <w:pPr>
        <w:spacing w:line="240" w:lineRule="auto"/>
      </w:pPr>
      <w:r>
        <w:separator/>
      </w:r>
    </w:p>
  </w:endnote>
  <w:endnote w:type="continuationSeparator" w:id="0">
    <w:p w:rsidR="006B4C45" w:rsidRDefault="006B4C4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DejaVu Sans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font414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5D25" w:rsidRDefault="006B4C45">
    <w:pPr>
      <w:pStyle w:val="Footer"/>
      <w:jc w:val="center"/>
    </w:pPr>
    <w:r>
      <w:t xml:space="preserve">Page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  <w:szCs w:val="24"/>
      </w:rPr>
      <w:fldChar w:fldCharType="separate"/>
    </w:r>
    <w:r w:rsidR="001F479E">
      <w:rPr>
        <w:b/>
        <w:bCs/>
        <w:noProof/>
      </w:rPr>
      <w:t>2</w:t>
    </w:r>
    <w:r>
      <w:rPr>
        <w:b/>
        <w:bCs/>
        <w:sz w:val="24"/>
        <w:szCs w:val="24"/>
      </w:rPr>
      <w:fldChar w:fldCharType="end"/>
    </w:r>
    <w:r>
      <w:t xml:space="preserve"> of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  <w:szCs w:val="24"/>
      </w:rPr>
      <w:fldChar w:fldCharType="separate"/>
    </w:r>
    <w:r w:rsidR="001F479E">
      <w:rPr>
        <w:b/>
        <w:bCs/>
        <w:noProof/>
      </w:rPr>
      <w:t>2</w:t>
    </w:r>
    <w:r>
      <w:rPr>
        <w:b/>
        <w:bCs/>
        <w:sz w:val="24"/>
        <w:szCs w:val="24"/>
      </w:rPr>
      <w:fldChar w:fldCharType="end"/>
    </w:r>
  </w:p>
  <w:p w:rsidR="00475D25" w:rsidRDefault="00475D2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4C45" w:rsidRDefault="006B4C45">
      <w:pPr>
        <w:spacing w:after="0"/>
      </w:pPr>
      <w:r>
        <w:separator/>
      </w:r>
    </w:p>
  </w:footnote>
  <w:footnote w:type="continuationSeparator" w:id="0">
    <w:p w:rsidR="006B4C45" w:rsidRDefault="006B4C4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F749B1"/>
    <w:multiLevelType w:val="hybridMultilevel"/>
    <w:tmpl w:val="59C075A4"/>
    <w:lvl w:ilvl="0" w:tplc="7AEC412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8C2A16"/>
    <w:multiLevelType w:val="hybridMultilevel"/>
    <w:tmpl w:val="AD9E041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A25F59"/>
    <w:multiLevelType w:val="multilevel"/>
    <w:tmpl w:val="13A25F59"/>
    <w:lvl w:ilvl="0">
      <w:start w:val="1"/>
      <w:numFmt w:val="lowerLetter"/>
      <w:lvlText w:val="(%1)"/>
      <w:lvlJc w:val="left"/>
      <w:pPr>
        <w:ind w:left="750" w:hanging="75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E0F69D4"/>
    <w:multiLevelType w:val="hybridMultilevel"/>
    <w:tmpl w:val="F4FCEB70"/>
    <w:lvl w:ilvl="0" w:tplc="C86EA52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9378E"/>
    <w:multiLevelType w:val="multilevel"/>
    <w:tmpl w:val="2E69378E"/>
    <w:lvl w:ilvl="0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731477"/>
    <w:multiLevelType w:val="multilevel"/>
    <w:tmpl w:val="3D731477"/>
    <w:lvl w:ilvl="0">
      <w:start w:val="1"/>
      <w:numFmt w:val="lowerLetter"/>
      <w:lvlText w:val="(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6951432"/>
    <w:multiLevelType w:val="multilevel"/>
    <w:tmpl w:val="4695143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9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59407DF"/>
    <w:multiLevelType w:val="multilevel"/>
    <w:tmpl w:val="759407DF"/>
    <w:lvl w:ilvl="0">
      <w:start w:val="1"/>
      <w:numFmt w:val="lowerLetter"/>
      <w:lvlText w:val="(%1)"/>
      <w:lvlJc w:val="left"/>
      <w:pPr>
        <w:ind w:left="45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70" w:hanging="360"/>
      </w:pPr>
    </w:lvl>
    <w:lvl w:ilvl="2">
      <w:start w:val="1"/>
      <w:numFmt w:val="lowerRoman"/>
      <w:lvlText w:val="%3."/>
      <w:lvlJc w:val="right"/>
      <w:pPr>
        <w:ind w:left="1890" w:hanging="180"/>
      </w:pPr>
    </w:lvl>
    <w:lvl w:ilvl="3">
      <w:start w:val="1"/>
      <w:numFmt w:val="decimal"/>
      <w:lvlText w:val="%4."/>
      <w:lvlJc w:val="left"/>
      <w:pPr>
        <w:ind w:left="2610" w:hanging="360"/>
      </w:pPr>
    </w:lvl>
    <w:lvl w:ilvl="4">
      <w:start w:val="1"/>
      <w:numFmt w:val="lowerLetter"/>
      <w:lvlText w:val="%5."/>
      <w:lvlJc w:val="left"/>
      <w:pPr>
        <w:ind w:left="3330" w:hanging="360"/>
      </w:pPr>
    </w:lvl>
    <w:lvl w:ilvl="5">
      <w:start w:val="1"/>
      <w:numFmt w:val="lowerRoman"/>
      <w:lvlText w:val="%6."/>
      <w:lvlJc w:val="right"/>
      <w:pPr>
        <w:ind w:left="4050" w:hanging="180"/>
      </w:pPr>
    </w:lvl>
    <w:lvl w:ilvl="6">
      <w:start w:val="1"/>
      <w:numFmt w:val="decimal"/>
      <w:lvlText w:val="%7."/>
      <w:lvlJc w:val="left"/>
      <w:pPr>
        <w:ind w:left="4770" w:hanging="360"/>
      </w:pPr>
    </w:lvl>
    <w:lvl w:ilvl="7">
      <w:start w:val="1"/>
      <w:numFmt w:val="lowerLetter"/>
      <w:lvlText w:val="%8."/>
      <w:lvlJc w:val="left"/>
      <w:pPr>
        <w:ind w:left="5490" w:hanging="360"/>
      </w:pPr>
    </w:lvl>
    <w:lvl w:ilvl="8">
      <w:start w:val="1"/>
      <w:numFmt w:val="lowerRoman"/>
      <w:lvlText w:val="%9."/>
      <w:lvlJc w:val="right"/>
      <w:pPr>
        <w:ind w:left="6210" w:hanging="180"/>
      </w:pPr>
    </w:lvl>
  </w:abstractNum>
  <w:abstractNum w:abstractNumId="9">
    <w:nsid w:val="76DA6370"/>
    <w:multiLevelType w:val="hybridMultilevel"/>
    <w:tmpl w:val="1CFEBD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  <w:lvlOverride w:ilvl="0">
      <w:startOverride w:val="1"/>
    </w:lvlOverride>
  </w:num>
  <w:num w:numId="3">
    <w:abstractNumId w:val="6"/>
  </w:num>
  <w:num w:numId="4">
    <w:abstractNumId w:val="2"/>
  </w:num>
  <w:num w:numId="5">
    <w:abstractNumId w:val="8"/>
  </w:num>
  <w:num w:numId="6">
    <w:abstractNumId w:val="5"/>
  </w:num>
  <w:num w:numId="7">
    <w:abstractNumId w:val="7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23EC"/>
    <w:rsid w:val="0002263F"/>
    <w:rsid w:val="00054967"/>
    <w:rsid w:val="001323EC"/>
    <w:rsid w:val="0014461E"/>
    <w:rsid w:val="001F479E"/>
    <w:rsid w:val="001F5A6D"/>
    <w:rsid w:val="00210736"/>
    <w:rsid w:val="00220D78"/>
    <w:rsid w:val="00235077"/>
    <w:rsid w:val="00241ABE"/>
    <w:rsid w:val="00255E19"/>
    <w:rsid w:val="002816C4"/>
    <w:rsid w:val="002E3AD5"/>
    <w:rsid w:val="003C5AF5"/>
    <w:rsid w:val="003D13F2"/>
    <w:rsid w:val="003D4A4F"/>
    <w:rsid w:val="00475D25"/>
    <w:rsid w:val="005208A4"/>
    <w:rsid w:val="005575AE"/>
    <w:rsid w:val="005D77CF"/>
    <w:rsid w:val="0062561D"/>
    <w:rsid w:val="006A325A"/>
    <w:rsid w:val="006B4C45"/>
    <w:rsid w:val="006C17EE"/>
    <w:rsid w:val="006D0EAD"/>
    <w:rsid w:val="00771590"/>
    <w:rsid w:val="008A6451"/>
    <w:rsid w:val="00914F87"/>
    <w:rsid w:val="0092199A"/>
    <w:rsid w:val="0094697E"/>
    <w:rsid w:val="00964532"/>
    <w:rsid w:val="00970C38"/>
    <w:rsid w:val="00976ABE"/>
    <w:rsid w:val="009C312F"/>
    <w:rsid w:val="00B47849"/>
    <w:rsid w:val="00B74316"/>
    <w:rsid w:val="00BB4037"/>
    <w:rsid w:val="00BE0673"/>
    <w:rsid w:val="00BE5D36"/>
    <w:rsid w:val="00C427D0"/>
    <w:rsid w:val="00E10D0C"/>
    <w:rsid w:val="00E20D34"/>
    <w:rsid w:val="00E506F3"/>
    <w:rsid w:val="00E533A3"/>
    <w:rsid w:val="00E94183"/>
    <w:rsid w:val="00F22C92"/>
    <w:rsid w:val="00F70F4E"/>
    <w:rsid w:val="13BB5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AF62D16-AE99-4B64-905B-30247CE791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GB"/>
    </w:rPr>
  </w:style>
  <w:style w:type="paragraph" w:styleId="Heading3">
    <w:name w:val="heading 3"/>
    <w:basedOn w:val="Normal"/>
    <w:next w:val="Normal"/>
    <w:link w:val="Heading3Char"/>
    <w:semiHidden/>
    <w:unhideWhenUsed/>
    <w:qFormat/>
    <w:pPr>
      <w:keepNext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/>
      <w:b/>
      <w:bCs/>
      <w:color w:val="000000"/>
      <w:spacing w:val="-15"/>
      <w:sz w:val="33"/>
      <w:szCs w:val="33"/>
    </w:rPr>
  </w:style>
  <w:style w:type="character" w:customStyle="1" w:styleId="Heading3Char">
    <w:name w:val="Heading 3 Char"/>
    <w:link w:val="Heading3"/>
    <w:semiHidden/>
    <w:rPr>
      <w:rFonts w:ascii="Cambria" w:eastAsia="Times New Roman" w:hAnsi="Cambria" w:cs="Times New Roman"/>
      <w:b/>
      <w:bCs/>
      <w:sz w:val="26"/>
      <w:szCs w:val="26"/>
    </w:rPr>
  </w:style>
  <w:style w:type="paragraph" w:styleId="NoSpacing">
    <w:name w:val="No Spacing"/>
    <w:uiPriority w:val="1"/>
    <w:qFormat/>
    <w:pPr>
      <w:suppressAutoHyphens/>
      <w:spacing w:line="100" w:lineRule="atLeast"/>
    </w:pPr>
    <w:rPr>
      <w:rFonts w:eastAsia="DejaVu Sans" w:cs="font414"/>
      <w:kern w:val="1"/>
      <w:sz w:val="22"/>
      <w:szCs w:val="22"/>
      <w:lang w:eastAsia="ar-SA"/>
    </w:rPr>
  </w:style>
  <w:style w:type="character" w:customStyle="1" w:styleId="TitleChar">
    <w:name w:val="Title Char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lang w:val="en-US"/>
    </w:rPr>
  </w:style>
  <w:style w:type="character" w:customStyle="1" w:styleId="HeaderChar">
    <w:name w:val="Header Char"/>
    <w:link w:val="Header"/>
    <w:uiPriority w:val="99"/>
    <w:rPr>
      <w:rFonts w:ascii="Calibri" w:eastAsia="Calibri" w:hAnsi="Calibri" w:cs="Times New Roman"/>
      <w:lang w:val="en-GB"/>
    </w:rPr>
  </w:style>
  <w:style w:type="character" w:customStyle="1" w:styleId="FooterChar">
    <w:name w:val="Footer Char"/>
    <w:link w:val="Footer"/>
    <w:uiPriority w:val="99"/>
    <w:rPr>
      <w:rFonts w:ascii="Calibri" w:eastAsia="Calibri" w:hAnsi="Calibri" w:cs="Times New Roman"/>
      <w:lang w:val="en-GB"/>
    </w:rPr>
  </w:style>
  <w:style w:type="character" w:customStyle="1" w:styleId="BalloonTextChar">
    <w:name w:val="Balloon Text Char"/>
    <w:link w:val="BalloonText"/>
    <w:uiPriority w:val="99"/>
    <w:semiHidden/>
    <w:rPr>
      <w:rFonts w:ascii="Segoe UI" w:eastAsia="Calibr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Kangethe</dc:creator>
  <cp:lastModifiedBy>Hillary Ochieng</cp:lastModifiedBy>
  <cp:revision>2</cp:revision>
  <cp:lastPrinted>2024-07-30T08:06:00Z</cp:lastPrinted>
  <dcterms:created xsi:type="dcterms:W3CDTF">2024-07-30T08:06:00Z</dcterms:created>
  <dcterms:modified xsi:type="dcterms:W3CDTF">2024-07-30T08:06:00Z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38AC59AD453F4F38A51B7D3726CA7A86_13</vt:lpwstr>
  </property>
</Properties>
</file>