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39" w:rsidRPr="00157F1B" w:rsidRDefault="00BF7F39" w:rsidP="00BF7F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4E47F0" wp14:editId="622AC875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39" w:rsidRPr="00157F1B" w:rsidRDefault="00BF7F39" w:rsidP="00BF7F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F7F39" w:rsidRPr="00157F1B" w:rsidRDefault="00BF7F39" w:rsidP="00BF7F39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BF7F39" w:rsidRPr="00157F1B" w:rsidRDefault="00BF7F39" w:rsidP="00BF7F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BF7F39" w:rsidRPr="00157F1B" w:rsidRDefault="00BF7F39" w:rsidP="00BF7F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BF7F39" w:rsidRDefault="00BF7F39" w:rsidP="00BF7F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BUSINESS ADMINISTRATION</w:t>
      </w:r>
    </w:p>
    <w:p w:rsidR="00BF7F39" w:rsidRPr="00157F1B" w:rsidRDefault="00BF7F39" w:rsidP="00BF7F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074FE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F7F3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BF7F39" w:rsidRPr="00157F1B" w:rsidRDefault="00BF7F39" w:rsidP="00BF7F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74FE8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RPS  </w:t>
      </w:r>
      <w:r w:rsidR="0090425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306 UNIT</w:t>
      </w:r>
      <w:r w:rsidRPr="00074FE8">
        <w:rPr>
          <w:rFonts w:ascii="Times New Roman" w:eastAsia="Times New Roman" w:hAnsi="Times New Roman" w:cs="Times New Roman"/>
          <w:b/>
          <w:sz w:val="24"/>
          <w:szCs w:val="24"/>
        </w:rPr>
        <w:t xml:space="preserve"> TITLE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INTERNATIONAL PROCUREMENT AND SUPPLY CHAIN MANAGEMENT</w:t>
      </w:r>
    </w:p>
    <w:p w:rsidR="00BF7F39" w:rsidRPr="00BF7F39" w:rsidRDefault="00BF7F39" w:rsidP="00BF7F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</w:t>
      </w:r>
      <w:r w:rsidR="000478FA" w:rsidRP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 2024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478F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0478FA" w:rsidRPr="007D297C" w:rsidRDefault="000478FA" w:rsidP="000478FA">
      <w:pPr>
        <w:rPr>
          <w:sz w:val="24"/>
          <w:szCs w:val="24"/>
        </w:rPr>
      </w:pPr>
      <w:r w:rsidRPr="007D297C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0478FA" w:rsidRPr="007D297C" w:rsidRDefault="000478FA" w:rsidP="000478FA">
      <w:pPr>
        <w:numPr>
          <w:ilvl w:val="0"/>
          <w:numId w:val="8"/>
        </w:numPr>
        <w:autoSpaceDN w:val="0"/>
        <w:rPr>
          <w:sz w:val="24"/>
          <w:szCs w:val="24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 w:rsidRPr="007D297C">
        <w:rPr>
          <w:rFonts w:ascii="Times New Roman" w:hAnsi="Times New Roman"/>
          <w:b/>
          <w:sz w:val="24"/>
          <w:szCs w:val="24"/>
          <w:lang w:val="en-GB"/>
        </w:rPr>
        <w:t>NOT</w:t>
      </w:r>
      <w:r w:rsidRPr="007D297C"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0478FA" w:rsidRPr="007D297C" w:rsidRDefault="000478FA" w:rsidP="000478FA">
      <w:pPr>
        <w:numPr>
          <w:ilvl w:val="0"/>
          <w:numId w:val="8"/>
        </w:numPr>
        <w:autoSpaceDN w:val="0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0478FA" w:rsidRPr="007D297C" w:rsidRDefault="000478FA" w:rsidP="000478FA">
      <w:pPr>
        <w:autoSpaceDE w:val="0"/>
        <w:spacing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7D297C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0478FA" w:rsidRPr="007D297C" w:rsidRDefault="000478FA" w:rsidP="000478FA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 w:rsidRPr="007D297C"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:rsidR="000478FA" w:rsidRPr="007D297C" w:rsidRDefault="000478FA" w:rsidP="000478FA">
      <w:pPr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line="360" w:lineRule="auto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 w:rsidRPr="007D297C">
        <w:rPr>
          <w:rFonts w:ascii="Times New Roman" w:eastAsia="Arial" w:hAnsi="Times New Roman"/>
          <w:sz w:val="24"/>
          <w:szCs w:val="24"/>
          <w:lang w:val="en-GB"/>
        </w:rPr>
        <w:t>.</w:t>
      </w:r>
    </w:p>
    <w:p w:rsidR="000478FA" w:rsidRPr="007D297C" w:rsidRDefault="000478FA" w:rsidP="000478FA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7D297C"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0478FA" w:rsidRPr="007D297C" w:rsidRDefault="000478FA" w:rsidP="000478FA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0478FA" w:rsidRPr="007D297C" w:rsidRDefault="000478FA" w:rsidP="000478FA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7D297C"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7D297C"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:rsidR="000478FA" w:rsidRPr="007D297C" w:rsidRDefault="000478FA" w:rsidP="000478FA">
      <w:pPr>
        <w:numPr>
          <w:ilvl w:val="0"/>
          <w:numId w:val="9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7D297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:rsidR="00BF7F39" w:rsidRDefault="00BF7F39" w:rsidP="00BF7F3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BF7F39" w:rsidRDefault="00BF7F39" w:rsidP="00BF7F39">
      <w:pPr>
        <w:numPr>
          <w:ilvl w:val="0"/>
          <w:numId w:val="1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relevant examples analyze the following concepts as used in international procurement: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Pr="007321EC" w:rsidRDefault="00BF7F39" w:rsidP="00BF7F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Offshore sourcing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Pr="0073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 w:rsidRPr="007321E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Default="00BF7F39" w:rsidP="00BF7F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Freight forwarder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047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Default="00BF7F39" w:rsidP="00BF7F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Clearing and forwarding agents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="000478F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7F39" w:rsidRDefault="00BF7F39" w:rsidP="00BF7F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Supply chain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(3</w:t>
      </w:r>
      <w:r w:rsidR="000478F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7F39" w:rsidRPr="000478FA" w:rsidRDefault="00BF7F39" w:rsidP="000478F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478FA">
        <w:rPr>
          <w:rFonts w:ascii="Times New Roman" w:hAnsi="Times New Roman" w:cs="Times New Roman"/>
          <w:sz w:val="24"/>
          <w:szCs w:val="24"/>
        </w:rPr>
        <w:t xml:space="preserve">Identify and elaborate on five modes of payment an importer can adopt in international procurement and the circumstances under which each of them is applicable  </w:t>
      </w:r>
      <w:r w:rsidRPr="000478F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478FA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478FA" w:rsidRP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Pr="000478FA" w:rsidRDefault="00BF7F39" w:rsidP="000478FA">
      <w:pPr>
        <w:pStyle w:val="ListParagraph"/>
        <w:numPr>
          <w:ilvl w:val="0"/>
          <w:numId w:val="10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78FA">
        <w:rPr>
          <w:rFonts w:ascii="Times New Roman" w:hAnsi="Times New Roman" w:cs="Times New Roman"/>
          <w:sz w:val="24"/>
          <w:szCs w:val="24"/>
        </w:rPr>
        <w:t xml:space="preserve">Describe the role of clearing and forwarding agents in facilitating international procurement.                </w:t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478FA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478FA" w:rsidRP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Default="00BF7F39" w:rsidP="00BF7F3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BF7F39" w:rsidRDefault="00BF7F39" w:rsidP="00BF7F39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procurement and supply chain is guided by theories which informs the positions of both the imp</w:t>
      </w:r>
      <w:r w:rsidR="001A086B">
        <w:rPr>
          <w:rFonts w:ascii="Times New Roman" w:hAnsi="Times New Roman" w:cs="Times New Roman"/>
          <w:sz w:val="24"/>
          <w:szCs w:val="24"/>
        </w:rPr>
        <w:t xml:space="preserve">orter and the exporter, assess </w:t>
      </w:r>
      <w:r w:rsidR="001A086B" w:rsidRPr="001A086B">
        <w:rPr>
          <w:rFonts w:ascii="Times New Roman" w:hAnsi="Times New Roman" w:cs="Times New Roman"/>
          <w:b/>
          <w:sz w:val="24"/>
          <w:szCs w:val="24"/>
        </w:rPr>
        <w:t>F</w:t>
      </w:r>
      <w:r w:rsidRPr="001A086B">
        <w:rPr>
          <w:rFonts w:ascii="Times New Roman" w:hAnsi="Times New Roman" w:cs="Times New Roman"/>
          <w:b/>
          <w:sz w:val="24"/>
          <w:szCs w:val="24"/>
        </w:rPr>
        <w:t>ive</w:t>
      </w:r>
      <w:r>
        <w:rPr>
          <w:rFonts w:ascii="Times New Roman" w:hAnsi="Times New Roman" w:cs="Times New Roman"/>
          <w:sz w:val="24"/>
          <w:szCs w:val="24"/>
        </w:rPr>
        <w:t xml:space="preserve"> theories of international trade.</w:t>
      </w:r>
    </w:p>
    <w:p w:rsidR="00BF7F39" w:rsidRDefault="00BF7F39" w:rsidP="00BF7F39">
      <w:pPr>
        <w:spacing w:line="480" w:lineRule="auto"/>
        <w:ind w:left="7560" w:firstLine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(8</w:t>
      </w:r>
      <w:r w:rsidRPr="005B7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>marks)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ab/>
      </w:r>
    </w:p>
    <w:p w:rsidR="00BF7F39" w:rsidRDefault="00BF7F39" w:rsidP="00BF7F39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Global procurement is characterized with intensive use of documentation, </w:t>
      </w:r>
      <w:r w:rsidRPr="005B720A">
        <w:rPr>
          <w:rFonts w:ascii="Times New Roman" w:hAnsi="Times New Roman" w:cs="Times New Roman"/>
          <w:sz w:val="24"/>
          <w:szCs w:val="24"/>
        </w:rPr>
        <w:t>describe the role played by t</w:t>
      </w:r>
      <w:r>
        <w:rPr>
          <w:rFonts w:ascii="Times New Roman" w:hAnsi="Times New Roman" w:cs="Times New Roman"/>
          <w:sz w:val="24"/>
          <w:szCs w:val="24"/>
        </w:rPr>
        <w:t>he following documents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b/>
          <w:sz w:val="24"/>
          <w:szCs w:val="24"/>
        </w:rPr>
        <w:t xml:space="preserve">(12 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Default="00BF7F39" w:rsidP="00BF7F3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720A">
        <w:rPr>
          <w:rFonts w:ascii="Times New Roman" w:hAnsi="Times New Roman" w:cs="Times New Roman"/>
          <w:sz w:val="24"/>
          <w:szCs w:val="24"/>
        </w:rPr>
        <w:t>Bill of lading</w:t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="00025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Pr="005B720A" w:rsidRDefault="00BF7F39" w:rsidP="00BF7F3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B720A">
        <w:rPr>
          <w:rFonts w:ascii="Times New Roman" w:hAnsi="Times New Roman" w:cs="Times New Roman"/>
          <w:sz w:val="24"/>
          <w:szCs w:val="24"/>
        </w:rPr>
        <w:t xml:space="preserve">Certificate of conformity </w:t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b/>
          <w:sz w:val="24"/>
          <w:szCs w:val="24"/>
        </w:rPr>
        <w:t>(3</w:t>
      </w:r>
      <w:r w:rsidR="00025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>
        <w:rPr>
          <w:rFonts w:ascii="Times New Roman" w:hAnsi="Times New Roman" w:cs="Times New Roman"/>
          <w:b/>
          <w:sz w:val="24"/>
          <w:szCs w:val="24"/>
        </w:rPr>
        <w:t>marks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>)</w:t>
      </w:r>
    </w:p>
    <w:p w:rsidR="00BF7F39" w:rsidRDefault="00BF7F39" w:rsidP="00BF7F3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720A">
        <w:rPr>
          <w:rFonts w:ascii="Times New Roman" w:hAnsi="Times New Roman" w:cs="Times New Roman"/>
          <w:sz w:val="24"/>
          <w:szCs w:val="24"/>
        </w:rPr>
        <w:t xml:space="preserve">Import declaration form </w:t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b/>
          <w:sz w:val="24"/>
          <w:szCs w:val="24"/>
        </w:rPr>
        <w:t>(3</w:t>
      </w:r>
      <w:r w:rsidR="00025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>
        <w:rPr>
          <w:rFonts w:ascii="Times New Roman" w:hAnsi="Times New Roman" w:cs="Times New Roman"/>
          <w:b/>
          <w:sz w:val="24"/>
          <w:szCs w:val="24"/>
        </w:rPr>
        <w:t>marks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>)</w:t>
      </w:r>
    </w:p>
    <w:p w:rsidR="00BF7F39" w:rsidRPr="005B720A" w:rsidRDefault="00BF7F39" w:rsidP="00BF7F3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720A">
        <w:rPr>
          <w:rFonts w:ascii="Times New Roman" w:hAnsi="Times New Roman" w:cs="Times New Roman"/>
          <w:sz w:val="24"/>
          <w:szCs w:val="24"/>
        </w:rPr>
        <w:t>Manifest</w:t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sz w:val="24"/>
          <w:szCs w:val="24"/>
        </w:rPr>
        <w:tab/>
      </w:r>
      <w:r w:rsidRPr="005B720A">
        <w:rPr>
          <w:rFonts w:ascii="Times New Roman" w:hAnsi="Times New Roman" w:cs="Times New Roman"/>
          <w:b/>
          <w:sz w:val="24"/>
          <w:szCs w:val="24"/>
        </w:rPr>
        <w:t>(3</w:t>
      </w:r>
      <w:r w:rsidR="00025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8FA">
        <w:rPr>
          <w:rFonts w:ascii="Times New Roman" w:hAnsi="Times New Roman" w:cs="Times New Roman"/>
          <w:b/>
          <w:sz w:val="24"/>
          <w:szCs w:val="24"/>
        </w:rPr>
        <w:t>marks</w:t>
      </w:r>
      <w:r w:rsidR="000478FA" w:rsidRPr="005B720A">
        <w:rPr>
          <w:rFonts w:ascii="Times New Roman" w:hAnsi="Times New Roman" w:cs="Times New Roman"/>
          <w:b/>
          <w:sz w:val="24"/>
          <w:szCs w:val="24"/>
        </w:rPr>
        <w:t>)</w:t>
      </w:r>
    </w:p>
    <w:p w:rsidR="000478FA" w:rsidRDefault="000478FA" w:rsidP="00BF7F39">
      <w:pPr>
        <w:spacing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BF7F39" w:rsidRDefault="00BF7F39" w:rsidP="00BF7F39">
      <w:pPr>
        <w:spacing w:line="48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F7F39" w:rsidRDefault="00BF7F39" w:rsidP="00BF7F3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THREE</w:t>
      </w:r>
    </w:p>
    <w:p w:rsidR="00BF7F39" w:rsidRDefault="00CC67AC" w:rsidP="00BF7F39">
      <w:pPr>
        <w:numPr>
          <w:ilvl w:val="0"/>
          <w:numId w:val="5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CC67AC">
        <w:rPr>
          <w:rFonts w:ascii="Times New Roman" w:hAnsi="Times New Roman" w:cs="Times New Roman"/>
          <w:b/>
          <w:sz w:val="24"/>
          <w:szCs w:val="24"/>
        </w:rPr>
        <w:t>F</w:t>
      </w:r>
      <w:r w:rsidR="00BF7F39" w:rsidRPr="00CC67AC">
        <w:rPr>
          <w:rFonts w:ascii="Times New Roman" w:hAnsi="Times New Roman" w:cs="Times New Roman"/>
          <w:b/>
          <w:sz w:val="24"/>
          <w:szCs w:val="24"/>
        </w:rPr>
        <w:t>our</w:t>
      </w:r>
      <w:r w:rsidR="00BF7F39">
        <w:rPr>
          <w:rFonts w:ascii="Times New Roman" w:hAnsi="Times New Roman" w:cs="Times New Roman"/>
          <w:sz w:val="24"/>
          <w:szCs w:val="24"/>
        </w:rPr>
        <w:t xml:space="preserve"> examples, examine the role of INCOTERMS in facilitating international procurement</w:t>
      </w:r>
      <w:r w:rsidR="00BF7F3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</w:r>
      <w:r w:rsidR="00BF7F39">
        <w:rPr>
          <w:rFonts w:ascii="Times New Roman" w:hAnsi="Times New Roman" w:cs="Times New Roman"/>
          <w:b/>
          <w:sz w:val="24"/>
          <w:szCs w:val="24"/>
        </w:rPr>
        <w:tab/>
        <w:t xml:space="preserve">(12 </w:t>
      </w:r>
      <w:r w:rsid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F7F39" w:rsidRPr="000478FA" w:rsidRDefault="00BF7F39" w:rsidP="00BF7F39">
      <w:pPr>
        <w:numPr>
          <w:ilvl w:val="0"/>
          <w:numId w:val="5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Critically analyze </w:t>
      </w:r>
      <w:r w:rsidR="008D50C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risks involved in international procurement and how they can be mitigated to ensure smooth trading in the global frontier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(8 </w:t>
      </w:r>
      <w:r w:rsid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478FA" w:rsidRDefault="000478FA" w:rsidP="00BF7F3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F7F39" w:rsidRDefault="00BF7F39" w:rsidP="00BF7F3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BF7F39" w:rsidRDefault="00BF7F39" w:rsidP="00BF7F39">
      <w:pPr>
        <w:numPr>
          <w:ilvl w:val="0"/>
          <w:numId w:val="6"/>
        </w:numPr>
        <w:spacing w:line="48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government of Kenya has embarked on an ambitious program dubbed “the Big Four Agenda” focusing on food security, manufacturing, Health care and Affordable housing. Evaluate the role </w:t>
      </w:r>
      <w:r w:rsidR="00663EBC">
        <w:rPr>
          <w:rFonts w:ascii="Times New Roman" w:hAnsi="Times New Roman" w:cs="Times New Roman"/>
          <w:sz w:val="24"/>
          <w:szCs w:val="24"/>
        </w:rPr>
        <w:t>of global</w:t>
      </w:r>
      <w:r>
        <w:rPr>
          <w:rFonts w:ascii="Times New Roman" w:hAnsi="Times New Roman" w:cs="Times New Roman"/>
          <w:sz w:val="24"/>
          <w:szCs w:val="24"/>
        </w:rPr>
        <w:t xml:space="preserve"> procurement in the achievement of this Social-economic transformation plan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0478FA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6709F" w:rsidRDefault="00BF7F39" w:rsidP="000478FA">
      <w:pPr>
        <w:pStyle w:val="ListParagraph"/>
        <w:numPr>
          <w:ilvl w:val="0"/>
          <w:numId w:val="12"/>
        </w:numPr>
      </w:pPr>
      <w:r w:rsidRPr="000478FA">
        <w:rPr>
          <w:rFonts w:ascii="Times New Roman" w:hAnsi="Times New Roman" w:cs="Times New Roman"/>
          <w:sz w:val="24"/>
          <w:szCs w:val="24"/>
        </w:rPr>
        <w:t>Examine five emerging trends that are influencing international procurement in the 21</w:t>
      </w:r>
      <w:r w:rsidRPr="000478F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478FA">
        <w:rPr>
          <w:rFonts w:ascii="Times New Roman" w:hAnsi="Times New Roman" w:cs="Times New Roman"/>
          <w:sz w:val="24"/>
          <w:szCs w:val="24"/>
        </w:rPr>
        <w:t xml:space="preserve"> century and demonstrate how their </w:t>
      </w:r>
      <w:r w:rsidR="00CC67AC" w:rsidRPr="000478FA">
        <w:rPr>
          <w:rFonts w:ascii="Times New Roman" w:hAnsi="Times New Roman" w:cs="Times New Roman"/>
          <w:sz w:val="24"/>
          <w:szCs w:val="24"/>
        </w:rPr>
        <w:t xml:space="preserve">role in international trade. </w:t>
      </w:r>
      <w:r w:rsidR="00CC67AC" w:rsidRPr="000478FA">
        <w:rPr>
          <w:rFonts w:ascii="Times New Roman" w:hAnsi="Times New Roman" w:cs="Times New Roman"/>
          <w:sz w:val="24"/>
          <w:szCs w:val="24"/>
        </w:rPr>
        <w:tab/>
      </w:r>
      <w:r w:rsidR="00CC67AC" w:rsidRPr="000478FA">
        <w:rPr>
          <w:rFonts w:ascii="Times New Roman" w:hAnsi="Times New Roman" w:cs="Times New Roman"/>
          <w:sz w:val="24"/>
          <w:szCs w:val="24"/>
        </w:rPr>
        <w:tab/>
      </w:r>
      <w:r w:rsidR="00904252" w:rsidRPr="000478FA">
        <w:rPr>
          <w:rFonts w:ascii="Times New Roman" w:hAnsi="Times New Roman" w:cs="Times New Roman"/>
          <w:sz w:val="24"/>
          <w:szCs w:val="24"/>
        </w:rPr>
        <w:t xml:space="preserve"> </w:t>
      </w:r>
      <w:r w:rsidR="000478FA">
        <w:rPr>
          <w:rFonts w:ascii="Times New Roman" w:hAnsi="Times New Roman" w:cs="Times New Roman"/>
          <w:sz w:val="24"/>
          <w:szCs w:val="24"/>
        </w:rPr>
        <w:tab/>
      </w:r>
      <w:r w:rsidRPr="000478FA">
        <w:rPr>
          <w:rFonts w:ascii="Times New Roman" w:hAnsi="Times New Roman" w:cs="Times New Roman"/>
          <w:b/>
          <w:sz w:val="24"/>
          <w:szCs w:val="24"/>
        </w:rPr>
        <w:t xml:space="preserve">(10 </w:t>
      </w:r>
      <w:bookmarkStart w:id="0" w:name="_GoBack"/>
      <w:r w:rsidR="000478FA" w:rsidRPr="000478FA">
        <w:rPr>
          <w:rFonts w:ascii="Times New Roman" w:hAnsi="Times New Roman" w:cs="Times New Roman"/>
          <w:b/>
          <w:sz w:val="24"/>
          <w:szCs w:val="24"/>
        </w:rPr>
        <w:t>marks)</w:t>
      </w:r>
      <w:r w:rsidR="000478FA" w:rsidRPr="000478FA">
        <w:rPr>
          <w:rFonts w:ascii="Times New Roman" w:hAnsi="Times New Roman" w:cs="Times New Roman"/>
          <w:sz w:val="24"/>
          <w:szCs w:val="24"/>
        </w:rPr>
        <w:t xml:space="preserve"> </w:t>
      </w:r>
      <w:r w:rsidR="000478FA" w:rsidRPr="000478FA">
        <w:rPr>
          <w:rFonts w:ascii="Times New Roman" w:hAnsi="Times New Roman" w:cs="Times New Roman"/>
          <w:sz w:val="24"/>
          <w:szCs w:val="24"/>
        </w:rPr>
        <w:tab/>
      </w:r>
      <w:bookmarkEnd w:id="0"/>
    </w:p>
    <w:sectPr w:rsidR="00D6709F" w:rsidSect="000478FA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1A" w:rsidRDefault="0083461A" w:rsidP="000478FA">
      <w:pPr>
        <w:spacing w:after="0" w:line="240" w:lineRule="auto"/>
      </w:pPr>
      <w:r>
        <w:separator/>
      </w:r>
    </w:p>
  </w:endnote>
  <w:endnote w:type="continuationSeparator" w:id="0">
    <w:p w:rsidR="0083461A" w:rsidRDefault="0083461A" w:rsidP="0004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51263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478FA" w:rsidRDefault="000478F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78FA" w:rsidRDefault="000478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1A" w:rsidRDefault="0083461A" w:rsidP="000478FA">
      <w:pPr>
        <w:spacing w:after="0" w:line="240" w:lineRule="auto"/>
      </w:pPr>
      <w:r>
        <w:separator/>
      </w:r>
    </w:p>
  </w:footnote>
  <w:footnote w:type="continuationSeparator" w:id="0">
    <w:p w:rsidR="0083461A" w:rsidRDefault="0083461A" w:rsidP="00047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F7942"/>
    <w:multiLevelType w:val="hybridMultilevel"/>
    <w:tmpl w:val="39F27FA6"/>
    <w:lvl w:ilvl="0" w:tplc="73088586">
      <w:start w:val="1"/>
      <w:numFmt w:val="lowerRoman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DA4E81"/>
    <w:multiLevelType w:val="hybridMultilevel"/>
    <w:tmpl w:val="57969D88"/>
    <w:lvl w:ilvl="0" w:tplc="04B04338">
      <w:start w:val="1"/>
      <w:numFmt w:val="lowerRoman"/>
      <w:lvlText w:val="%1)"/>
      <w:lvlJc w:val="left"/>
      <w:pPr>
        <w:ind w:left="1004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D2685"/>
    <w:multiLevelType w:val="hybridMultilevel"/>
    <w:tmpl w:val="5E789AEE"/>
    <w:lvl w:ilvl="0" w:tplc="0D943938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71AC9"/>
    <w:multiLevelType w:val="hybridMultilevel"/>
    <w:tmpl w:val="56EACA0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8B6F52"/>
    <w:multiLevelType w:val="hybridMultilevel"/>
    <w:tmpl w:val="D248CE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5A676018"/>
    <w:multiLevelType w:val="hybridMultilevel"/>
    <w:tmpl w:val="62A026C6"/>
    <w:lvl w:ilvl="0" w:tplc="86A4B30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5F4252"/>
    <w:multiLevelType w:val="hybridMultilevel"/>
    <w:tmpl w:val="2B9A1BC4"/>
    <w:lvl w:ilvl="0" w:tplc="9D30A40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AA3FBE"/>
    <w:multiLevelType w:val="hybridMultilevel"/>
    <w:tmpl w:val="C324BE8A"/>
    <w:lvl w:ilvl="0" w:tplc="6F98AF0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39"/>
    <w:rsid w:val="00025732"/>
    <w:rsid w:val="000478FA"/>
    <w:rsid w:val="001A086B"/>
    <w:rsid w:val="003241D3"/>
    <w:rsid w:val="00663EBC"/>
    <w:rsid w:val="0083461A"/>
    <w:rsid w:val="008D50C0"/>
    <w:rsid w:val="00904252"/>
    <w:rsid w:val="00A201D9"/>
    <w:rsid w:val="00BF7F39"/>
    <w:rsid w:val="00C35E90"/>
    <w:rsid w:val="00CC67AC"/>
    <w:rsid w:val="00D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11FA8-F0A0-4104-9A14-D4A30DB2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3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F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8F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7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8F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geek</dc:creator>
  <cp:keywords/>
  <dc:description/>
  <cp:lastModifiedBy>Hillary Ochieng</cp:lastModifiedBy>
  <cp:revision>11</cp:revision>
  <dcterms:created xsi:type="dcterms:W3CDTF">2024-02-18T18:30:00Z</dcterms:created>
  <dcterms:modified xsi:type="dcterms:W3CDTF">2024-04-18T12:05:00Z</dcterms:modified>
</cp:coreProperties>
</file>