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81641">
      <w:pPr>
        <w:pStyle w:val="6"/>
        <w:ind w:left="720"/>
        <w:jc w:val="center"/>
        <w:rPr>
          <w:b/>
          <w:lang w:val="en-GB"/>
        </w:rPr>
      </w:pPr>
      <w:bookmarkStart w:id="0" w:name="_Hlk148007384"/>
    </w:p>
    <w:p w14:paraId="4F8A76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1" name="Picture 1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6E9F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3487D14E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EXAMINATION FOR JANUARY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GB"/>
        </w:rPr>
        <w:t>/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APRIL 2024/2025 FOR </w:t>
      </w:r>
    </w:p>
    <w:p w14:paraId="547A87E3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BACHELOR OF SCIENCE IN COMPUTER SCIENCE</w:t>
      </w:r>
      <w:bookmarkStart w:id="9" w:name="_GoBack"/>
      <w:bookmarkEnd w:id="9"/>
    </w:p>
    <w:p w14:paraId="7BBC038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6E039B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COURSE CODE RCS 302: COURSE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UNIT COMPILER CONSTRUCTION </w:t>
      </w:r>
    </w:p>
    <w:p w14:paraId="131416DA">
      <w:pPr>
        <w:tabs>
          <w:tab w:val="left" w:pos="6795"/>
        </w:tabs>
        <w:spacing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DATE   _______________</w:t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color w:val="0D0D0D"/>
          <w:sz w:val="24"/>
          <w:szCs w:val="24"/>
        </w:rPr>
        <w:t>TIME: 2 HOURS</w:t>
      </w:r>
    </w:p>
    <w:p w14:paraId="04BD612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0457C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examination time.</w:t>
      </w:r>
    </w:p>
    <w:p w14:paraId="34C21D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15ED37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6B85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examination paper consists Questions in Section A followed by section B.</w:t>
      </w:r>
    </w:p>
    <w:p w14:paraId="5FDF28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14:paraId="0F222E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in ALL Sections should be answered in answer booklet(s).  </w:t>
      </w:r>
    </w:p>
    <w:p w14:paraId="2D5F3A46">
      <w:pPr>
        <w:pStyle w:val="2"/>
        <w:keepNext/>
        <w:numPr>
          <w:ilvl w:val="0"/>
          <w:numId w:val="1"/>
        </w:numPr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PLEASE start the answer to EACH question on a NEW PAGE. </w:t>
      </w:r>
    </w:p>
    <w:p w14:paraId="394B4B60">
      <w:pPr>
        <w:pStyle w:val="2"/>
        <w:keepNext/>
        <w:numPr>
          <w:ilvl w:val="0"/>
          <w:numId w:val="1"/>
        </w:numPr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Keep your phone(s) switched off at the front of the examination room.</w:t>
      </w:r>
    </w:p>
    <w:p w14:paraId="18976158">
      <w:pPr>
        <w:pStyle w:val="2"/>
        <w:keepNext/>
        <w:numPr>
          <w:ilvl w:val="0"/>
          <w:numId w:val="1"/>
        </w:numPr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027E1AAE">
      <w:pPr>
        <w:pStyle w:val="2"/>
        <w:keepNext/>
        <w:numPr>
          <w:ilvl w:val="0"/>
          <w:numId w:val="1"/>
        </w:numPr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ALWAYS show your working.</w:t>
      </w:r>
    </w:p>
    <w:p w14:paraId="3AD2310B">
      <w:pPr>
        <w:pStyle w:val="2"/>
        <w:keepNext/>
        <w:numPr>
          <w:ilvl w:val="0"/>
          <w:numId w:val="1"/>
        </w:numPr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Marks indicated in parenthesis i.e. ( ) will be awarded for clear and logical answers.</w:t>
      </w:r>
    </w:p>
    <w:p w14:paraId="2CB056CE">
      <w:pPr>
        <w:pStyle w:val="2"/>
        <w:keepNext/>
        <w:numPr>
          <w:ilvl w:val="0"/>
          <w:numId w:val="1"/>
        </w:numPr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Write your REGISTRATION No. clearly on the answer booklet(s).</w:t>
      </w:r>
    </w:p>
    <w:p w14:paraId="03FEE538">
      <w:pPr>
        <w:pStyle w:val="2"/>
        <w:keepNext/>
        <w:numPr>
          <w:ilvl w:val="0"/>
          <w:numId w:val="1"/>
        </w:numPr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For the Questions, write the number of the question on the answer booklet(s) in the order you answered them.  </w:t>
      </w:r>
    </w:p>
    <w:p w14:paraId="64AC5AA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431E932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070135B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772C3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t>SECTION A (Compulsory)</w:t>
      </w:r>
      <w:bookmarkEnd w:id="0"/>
    </w:p>
    <w:p w14:paraId="58B7525E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>Question #1 [30 Marks]</w:t>
      </w:r>
    </w:p>
    <w:p w14:paraId="0BDFCDFF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</w:p>
    <w:p w14:paraId="23EE6E0E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  <w:bookmarkStart w:id="1" w:name="_Hlk149250012"/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The table below is a fragment of the compilation process. Give the respective phase as per the output described.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             (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4 Marks)</w:t>
      </w:r>
    </w:p>
    <w:tbl>
      <w:tblPr>
        <w:tblStyle w:val="10"/>
        <w:tblW w:w="0" w:type="auto"/>
        <w:tblInd w:w="720" w:type="dxa"/>
        <w:tblBorders>
          <w:top w:val="single" w:color="00006A" w:sz="4" w:space="0"/>
          <w:left w:val="single" w:color="00006A" w:sz="4" w:space="0"/>
          <w:bottom w:val="single" w:color="00006A" w:sz="4" w:space="0"/>
          <w:right w:val="single" w:color="00006A" w:sz="4" w:space="0"/>
          <w:insideH w:val="single" w:color="00006A" w:sz="4" w:space="0"/>
          <w:insideV w:val="single" w:color="00006A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2"/>
        <w:gridCol w:w="6378"/>
      </w:tblGrid>
      <w:tr w14:paraId="35B090C5">
        <w:tblPrEx>
          <w:tblBorders>
            <w:top w:val="single" w:color="00006A" w:sz="4" w:space="0"/>
            <w:left w:val="single" w:color="00006A" w:sz="4" w:space="0"/>
            <w:bottom w:val="single" w:color="00006A" w:sz="4" w:space="0"/>
            <w:right w:val="single" w:color="00006A" w:sz="4" w:space="0"/>
            <w:insideH w:val="single" w:color="00006A" w:sz="4" w:space="0"/>
            <w:insideV w:val="single" w:color="00006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</w:tcPr>
          <w:p w14:paraId="0D00CE54"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GB" w:eastAsia="en-GB"/>
              </w:rPr>
              <w:t>Phase</w:t>
            </w:r>
          </w:p>
        </w:tc>
        <w:tc>
          <w:tcPr>
            <w:tcW w:w="6378" w:type="dxa"/>
          </w:tcPr>
          <w:p w14:paraId="72F82BAD"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GB" w:eastAsia="en-GB"/>
              </w:rPr>
              <w:t>Output</w:t>
            </w:r>
          </w:p>
        </w:tc>
      </w:tr>
      <w:tr w14:paraId="0715B06A">
        <w:tblPrEx>
          <w:tblBorders>
            <w:top w:val="single" w:color="00006A" w:sz="4" w:space="0"/>
            <w:left w:val="single" w:color="00006A" w:sz="4" w:space="0"/>
            <w:bottom w:val="single" w:color="00006A" w:sz="4" w:space="0"/>
            <w:right w:val="single" w:color="00006A" w:sz="4" w:space="0"/>
            <w:insideH w:val="single" w:color="00006A" w:sz="4" w:space="0"/>
            <w:insideV w:val="single" w:color="00006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</w:tcPr>
          <w:p w14:paraId="51AEB865"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GB" w:eastAsia="en-GB"/>
              </w:rPr>
              <w:t>i)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  <w:lang w:val="en-GB" w:eastAsia="en-GB"/>
              </w:rPr>
              <w:t xml:space="preserve"> ____________</w:t>
            </w:r>
          </w:p>
        </w:tc>
        <w:tc>
          <w:tcPr>
            <w:tcW w:w="6378" w:type="dxa"/>
          </w:tcPr>
          <w:p w14:paraId="36E4EAEF"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GB" w:eastAsia="en-GB"/>
              </w:rPr>
              <w:t>Token String</w:t>
            </w:r>
          </w:p>
        </w:tc>
      </w:tr>
      <w:tr w14:paraId="5584150F">
        <w:tblPrEx>
          <w:tblBorders>
            <w:top w:val="single" w:color="00006A" w:sz="4" w:space="0"/>
            <w:left w:val="single" w:color="00006A" w:sz="4" w:space="0"/>
            <w:bottom w:val="single" w:color="00006A" w:sz="4" w:space="0"/>
            <w:right w:val="single" w:color="00006A" w:sz="4" w:space="0"/>
            <w:insideH w:val="single" w:color="00006A" w:sz="4" w:space="0"/>
            <w:insideV w:val="single" w:color="00006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</w:tcPr>
          <w:p w14:paraId="661D80F6"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GB" w:eastAsia="en-GB"/>
              </w:rPr>
              <w:t>ii)____________</w:t>
            </w:r>
          </w:p>
        </w:tc>
        <w:tc>
          <w:tcPr>
            <w:tcW w:w="6378" w:type="dxa"/>
          </w:tcPr>
          <w:p w14:paraId="14E94EE3"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GB" w:eastAsia="en-GB"/>
              </w:rPr>
              <w:t>Parse Tree or Abstract Syntax Tree</w:t>
            </w:r>
          </w:p>
        </w:tc>
      </w:tr>
      <w:tr w14:paraId="2F9A8C92">
        <w:tblPrEx>
          <w:tblBorders>
            <w:top w:val="single" w:color="00006A" w:sz="4" w:space="0"/>
            <w:left w:val="single" w:color="00006A" w:sz="4" w:space="0"/>
            <w:bottom w:val="single" w:color="00006A" w:sz="4" w:space="0"/>
            <w:right w:val="single" w:color="00006A" w:sz="4" w:space="0"/>
            <w:insideH w:val="single" w:color="00006A" w:sz="4" w:space="0"/>
            <w:insideV w:val="single" w:color="00006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</w:tcPr>
          <w:p w14:paraId="4728BBF0"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GB" w:eastAsia="en-GB"/>
              </w:rPr>
              <w:t>iii)____________</w:t>
            </w:r>
          </w:p>
        </w:tc>
        <w:tc>
          <w:tcPr>
            <w:tcW w:w="6378" w:type="dxa"/>
          </w:tcPr>
          <w:p w14:paraId="00BEB7B7"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GB" w:eastAsia="en-GB"/>
              </w:rPr>
              <w:t>Annotated syntax tree or Abstract Syntax Tree</w:t>
            </w:r>
          </w:p>
        </w:tc>
      </w:tr>
      <w:tr w14:paraId="49ADBFA4">
        <w:tblPrEx>
          <w:tblBorders>
            <w:top w:val="single" w:color="00006A" w:sz="4" w:space="0"/>
            <w:left w:val="single" w:color="00006A" w:sz="4" w:space="0"/>
            <w:bottom w:val="single" w:color="00006A" w:sz="4" w:space="0"/>
            <w:right w:val="single" w:color="00006A" w:sz="4" w:space="0"/>
            <w:insideH w:val="single" w:color="00006A" w:sz="4" w:space="0"/>
            <w:insideV w:val="single" w:color="00006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2" w:type="dxa"/>
          </w:tcPr>
          <w:p w14:paraId="570F9382"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GB" w:eastAsia="en-GB"/>
              </w:rPr>
              <w:t>iv)____________</w:t>
            </w:r>
          </w:p>
        </w:tc>
        <w:tc>
          <w:tcPr>
            <w:tcW w:w="6378" w:type="dxa"/>
          </w:tcPr>
          <w:p w14:paraId="0B9AB8BC">
            <w:pPr>
              <w:spacing w:after="0" w:line="48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GB" w:eastAsia="en-GB"/>
              </w:rPr>
              <w:t>Three address code or Register Transfer Language</w:t>
            </w:r>
          </w:p>
        </w:tc>
      </w:tr>
      <w:bookmarkEnd w:id="1"/>
    </w:tbl>
    <w:p w14:paraId="299DCB06">
      <w:pPr>
        <w:spacing w:after="0" w:line="480" w:lineRule="auto"/>
        <w:ind w:left="720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</w:p>
    <w:p w14:paraId="4FD0571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>Discuss the statement: "Compiler construction is a microcosm of computer science” . Acknowledge three domains in your answer.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 xml:space="preserve">                                                        (6 Marks)</w:t>
      </w:r>
    </w:p>
    <w:p w14:paraId="06A9F07D">
      <w:pPr>
        <w:spacing w:after="0" w:line="480" w:lineRule="auto"/>
        <w:ind w:left="720"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</w:p>
    <w:p w14:paraId="407BAACD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  <w:bookmarkStart w:id="2" w:name="_Hlk149250166"/>
      <w:r>
        <w:rPr>
          <w:rFonts w:ascii="Times New Roman" w:hAnsi="Times New Roman" w:eastAsia="Times New Roman" w:cs="Times New Roman"/>
          <w:sz w:val="24"/>
          <w:szCs w:val="24"/>
          <w:lang w:val="en-GB"/>
        </w:rPr>
        <w:t>Give a brief meaning of the following special characters as used in Regular Expressions. For each character, describe its function</w:t>
      </w:r>
    </w:p>
    <w:p w14:paraId="63544792">
      <w:pPr>
        <w:spacing w:after="0" w:line="480" w:lineRule="auto"/>
        <w:ind w:left="79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 xml:space="preserve">  (3 marks)</w:t>
      </w:r>
    </w:p>
    <w:p w14:paraId="334AA8B9">
      <w:pPr>
        <w:numPr>
          <w:ilvl w:val="0"/>
          <w:numId w:val="3"/>
        </w:num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*</w:t>
      </w:r>
    </w:p>
    <w:p w14:paraId="52377E46">
      <w:pPr>
        <w:numPr>
          <w:ilvl w:val="0"/>
          <w:numId w:val="3"/>
        </w:num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( )</w:t>
      </w:r>
    </w:p>
    <w:p w14:paraId="35F41EB1">
      <w:pPr>
        <w:numPr>
          <w:ilvl w:val="0"/>
          <w:numId w:val="3"/>
        </w:num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 xml:space="preserve"> |          </w:t>
      </w:r>
    </w:p>
    <w:bookmarkEnd w:id="2"/>
    <w:p w14:paraId="714A4F47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>Describe three types of code a compiler may generate at different stages during the entire compilation process.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             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(3 Marks)</w:t>
      </w:r>
    </w:p>
    <w:p w14:paraId="4AD054F9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Identify any two general types of parsing methods in syntax analysis   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(2 marks)</w:t>
      </w:r>
    </w:p>
    <w:p w14:paraId="5248051D">
      <w:p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</w:p>
    <w:p w14:paraId="7D8D9C5B">
      <w:p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</w:p>
    <w:p w14:paraId="6C0C9230">
      <w:p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</w:p>
    <w:p w14:paraId="3558A9CD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>Given the following grammar:</w:t>
      </w:r>
    </w:p>
    <w:p w14:paraId="2576F30B">
      <w:pPr>
        <w:spacing w:after="0"/>
        <w:ind w:left="1440"/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S -&gt; A B</w:t>
      </w:r>
    </w:p>
    <w:p w14:paraId="5F56B11B">
      <w:pPr>
        <w:spacing w:after="0"/>
        <w:ind w:left="1440"/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A -&gt; a | c A</w:t>
      </w:r>
    </w:p>
    <w:p w14:paraId="1BD536EC">
      <w:pPr>
        <w:spacing w:after="0" w:line="240" w:lineRule="auto"/>
        <w:ind w:left="14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B -&gt; b | d B</w:t>
      </w:r>
    </w:p>
    <w:p w14:paraId="5DA8B49A">
      <w:pP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</w:p>
    <w:p w14:paraId="2C2572FB">
      <w:pPr>
        <w:spacing w:after="0"/>
        <w:ind w:left="7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Identify the terminals and non-terminals. 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(2 marks)</w:t>
      </w:r>
    </w:p>
    <w:p w14:paraId="33B8C467">
      <w:pPr>
        <w:spacing w:after="0"/>
        <w:ind w:left="7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</w:p>
    <w:p w14:paraId="52536641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en-GB"/>
        </w:rPr>
        <w:t>Refer to the Grammar below:</w:t>
      </w:r>
    </w:p>
    <w:p w14:paraId="6486A659">
      <w:pPr>
        <w:spacing w:after="0" w:line="360" w:lineRule="auto"/>
        <w:ind w:left="714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 xml:space="preserve">   </w:t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>Start -&gt; A</w:t>
      </w:r>
    </w:p>
    <w:p w14:paraId="1CA8A343">
      <w:pPr>
        <w:spacing w:after="0" w:line="360" w:lineRule="auto"/>
        <w:ind w:left="1434" w:firstLine="6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>A –&gt;  bA</w:t>
      </w:r>
    </w:p>
    <w:p w14:paraId="0C8C0FA5">
      <w:pPr>
        <w:spacing w:after="0" w:line="360" w:lineRule="auto"/>
        <w:ind w:left="1428" w:firstLine="6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>A -&gt; b</w:t>
      </w:r>
    </w:p>
    <w:p w14:paraId="7440D94C">
      <w:pPr>
        <w:numPr>
          <w:ilvl w:val="0"/>
          <w:numId w:val="4"/>
        </w:num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en-GB"/>
        </w:rPr>
        <w:t>Build the LR(1) State Machines for this grammar, clearly showing the transitions between the different states.</w:t>
      </w:r>
      <w:r>
        <w:rPr>
          <w:rFonts w:ascii="Times New Roman" w:hAnsi="Times New Roman" w:eastAsia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 xml:space="preserve">(5 Marks) </w:t>
      </w:r>
    </w:p>
    <w:p w14:paraId="76DD26D3">
      <w:pPr>
        <w:numPr>
          <w:ilvl w:val="0"/>
          <w:numId w:val="4"/>
        </w:num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en-GB"/>
        </w:rPr>
        <w:t>Construct the GOTO and ACTION Tables</w:t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>(5 marks)</w:t>
      </w:r>
    </w:p>
    <w:p w14:paraId="1D27745A">
      <w:pPr>
        <w:spacing w:after="0"/>
        <w:ind w:left="7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</w:p>
    <w:p w14:paraId="053458E5">
      <w:pP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</w:p>
    <w:p w14:paraId="44430DE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val="en-GB"/>
        </w:rPr>
        <w:t>SECTION B (Answer any two options)</w:t>
      </w:r>
    </w:p>
    <w:p w14:paraId="5B79200C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</w:p>
    <w:p w14:paraId="50CF50F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>Question #2 [15 Marks]</w:t>
      </w:r>
    </w:p>
    <w:p w14:paraId="3C62D194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</w:p>
    <w:p w14:paraId="360EE22C">
      <w:pPr>
        <w:numPr>
          <w:ilvl w:val="0"/>
          <w:numId w:val="5"/>
        </w:num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  <w:bookmarkStart w:id="3" w:name="_Hlk148901261"/>
      <w:r>
        <w:rPr>
          <w:rFonts w:ascii="Times New Roman" w:hAnsi="Times New Roman" w:eastAsia="Times New Roman" w:cs="Times New Roman"/>
          <w:sz w:val="24"/>
          <w:szCs w:val="24"/>
          <w:lang w:val="en-GB"/>
        </w:rPr>
        <w:t>In the context of lexical analysis, describe 3 differences between Deterministic Finite Automata (DFA) and Nondeterministic Finite Automata</w:t>
      </w:r>
      <w:bookmarkEnd w:id="3"/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(NDFA).          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(6 Marks)</w:t>
      </w:r>
    </w:p>
    <w:p w14:paraId="74078FCB">
      <w:pPr>
        <w:numPr>
          <w:ilvl w:val="0"/>
          <w:numId w:val="5"/>
        </w:num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  <w:bookmarkStart w:id="4" w:name="_Hlk149250867"/>
      <w:r>
        <w:rPr>
          <w:rFonts w:ascii="Times New Roman" w:hAnsi="Times New Roman" w:eastAsia="Times New Roman" w:cs="Times New Roman"/>
          <w:sz w:val="24"/>
          <w:szCs w:val="24"/>
          <w:lang w:val="en-GB"/>
        </w:rPr>
        <w:t>Wh</w:t>
      </w:r>
      <w:bookmarkEnd w:id="4"/>
      <w:r>
        <w:rPr>
          <w:rFonts w:ascii="Times New Roman" w:hAnsi="Times New Roman" w:eastAsia="Times New Roman" w:cs="Times New Roman"/>
          <w:sz w:val="24"/>
          <w:szCs w:val="24"/>
          <w:lang w:val="en-GB"/>
        </w:rPr>
        <w:t>at are three key features that should be considered during the design of a compiler?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     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               </w:t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>(3 Marks)</w:t>
      </w:r>
    </w:p>
    <w:p w14:paraId="368EA8F4">
      <w:pPr>
        <w:numPr>
          <w:ilvl w:val="0"/>
          <w:numId w:val="5"/>
        </w:numPr>
        <w:spacing w:after="0" w:line="480" w:lineRule="auto"/>
        <w:contextualSpacing/>
        <w:rPr>
          <w:rFonts w:ascii="Times New Roman" w:hAnsi="Times New Roman" w:eastAsia="Times New Roman" w:cs="Times New Roman"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Using the regular expression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a b* c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design its corresponding Deterministic Finite Automata (DFA). Clearly showing the state transitions-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start state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and accepting state. </w:t>
      </w:r>
    </w:p>
    <w:p w14:paraId="47FD08D2">
      <w:pPr>
        <w:spacing w:after="0" w:line="480" w:lineRule="auto"/>
        <w:ind w:left="7920"/>
        <w:contextualSpacing/>
        <w:rPr>
          <w:rFonts w:ascii="Times New Roman" w:hAnsi="Times New Roman" w:eastAsia="Times New Roman" w:cs="Times New Roman"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 xml:space="preserve">   (4 Marks)</w:t>
      </w:r>
    </w:p>
    <w:p w14:paraId="5D325B68">
      <w:pPr>
        <w:numPr>
          <w:ilvl w:val="0"/>
          <w:numId w:val="5"/>
        </w:num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In one sentence, state the difference between syntax and semantics in programming languages.  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  (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2 Marks)</w:t>
      </w:r>
    </w:p>
    <w:p w14:paraId="6FE98596">
      <w:pPr>
        <w:spacing w:after="0" w:line="480" w:lineRule="auto"/>
        <w:ind w:left="720"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</w:p>
    <w:p w14:paraId="6CB6BF6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>Question #3 [15 Marks]</w:t>
      </w:r>
    </w:p>
    <w:p w14:paraId="39D9D29F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</w:p>
    <w:p w14:paraId="7471EF81">
      <w:pPr>
        <w:numPr>
          <w:ilvl w:val="0"/>
          <w:numId w:val="6"/>
        </w:numPr>
        <w:spacing w:after="0" w:line="480" w:lineRule="auto"/>
        <w:ind w:left="714" w:hanging="35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  <w:bookmarkStart w:id="5" w:name="_Hlk149125383"/>
      <w:r>
        <w:rPr>
          <w:rFonts w:ascii="Times New Roman" w:hAnsi="Times New Roman" w:eastAsia="Times New Roman" w:cs="Times New Roman"/>
          <w:sz w:val="24"/>
          <w:szCs w:val="24"/>
          <w:lang w:val="en-GB"/>
        </w:rPr>
        <w:t>Describe three major goals of optimization in compiler construction</w:t>
      </w:r>
      <w:bookmarkEnd w:id="5"/>
      <w:r>
        <w:rPr>
          <w:rFonts w:ascii="Times New Roman" w:hAnsi="Times New Roman" w:eastAsia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>(3 Marks)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</w:t>
      </w:r>
    </w:p>
    <w:p w14:paraId="51FE2E95">
      <w:pPr>
        <w:numPr>
          <w:ilvl w:val="0"/>
          <w:numId w:val="6"/>
        </w:numPr>
        <w:spacing w:after="0" w:line="480" w:lineRule="auto"/>
        <w:ind w:left="714" w:hanging="35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Give two differences between a compiler and an interpreter.  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>(2 Marks)</w:t>
      </w:r>
    </w:p>
    <w:p w14:paraId="1F4DFAC0">
      <w:pPr>
        <w:numPr>
          <w:ilvl w:val="0"/>
          <w:numId w:val="6"/>
        </w:numPr>
        <w:spacing w:after="0" w:line="480" w:lineRule="auto"/>
        <w:ind w:left="714" w:hanging="35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>Discuss three commonly used optimization techniques during the compilation process, explaining how each technique works and the impact it has on the efficiency of the final program.</w:t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>(6 Marks)</w:t>
      </w:r>
    </w:p>
    <w:p w14:paraId="4CF0615B">
      <w:pPr>
        <w:numPr>
          <w:ilvl w:val="0"/>
          <w:numId w:val="6"/>
        </w:numPr>
        <w:spacing w:after="0" w:line="480" w:lineRule="auto"/>
        <w:ind w:left="714" w:hanging="35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>Identify four problems encountered in modern computing platforms due to computer Architecture and Compiler Design.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                                                </w:t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>(4 Marks)</w:t>
      </w:r>
    </w:p>
    <w:p w14:paraId="2F8BC148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</w:p>
    <w:p w14:paraId="72E2CE75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</w:p>
    <w:p w14:paraId="3C23FA6B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>Question #4 [15 Marks]</w:t>
      </w:r>
    </w:p>
    <w:p w14:paraId="4B4AC173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</w:p>
    <w:p w14:paraId="0DEC25CF">
      <w:pPr>
        <w:numPr>
          <w:ilvl w:val="0"/>
          <w:numId w:val="7"/>
        </w:num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  <w:bookmarkStart w:id="6" w:name="_Hlk149124903"/>
      <w:r>
        <w:rPr>
          <w:rFonts w:ascii="Times New Roman" w:hAnsi="Times New Roman" w:eastAsia="Times New Roman" w:cs="Times New Roman"/>
          <w:sz w:val="24"/>
          <w:szCs w:val="24"/>
          <w:lang w:val="en-GB"/>
        </w:rPr>
        <w:t>Describe two primary functions performed during the code generation phase in a compiler.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(2 Marks)</w:t>
      </w:r>
    </w:p>
    <w:p w14:paraId="37731F30">
      <w:pPr>
        <w:numPr>
          <w:ilvl w:val="0"/>
          <w:numId w:val="7"/>
        </w:num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>Error handling is a critical aspect of the compilation process. Explain three strategies a compiler can use to handle errors.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   </w:t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>(6 Marks)</w:t>
      </w:r>
    </w:p>
    <w:bookmarkEnd w:id="6"/>
    <w:p w14:paraId="568035A0">
      <w:pPr>
        <w:numPr>
          <w:ilvl w:val="0"/>
          <w:numId w:val="7"/>
        </w:num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Some experts argue that Lexical Analysis and Syntax Analysis can be combined. Discuss two reasons why modern compilers still separate the two.               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   </w:t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>(4 Marks)</w:t>
      </w:r>
    </w:p>
    <w:p w14:paraId="0F961604">
      <w:pPr>
        <w:numPr>
          <w:ilvl w:val="0"/>
          <w:numId w:val="7"/>
        </w:num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  <w:bookmarkStart w:id="7" w:name="_Hlk149123057"/>
      <w:r>
        <w:rPr>
          <w:rFonts w:ascii="Times New Roman" w:hAnsi="Times New Roman" w:eastAsia="Times New Roman" w:cs="Times New Roman"/>
          <w:sz w:val="24"/>
          <w:szCs w:val="24"/>
          <w:lang w:val="en-GB"/>
        </w:rPr>
        <w:t>Bottom-up parsers use a shift-reduce parsing technique. Describe what happens during a shift action and reduce action.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(3 Marks)</w:t>
      </w:r>
      <w:bookmarkEnd w:id="7"/>
    </w:p>
    <w:p w14:paraId="0BD75798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</w:p>
    <w:p w14:paraId="53BECCEA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</w:p>
    <w:p w14:paraId="6A2BB67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</w:p>
    <w:p w14:paraId="6C5B1A2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</w:p>
    <w:p w14:paraId="1B861F9C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</w:p>
    <w:p w14:paraId="1684C564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</w:p>
    <w:p w14:paraId="3FBE66AE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</w:p>
    <w:p w14:paraId="762FFEC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</w:p>
    <w:p w14:paraId="0818B91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</w:p>
    <w:p w14:paraId="5F48284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</w:p>
    <w:p w14:paraId="6E3DFF43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>Question #5 [15 Marks]</w:t>
      </w:r>
    </w:p>
    <w:p w14:paraId="5B769484">
      <w:pPr>
        <w:numPr>
          <w:ilvl w:val="0"/>
          <w:numId w:val="8"/>
        </w:numPr>
        <w:spacing w:after="0" w:line="480" w:lineRule="auto"/>
        <w:ind w:left="714" w:hanging="35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bookmarkStart w:id="8" w:name="_Hlk149123438"/>
      <w:r>
        <w:rPr>
          <w:rFonts w:ascii="Times New Roman" w:hAnsi="Times New Roman" w:eastAsia="Times New Roman" w:cs="Times New Roman"/>
          <w:sz w:val="24"/>
          <w:szCs w:val="24"/>
          <w:lang w:val="en-GB"/>
        </w:rPr>
        <w:t>Given the following grammar:</w:t>
      </w:r>
    </w:p>
    <w:p w14:paraId="6F2C6A6F">
      <w:pPr>
        <w:spacing w:after="0" w:line="360" w:lineRule="auto"/>
        <w:ind w:left="10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A -&gt; id = E;</w:t>
      </w:r>
    </w:p>
    <w:p w14:paraId="15FC2667">
      <w:pPr>
        <w:spacing w:after="0" w:line="360" w:lineRule="auto"/>
        <w:ind w:left="10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E  -&gt; T E'</w:t>
      </w:r>
    </w:p>
    <w:p w14:paraId="0559FD7C">
      <w:pPr>
        <w:spacing w:after="0" w:line="360" w:lineRule="auto"/>
        <w:ind w:left="10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E' -&gt; + T E' | - T E' | ε</w:t>
      </w:r>
    </w:p>
    <w:p w14:paraId="685E3D22">
      <w:pPr>
        <w:spacing w:after="0" w:line="360" w:lineRule="auto"/>
        <w:ind w:left="10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T  -&gt; F T'</w:t>
      </w:r>
    </w:p>
    <w:p w14:paraId="025C3F4F">
      <w:pPr>
        <w:spacing w:after="0" w:line="360" w:lineRule="auto"/>
        <w:ind w:left="10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T' -&gt; * F T' | / F T' | ε</w:t>
      </w:r>
    </w:p>
    <w:p w14:paraId="27F57A24">
      <w:pPr>
        <w:spacing w:after="0" w:line="360" w:lineRule="auto"/>
        <w:ind w:left="10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F  -&gt; ( E ) | id | num</w:t>
      </w:r>
    </w:p>
    <w:p w14:paraId="0F5B72A7">
      <w:pPr>
        <w:spacing w:after="0" w:line="360" w:lineRule="auto"/>
        <w:ind w:left="10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id -&gt; a | b | c | d</w:t>
      </w:r>
    </w:p>
    <w:p w14:paraId="424A244B">
      <w:pPr>
        <w:spacing w:after="0" w:line="360" w:lineRule="auto"/>
        <w:ind w:left="108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 xml:space="preserve">num -&gt; 0 | 1 | 2 | 3 | 4 | 5 | 6 | 7 | 8 | 9  </w:t>
      </w:r>
    </w:p>
    <w:p w14:paraId="315F30DB">
      <w:pPr>
        <w:ind w:firstLine="72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Draw a parse tree using left-derivation of the following assignment statement : </w:t>
      </w:r>
    </w:p>
    <w:p w14:paraId="2BE212B5">
      <w:pPr>
        <w:ind w:left="1380"/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en-GB"/>
        </w:rPr>
        <w:t>c = a + 8 * b;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 xml:space="preserve">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>(5 Marks)</w:t>
      </w:r>
    </w:p>
    <w:p w14:paraId="1AF478BB">
      <w:pPr>
        <w:ind w:left="1380"/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 xml:space="preserve">   </w:t>
      </w:r>
    </w:p>
    <w:p w14:paraId="2FC862A5">
      <w:pPr>
        <w:numPr>
          <w:ilvl w:val="0"/>
          <w:numId w:val="8"/>
        </w:num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>Discuss three key memory segments typically allocated by operating systems when a program starts, explaining how each segment contributes to the execution of the program.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                       </w:t>
      </w:r>
      <w:r>
        <w:rPr>
          <w:rFonts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>(6 marks)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/>
        </w:rPr>
        <w:t xml:space="preserve">                        </w:t>
      </w:r>
    </w:p>
    <w:bookmarkEnd w:id="8"/>
    <w:p w14:paraId="357D1D13">
      <w:pPr>
        <w:numPr>
          <w:ilvl w:val="0"/>
          <w:numId w:val="8"/>
        </w:numPr>
        <w:spacing w:after="0" w:line="480" w:lineRule="auto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en-GB"/>
        </w:rPr>
        <w:t xml:space="preserve">Register allocation is a crucial step in compiler optimization that focuses on efficiently using the limited number of CPU registers during program execution. Describe two key approaches used to optimize register usage. </w:t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 xml:space="preserve">           (4 marks)</w:t>
      </w:r>
    </w:p>
    <w:p w14:paraId="183B5E7E">
      <w:pPr>
        <w:jc w:val="both"/>
        <w:rPr>
          <w:rFonts w:ascii="Times New Roman" w:hAnsi="Times New Roman" w:cs="Times New Roman"/>
          <w:sz w:val="24"/>
          <w:szCs w:val="24"/>
        </w:rPr>
      </w:pP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DejaVu Sans">
    <w:altName w:val="Yu Gothic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27556310"/>
      <w:docPartObj>
        <w:docPartGallery w:val="AutoText"/>
      </w:docPartObj>
    </w:sdtPr>
    <w:sdtContent>
      <w:sdt>
        <w:sdtPr>
          <w:id w:val="-1669238322"/>
          <w:docPartObj>
            <w:docPartGallery w:val="AutoText"/>
          </w:docPartObj>
        </w:sdtPr>
        <w:sdtContent>
          <w:p w14:paraId="2832510E">
            <w:pPr>
              <w:pStyle w:val="7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D5C5B22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8E3FC0"/>
    <w:multiLevelType w:val="multilevel"/>
    <w:tmpl w:val="268E3FC0"/>
    <w:lvl w:ilvl="0" w:tentative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D2246B"/>
    <w:multiLevelType w:val="multilevel"/>
    <w:tmpl w:val="4ED2246B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B5B84"/>
    <w:multiLevelType w:val="multilevel"/>
    <w:tmpl w:val="4F8B5B8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>
    <w:nsid w:val="64207022"/>
    <w:multiLevelType w:val="multilevel"/>
    <w:tmpl w:val="64207022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C6726"/>
    <w:multiLevelType w:val="multilevel"/>
    <w:tmpl w:val="69DC6726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437746"/>
    <w:multiLevelType w:val="multilevel"/>
    <w:tmpl w:val="78437746"/>
    <w:lvl w:ilvl="0" w:tentative="0">
      <w:start w:val="1"/>
      <w:numFmt w:val="lowerRoman"/>
      <w:lvlText w:val="%1)"/>
      <w:lvlJc w:val="left"/>
      <w:pPr>
        <w:ind w:left="108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>
    <w:nsid w:val="7DD655AD"/>
    <w:multiLevelType w:val="multilevel"/>
    <w:tmpl w:val="7DD655AD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89B"/>
    <w:rsid w:val="00041F48"/>
    <w:rsid w:val="00051523"/>
    <w:rsid w:val="0005666D"/>
    <w:rsid w:val="00061E2F"/>
    <w:rsid w:val="00090909"/>
    <w:rsid w:val="000A78FB"/>
    <w:rsid w:val="000C21CF"/>
    <w:rsid w:val="000F0ADA"/>
    <w:rsid w:val="000F6DAD"/>
    <w:rsid w:val="001111E0"/>
    <w:rsid w:val="0011409F"/>
    <w:rsid w:val="00121E87"/>
    <w:rsid w:val="00123F2E"/>
    <w:rsid w:val="00146568"/>
    <w:rsid w:val="001606F2"/>
    <w:rsid w:val="00170635"/>
    <w:rsid w:val="00173F95"/>
    <w:rsid w:val="00187EF5"/>
    <w:rsid w:val="00190A5C"/>
    <w:rsid w:val="001954FE"/>
    <w:rsid w:val="001D76EC"/>
    <w:rsid w:val="002145F5"/>
    <w:rsid w:val="0022752F"/>
    <w:rsid w:val="002314B2"/>
    <w:rsid w:val="0023193A"/>
    <w:rsid w:val="00246E39"/>
    <w:rsid w:val="00263B74"/>
    <w:rsid w:val="00281D8C"/>
    <w:rsid w:val="0028302D"/>
    <w:rsid w:val="00297DEF"/>
    <w:rsid w:val="002F042B"/>
    <w:rsid w:val="002F6689"/>
    <w:rsid w:val="00306498"/>
    <w:rsid w:val="0030675E"/>
    <w:rsid w:val="00310D5C"/>
    <w:rsid w:val="003163E3"/>
    <w:rsid w:val="00323837"/>
    <w:rsid w:val="0033138D"/>
    <w:rsid w:val="0037781E"/>
    <w:rsid w:val="00383525"/>
    <w:rsid w:val="00383EB1"/>
    <w:rsid w:val="00387DD7"/>
    <w:rsid w:val="003F58D9"/>
    <w:rsid w:val="00414BA2"/>
    <w:rsid w:val="00414C13"/>
    <w:rsid w:val="00423E9B"/>
    <w:rsid w:val="004411D5"/>
    <w:rsid w:val="0048207A"/>
    <w:rsid w:val="004B1DA4"/>
    <w:rsid w:val="004C3F31"/>
    <w:rsid w:val="004C5F5A"/>
    <w:rsid w:val="004C73AB"/>
    <w:rsid w:val="004C73D3"/>
    <w:rsid w:val="004F16AD"/>
    <w:rsid w:val="00503DC8"/>
    <w:rsid w:val="0051762A"/>
    <w:rsid w:val="005422D3"/>
    <w:rsid w:val="00573986"/>
    <w:rsid w:val="00574D04"/>
    <w:rsid w:val="005949B1"/>
    <w:rsid w:val="005B1FEA"/>
    <w:rsid w:val="005B5BEF"/>
    <w:rsid w:val="005C6833"/>
    <w:rsid w:val="005D0C5D"/>
    <w:rsid w:val="006131DB"/>
    <w:rsid w:val="0062085D"/>
    <w:rsid w:val="00635032"/>
    <w:rsid w:val="00655575"/>
    <w:rsid w:val="006B5B5D"/>
    <w:rsid w:val="006D68A9"/>
    <w:rsid w:val="006F7A49"/>
    <w:rsid w:val="00704407"/>
    <w:rsid w:val="00704889"/>
    <w:rsid w:val="00723694"/>
    <w:rsid w:val="007277E8"/>
    <w:rsid w:val="007278CE"/>
    <w:rsid w:val="00762BB1"/>
    <w:rsid w:val="00773166"/>
    <w:rsid w:val="007742B6"/>
    <w:rsid w:val="007A5D16"/>
    <w:rsid w:val="007B6195"/>
    <w:rsid w:val="007B747D"/>
    <w:rsid w:val="007C74F1"/>
    <w:rsid w:val="007E5506"/>
    <w:rsid w:val="007E7D2A"/>
    <w:rsid w:val="007F44D8"/>
    <w:rsid w:val="00813D37"/>
    <w:rsid w:val="00822E63"/>
    <w:rsid w:val="008241F6"/>
    <w:rsid w:val="008300DA"/>
    <w:rsid w:val="00830D5E"/>
    <w:rsid w:val="00832CAF"/>
    <w:rsid w:val="008554EC"/>
    <w:rsid w:val="00870058"/>
    <w:rsid w:val="00883D8B"/>
    <w:rsid w:val="008842AC"/>
    <w:rsid w:val="00895B5C"/>
    <w:rsid w:val="008A789B"/>
    <w:rsid w:val="0090482D"/>
    <w:rsid w:val="00920FC9"/>
    <w:rsid w:val="00936CD9"/>
    <w:rsid w:val="0096007F"/>
    <w:rsid w:val="0096528F"/>
    <w:rsid w:val="009957EA"/>
    <w:rsid w:val="009C2D67"/>
    <w:rsid w:val="009E330D"/>
    <w:rsid w:val="009E42DF"/>
    <w:rsid w:val="009E7CE4"/>
    <w:rsid w:val="009F2803"/>
    <w:rsid w:val="00A62891"/>
    <w:rsid w:val="00AA044E"/>
    <w:rsid w:val="00AA3188"/>
    <w:rsid w:val="00AE2D12"/>
    <w:rsid w:val="00B318E0"/>
    <w:rsid w:val="00B3249B"/>
    <w:rsid w:val="00B41C19"/>
    <w:rsid w:val="00B431FB"/>
    <w:rsid w:val="00B45733"/>
    <w:rsid w:val="00B50614"/>
    <w:rsid w:val="00B75148"/>
    <w:rsid w:val="00B815D8"/>
    <w:rsid w:val="00B81C69"/>
    <w:rsid w:val="00B913A9"/>
    <w:rsid w:val="00BB35E0"/>
    <w:rsid w:val="00BE4318"/>
    <w:rsid w:val="00BF6D67"/>
    <w:rsid w:val="00C12FA4"/>
    <w:rsid w:val="00C146CC"/>
    <w:rsid w:val="00C22D60"/>
    <w:rsid w:val="00C356B2"/>
    <w:rsid w:val="00C4368C"/>
    <w:rsid w:val="00C66C3D"/>
    <w:rsid w:val="00C71989"/>
    <w:rsid w:val="00CB0B2B"/>
    <w:rsid w:val="00CE00C7"/>
    <w:rsid w:val="00D03271"/>
    <w:rsid w:val="00D42F83"/>
    <w:rsid w:val="00D44D79"/>
    <w:rsid w:val="00DC5BCD"/>
    <w:rsid w:val="00DC7F16"/>
    <w:rsid w:val="00DD4F7F"/>
    <w:rsid w:val="00DE33F8"/>
    <w:rsid w:val="00DE6ECF"/>
    <w:rsid w:val="00DF45C3"/>
    <w:rsid w:val="00DF7A6F"/>
    <w:rsid w:val="00E26B34"/>
    <w:rsid w:val="00E54040"/>
    <w:rsid w:val="00E5776A"/>
    <w:rsid w:val="00E6338B"/>
    <w:rsid w:val="00E745B4"/>
    <w:rsid w:val="00E906F1"/>
    <w:rsid w:val="00EA1D48"/>
    <w:rsid w:val="00F01B37"/>
    <w:rsid w:val="00F14CD2"/>
    <w:rsid w:val="00F37B64"/>
    <w:rsid w:val="00F55925"/>
    <w:rsid w:val="00F919F3"/>
    <w:rsid w:val="00F94FA9"/>
    <w:rsid w:val="00FB59FD"/>
    <w:rsid w:val="00FC3B07"/>
    <w:rsid w:val="00FC419A"/>
    <w:rsid w:val="00FF0B41"/>
    <w:rsid w:val="00FF6BD7"/>
    <w:rsid w:val="2863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link w:val="11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12"/>
    <w:semiHidden/>
    <w:unhideWhenUsed/>
    <w:qFormat/>
    <w:uiPriority w:val="99"/>
    <w:pPr>
      <w:tabs>
        <w:tab w:val="left" w:pos="720"/>
      </w:tabs>
      <w:suppressAutoHyphens/>
      <w:spacing w:after="120" w:line="100" w:lineRule="atLeast"/>
      <w:textAlignment w:val="baseline"/>
    </w:pPr>
    <w:rPr>
      <w:rFonts w:ascii="Times New Roman" w:hAnsi="Times New Roman" w:eastAsia="DejaVu Sans" w:cs="Times New Roman"/>
      <w:color w:val="00000A"/>
      <w:kern w:val="1"/>
      <w:sz w:val="24"/>
      <w:szCs w:val="24"/>
      <w:lang w:eastAsia="ar-SA"/>
    </w:rPr>
  </w:style>
  <w:style w:type="paragraph" w:styleId="7">
    <w:name w:val="footer"/>
    <w:basedOn w:val="1"/>
    <w:link w:val="15"/>
    <w:uiPriority w:val="99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">
    <w:name w:val="header"/>
    <w:basedOn w:val="1"/>
    <w:link w:val="1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9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10">
    <w:name w:val="Table Grid"/>
    <w:basedOn w:val="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GB" w:eastAsia="en-GB"/>
    </w:rPr>
    <w:tblPr>
      <w:tblBorders>
        <w:top w:val="single" w:color="00006A" w:sz="4" w:space="0"/>
        <w:left w:val="single" w:color="00006A" w:sz="4" w:space="0"/>
        <w:bottom w:val="single" w:color="00006A" w:sz="4" w:space="0"/>
        <w:right w:val="single" w:color="00006A" w:sz="4" w:space="0"/>
        <w:insideH w:val="single" w:color="00006A" w:sz="4" w:space="0"/>
        <w:insideV w:val="single" w:color="00006A" w:sz="4" w:space="0"/>
      </w:tblBorders>
    </w:tblPr>
  </w:style>
  <w:style w:type="character" w:customStyle="1" w:styleId="11">
    <w:name w:val="Heading 1 Char"/>
    <w:basedOn w:val="3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12">
    <w:name w:val="Body Text Char"/>
    <w:basedOn w:val="3"/>
    <w:link w:val="6"/>
    <w:semiHidden/>
    <w:uiPriority w:val="99"/>
    <w:rPr>
      <w:rFonts w:ascii="Times New Roman" w:hAnsi="Times New Roman" w:eastAsia="DejaVu Sans" w:cs="Times New Roman"/>
      <w:color w:val="00000A"/>
      <w:kern w:val="1"/>
      <w:sz w:val="24"/>
      <w:szCs w:val="24"/>
      <w:lang w:eastAsia="ar-SA"/>
    </w:rPr>
  </w:style>
  <w:style w:type="character" w:customStyle="1" w:styleId="13">
    <w:name w:val="Balloon Text Char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Footer Char"/>
    <w:basedOn w:val="3"/>
    <w:link w:val="7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16">
    <w:name w:val="Header Char"/>
    <w:basedOn w:val="3"/>
    <w:link w:val="8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795</Words>
  <Characters>4675</Characters>
  <Lines>108</Lines>
  <Paragraphs>79</Paragraphs>
  <TotalTime>1</TotalTime>
  <ScaleCrop>false</ScaleCrop>
  <LinksUpToDate>false</LinksUpToDate>
  <CharactersWithSpaces>5391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2025-02-13T13:10:00Z</dcterms:created>
  <dc:creator>Administrator</dc:creator>
  <cp:lastModifiedBy>Florence Kimani</cp:lastModifiedBy>
  <cp:lastPrinted>2025-02-11T07:04:00Z</cp:lastPrinted>
  <dcterms:modified xsi:type="dcterms:W3CDTF">2025-03-07T07:16:56Z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0ff1b84a2cef79b66763141ef8d3544b06cfd0a2a84b26988ccd4cdad296b61c</vt:lpwstr>
  </property>
  <property fmtid="{D5CDD505-2E9C-101B-9397-08002B2CF9AE}" pid="3" name="KSOProductBuildVer">
    <vt:lpwstr>1033-12.2.0.20323</vt:lpwstr>
  </property>
  <property fmtid="{D5CDD505-2E9C-101B-9397-08002B2CF9AE}" pid="4" name="ICV">
    <vt:lpwstr>0A9A593F467C465E876B59BDFC95E337_12</vt:lpwstr>
  </property>
</Properties>
</file>