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C7AF4" w14:textId="77777777" w:rsidR="007D5671" w:rsidRPr="006E3AB6" w:rsidRDefault="007D5671" w:rsidP="007D567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3AB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76EC262" wp14:editId="4F23FCB2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5EC23" w14:textId="77777777" w:rsidR="007D5671" w:rsidRPr="006E3AB6" w:rsidRDefault="007D5671" w:rsidP="007D5671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E3AB6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14:paraId="7A40BA2D" w14:textId="77777777"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6E3AB6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20334AC8" w14:textId="77777777" w:rsidR="007D5671" w:rsidRPr="006E3AB6" w:rsidRDefault="00141891" w:rsidP="007D567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MAY – AUGUST </w:t>
      </w:r>
      <w:r w:rsidR="007D567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2024</w:t>
      </w:r>
      <w:r w:rsidR="007D5671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14:paraId="6AC8AD00" w14:textId="77777777"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BACHELOR OF ARTS IN </w:t>
      </w:r>
    </w:p>
    <w:p w14:paraId="2FA1CABE" w14:textId="77777777"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INTERNATIONAL RELATIONS &amp; DIPLOMACY</w:t>
      </w:r>
    </w:p>
    <w:p w14:paraId="6CEBAAAB" w14:textId="77777777"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AB6">
        <w:rPr>
          <w:rFonts w:ascii="Times New Roman" w:hAnsi="Times New Roman" w:cs="Times New Roman"/>
          <w:b/>
          <w:sz w:val="24"/>
          <w:szCs w:val="24"/>
        </w:rPr>
        <w:t xml:space="preserve">RIR </w:t>
      </w:r>
      <w:r>
        <w:rPr>
          <w:rFonts w:ascii="Times New Roman" w:hAnsi="Times New Roman" w:cs="Times New Roman"/>
          <w:b/>
          <w:sz w:val="24"/>
          <w:szCs w:val="24"/>
        </w:rPr>
        <w:t>314</w:t>
      </w:r>
      <w:r w:rsidRPr="006E3AB6">
        <w:rPr>
          <w:rFonts w:ascii="Times New Roman" w:hAnsi="Times New Roman" w:cs="Times New Roman"/>
          <w:b/>
          <w:sz w:val="24"/>
          <w:szCs w:val="24"/>
        </w:rPr>
        <w:t xml:space="preserve">: REGIONAL ORGANIZATIONS AND </w:t>
      </w:r>
      <w:r>
        <w:rPr>
          <w:rFonts w:ascii="Times New Roman" w:hAnsi="Times New Roman" w:cs="Times New Roman"/>
          <w:b/>
          <w:sz w:val="24"/>
          <w:szCs w:val="24"/>
        </w:rPr>
        <w:t>CONFLICT MANAGEMENT</w:t>
      </w:r>
    </w:p>
    <w:p w14:paraId="27FF658C" w14:textId="77777777"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E7766B" w14:textId="5A4A2AAA" w:rsidR="007D5671" w:rsidRPr="006E3AB6" w:rsidRDefault="00141891" w:rsidP="007D56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DATE: </w:t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F55F5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3</w:t>
      </w:r>
      <w:r w:rsidR="00F55F5B" w:rsidRPr="00F55F5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</w:rPr>
        <w:t>RD</w:t>
      </w:r>
      <w:r w:rsidR="00F55F5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DECEMBER</w:t>
      </w:r>
      <w:r w:rsidR="00022D9C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7D567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2024</w:t>
      </w:r>
      <w:r w:rsidR="007D567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7D567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7D567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7D5671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7D5671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7D5671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7D5671" w:rsidRPr="006E3AB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TIME: 2 HOURS</w:t>
      </w:r>
    </w:p>
    <w:p w14:paraId="49B69015" w14:textId="77777777" w:rsidR="007D5671" w:rsidRPr="006E3AB6" w:rsidRDefault="007D5671" w:rsidP="007D567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6A53A3AE" w14:textId="77777777" w:rsidR="00F55F5B" w:rsidRPr="001E29EF" w:rsidRDefault="00F55F5B" w:rsidP="00F55F5B">
      <w:pPr>
        <w:spacing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en-GB"/>
        </w:rPr>
      </w:pPr>
      <w:r w:rsidRPr="001E29EF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  <w:t>GENERAL INSTRUCTIONS:</w:t>
      </w:r>
    </w:p>
    <w:p w14:paraId="25BB47F1" w14:textId="77777777" w:rsidR="00F55F5B" w:rsidRPr="001E29EF" w:rsidRDefault="00F55F5B" w:rsidP="00F55F5B">
      <w:pPr>
        <w:numPr>
          <w:ilvl w:val="0"/>
          <w:numId w:val="12"/>
        </w:numPr>
        <w:spacing w:line="36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E29E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Students are </w:t>
      </w:r>
      <w:r w:rsidRPr="001E29EF">
        <w:rPr>
          <w:rFonts w:ascii="Times New Roman" w:eastAsia="Calibri" w:hAnsi="Times New Roman" w:cs="Times New Roman"/>
          <w:b/>
          <w:sz w:val="24"/>
          <w:szCs w:val="24"/>
          <w:lang w:val="en-GB"/>
        </w:rPr>
        <w:t>NOT</w:t>
      </w:r>
      <w:r w:rsidRPr="001E29E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permitted to write on the examination paper during reading time.</w:t>
      </w:r>
    </w:p>
    <w:p w14:paraId="1CC3BA73" w14:textId="77777777" w:rsidR="00F55F5B" w:rsidRPr="001E29EF" w:rsidRDefault="00F55F5B" w:rsidP="00F55F5B">
      <w:pPr>
        <w:numPr>
          <w:ilvl w:val="0"/>
          <w:numId w:val="12"/>
        </w:numPr>
        <w:spacing w:line="36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E29EF">
        <w:rPr>
          <w:rFonts w:ascii="Times New Roman" w:eastAsia="Calibri" w:hAnsi="Times New Roman" w:cs="Times New Roman"/>
          <w:sz w:val="24"/>
          <w:szCs w:val="24"/>
          <w:lang w:val="en-GB"/>
        </w:rPr>
        <w:t>This is a closed book examination. Text book/Reference books/notes are not permitted.</w:t>
      </w:r>
    </w:p>
    <w:p w14:paraId="1BD495B6" w14:textId="77777777" w:rsidR="00F55F5B" w:rsidRPr="001E29EF" w:rsidRDefault="00F55F5B" w:rsidP="00F55F5B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E29EF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  <w:t>SPECIAL INSTRUCTIONS</w:t>
      </w:r>
      <w:r w:rsidRPr="001E29EF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458028FB" w14:textId="77777777" w:rsidR="00F55F5B" w:rsidRPr="001E29EF" w:rsidRDefault="00F55F5B" w:rsidP="00F55F5B">
      <w:pPr>
        <w:numPr>
          <w:ilvl w:val="0"/>
          <w:numId w:val="13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E29EF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Write </w:t>
      </w:r>
      <w:proofErr w:type="gramStart"/>
      <w:r w:rsidRPr="001E29EF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your</w:t>
      </w:r>
      <w:proofErr w:type="gramEnd"/>
      <w:r w:rsidRPr="001E29EF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REGISTRATION NO. Clearly on the answer booklet(s). </w:t>
      </w:r>
    </w:p>
    <w:p w14:paraId="60B0F20F" w14:textId="77777777" w:rsidR="00F55F5B" w:rsidRPr="001E29EF" w:rsidRDefault="00F55F5B" w:rsidP="00F55F5B">
      <w:pPr>
        <w:numPr>
          <w:ilvl w:val="0"/>
          <w:numId w:val="13"/>
        </w:numPr>
        <w:spacing w:after="0" w:line="48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1E29EF">
        <w:rPr>
          <w:rFonts w:ascii="Times New Roman" w:eastAsia="Calibri" w:hAnsi="Times New Roman" w:cs="Times New Roman"/>
          <w:sz w:val="24"/>
          <w:szCs w:val="24"/>
          <w:lang w:val="en-GB"/>
        </w:rPr>
        <w:t>Answer Question One and ANY other TWO questions.</w:t>
      </w:r>
    </w:p>
    <w:p w14:paraId="7F431139" w14:textId="77777777" w:rsidR="00F55F5B" w:rsidRPr="001E29EF" w:rsidRDefault="00F55F5B" w:rsidP="00F55F5B">
      <w:pPr>
        <w:numPr>
          <w:ilvl w:val="0"/>
          <w:numId w:val="13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E29EF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Questions in all sections should be answered in answer booklet(s) </w:t>
      </w:r>
    </w:p>
    <w:p w14:paraId="4AF8A780" w14:textId="77777777" w:rsidR="00F55F5B" w:rsidRPr="001E29EF" w:rsidRDefault="00F55F5B" w:rsidP="00F55F5B">
      <w:pPr>
        <w:numPr>
          <w:ilvl w:val="0"/>
          <w:numId w:val="13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1E29EF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PLEASE start the answer to EACH question on a NEW PAGE</w:t>
      </w:r>
      <w:r w:rsidRPr="001E29EF">
        <w:rPr>
          <w:rFonts w:ascii="Times New Roman" w:eastAsia="Arial" w:hAnsi="Times New Roman" w:cs="Times New Roman"/>
          <w:sz w:val="24"/>
          <w:szCs w:val="24"/>
          <w:lang w:val="en-GB"/>
        </w:rPr>
        <w:t>.</w:t>
      </w:r>
    </w:p>
    <w:p w14:paraId="403EB3A4" w14:textId="77777777" w:rsidR="00F55F5B" w:rsidRPr="001E29EF" w:rsidRDefault="00F55F5B" w:rsidP="00F55F5B">
      <w:pPr>
        <w:numPr>
          <w:ilvl w:val="0"/>
          <w:numId w:val="13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E29EF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For the questions, write the number of the question on the answer booklet(s) in the order you answered.</w:t>
      </w:r>
    </w:p>
    <w:p w14:paraId="407E61C3" w14:textId="77777777" w:rsidR="00F55F5B" w:rsidRPr="001E29EF" w:rsidRDefault="00F55F5B" w:rsidP="00F55F5B">
      <w:pPr>
        <w:numPr>
          <w:ilvl w:val="0"/>
          <w:numId w:val="13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1E29EF">
        <w:rPr>
          <w:rFonts w:ascii="Times New Roman" w:eastAsia="Arial" w:hAnsi="Times New Roman" w:cs="Times New Roman"/>
          <w:sz w:val="24"/>
          <w:szCs w:val="24"/>
          <w:lang w:val="en-GB"/>
        </w:rPr>
        <w:t>Write on both sides of each leaf and indicate number of each question at the top of each page.</w:t>
      </w:r>
    </w:p>
    <w:p w14:paraId="4B793EBF" w14:textId="77777777" w:rsidR="00F55F5B" w:rsidRPr="001E29EF" w:rsidRDefault="00F55F5B" w:rsidP="00F55F5B">
      <w:pPr>
        <w:numPr>
          <w:ilvl w:val="0"/>
          <w:numId w:val="13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E29EF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Write the answers in a paragraph form unless stated otherwise. </w:t>
      </w:r>
    </w:p>
    <w:p w14:paraId="0568F51D" w14:textId="77777777" w:rsidR="00F55F5B" w:rsidRPr="001E29EF" w:rsidRDefault="00F55F5B" w:rsidP="00F55F5B">
      <w:pPr>
        <w:numPr>
          <w:ilvl w:val="0"/>
          <w:numId w:val="13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1E29EF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Marks allocated to each question are shown at the end of the question. </w:t>
      </w:r>
    </w:p>
    <w:p w14:paraId="26901734" w14:textId="77777777" w:rsidR="00F55F5B" w:rsidRPr="001E29EF" w:rsidRDefault="00F55F5B" w:rsidP="00F55F5B">
      <w:pPr>
        <w:numPr>
          <w:ilvl w:val="0"/>
          <w:numId w:val="13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1E29EF">
        <w:rPr>
          <w:rFonts w:ascii="Times New Roman" w:eastAsia="Arial" w:hAnsi="Times New Roman" w:cs="Times New Roman"/>
          <w:sz w:val="24"/>
          <w:szCs w:val="24"/>
          <w:lang w:val="en-GB"/>
        </w:rPr>
        <w:t>All rough work must be done on the answer booklet and crossed through!</w:t>
      </w:r>
    </w:p>
    <w:p w14:paraId="00D6EC2D" w14:textId="77777777" w:rsidR="00F55F5B" w:rsidRPr="001E29EF" w:rsidRDefault="00F55F5B" w:rsidP="00F55F5B">
      <w:pPr>
        <w:numPr>
          <w:ilvl w:val="0"/>
          <w:numId w:val="13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1E29EF">
        <w:rPr>
          <w:rFonts w:ascii="Times New Roman" w:eastAsia="Arial" w:hAnsi="Times New Roman" w:cs="Times New Roman"/>
          <w:sz w:val="24"/>
          <w:szCs w:val="24"/>
          <w:lang w:val="en-GB"/>
        </w:rPr>
        <w:t>Use supplementary pages only when you have exhausted those in this book.</w:t>
      </w:r>
    </w:p>
    <w:p w14:paraId="502F3C5C" w14:textId="77777777" w:rsidR="00F55F5B" w:rsidRPr="001E29EF" w:rsidRDefault="00F55F5B" w:rsidP="00F55F5B">
      <w:pPr>
        <w:numPr>
          <w:ilvl w:val="0"/>
          <w:numId w:val="13"/>
        </w:numPr>
        <w:spacing w:line="480" w:lineRule="auto"/>
        <w:contextualSpacing/>
        <w:rPr>
          <w:rFonts w:ascii="Times New Roman" w:eastAsia="Arial" w:hAnsi="Times New Roman" w:cs="Times New Roman"/>
          <w:sz w:val="24"/>
          <w:szCs w:val="24"/>
          <w:lang w:val="en-GB"/>
        </w:rPr>
      </w:pPr>
      <w:r w:rsidRPr="001E29EF">
        <w:rPr>
          <w:rFonts w:ascii="Times New Roman" w:eastAsia="Arial" w:hAnsi="Times New Roman" w:cs="Times New Roman"/>
          <w:sz w:val="24"/>
          <w:szCs w:val="24"/>
          <w:lang w:val="en-GB"/>
        </w:rPr>
        <w:t>Fasten the supplementary pages to the inside back cover of this booklet.</w:t>
      </w:r>
    </w:p>
    <w:p w14:paraId="3F2B703D" w14:textId="77777777" w:rsidR="00F55F5B" w:rsidRDefault="00F55F5B" w:rsidP="00536BE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FFE41DD" w14:textId="77777777" w:rsidR="00536BE0" w:rsidRPr="00F55F5B" w:rsidRDefault="00536BE0" w:rsidP="00536BE0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F55F5B">
        <w:rPr>
          <w:rFonts w:ascii="Times New Roman" w:hAnsi="Times New Roman"/>
          <w:b/>
          <w:sz w:val="24"/>
          <w:szCs w:val="24"/>
        </w:rPr>
        <w:lastRenderedPageBreak/>
        <w:t>SECTION A: (COMPULSORY) (30 MARKS)</w:t>
      </w:r>
      <w:r w:rsidRPr="00F55F5B">
        <w:rPr>
          <w:rFonts w:ascii="Times New Roman" w:hAnsi="Times New Roman"/>
          <w:sz w:val="24"/>
          <w:szCs w:val="24"/>
        </w:rPr>
        <w:t>.</w:t>
      </w:r>
    </w:p>
    <w:p w14:paraId="1831A3D0" w14:textId="77777777" w:rsidR="00536BE0" w:rsidRPr="00B32EC8" w:rsidRDefault="00536BE0" w:rsidP="00F55F5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 (30 MARKS</w:t>
      </w:r>
      <w:r w:rsidRPr="00B32EC8">
        <w:rPr>
          <w:rFonts w:ascii="Times New Roman" w:hAnsi="Times New Roman" w:cs="Times New Roman"/>
          <w:b/>
          <w:sz w:val="24"/>
          <w:szCs w:val="24"/>
        </w:rPr>
        <w:t>)</w:t>
      </w:r>
    </w:p>
    <w:p w14:paraId="436624F3" w14:textId="0D269878" w:rsidR="009F13A3" w:rsidRDefault="009F13A3" w:rsidP="009F13A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32EC8">
        <w:rPr>
          <w:rFonts w:ascii="Times New Roman" w:hAnsi="Times New Roman" w:cs="Times New Roman"/>
          <w:sz w:val="24"/>
          <w:szCs w:val="24"/>
        </w:rPr>
        <w:t xml:space="preserve">Describe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22D9C">
        <w:rPr>
          <w:rFonts w:ascii="Times New Roman" w:hAnsi="Times New Roman" w:cs="Times New Roman"/>
          <w:sz w:val="24"/>
          <w:szCs w:val="24"/>
        </w:rPr>
        <w:t>limitations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Pr="00B32EC8">
        <w:rPr>
          <w:rFonts w:ascii="Times New Roman" w:hAnsi="Times New Roman" w:cs="Times New Roman"/>
          <w:sz w:val="24"/>
          <w:szCs w:val="24"/>
        </w:rPr>
        <w:t>regional organizations in conflict management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F55F5B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0A45592" w14:textId="3A9527A7" w:rsidR="0063604E" w:rsidRPr="00B32EC8" w:rsidRDefault="0063604E" w:rsidP="0063604E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32EC8">
        <w:rPr>
          <w:rFonts w:ascii="Times New Roman" w:hAnsi="Times New Roman" w:cs="Times New Roman"/>
          <w:sz w:val="24"/>
          <w:szCs w:val="24"/>
        </w:rPr>
        <w:t xml:space="preserve">Examine the </w:t>
      </w:r>
      <w:r w:rsidR="00022D9C">
        <w:rPr>
          <w:rFonts w:ascii="Times New Roman" w:hAnsi="Times New Roman" w:cs="Times New Roman"/>
          <w:sz w:val="24"/>
          <w:szCs w:val="24"/>
        </w:rPr>
        <w:t>implications</w:t>
      </w:r>
      <w:r w:rsidRPr="00B32EC8">
        <w:rPr>
          <w:rFonts w:ascii="Times New Roman" w:hAnsi="Times New Roman" w:cs="Times New Roman"/>
          <w:sz w:val="24"/>
          <w:szCs w:val="24"/>
        </w:rPr>
        <w:t xml:space="preserve"> of</w:t>
      </w:r>
      <w:r w:rsidR="00EB283F">
        <w:rPr>
          <w:rFonts w:ascii="Times New Roman" w:hAnsi="Times New Roman" w:cs="Times New Roman"/>
          <w:sz w:val="24"/>
          <w:szCs w:val="24"/>
        </w:rPr>
        <w:t xml:space="preserve"> </w:t>
      </w:r>
      <w:r w:rsidR="00022D9C">
        <w:rPr>
          <w:rFonts w:ascii="Times New Roman" w:hAnsi="Times New Roman" w:cs="Times New Roman"/>
          <w:sz w:val="24"/>
          <w:szCs w:val="24"/>
        </w:rPr>
        <w:t>the systems approach to conflict management</w:t>
      </w:r>
      <w:r w:rsidR="00022D9C">
        <w:rPr>
          <w:rFonts w:ascii="Times New Roman" w:hAnsi="Times New Roman" w:cs="Times New Roman"/>
          <w:sz w:val="24"/>
          <w:szCs w:val="24"/>
        </w:rPr>
        <w:tab/>
      </w:r>
      <w:r w:rsidR="00F55F5B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7B738CF7" w14:textId="4EB598A1" w:rsidR="00022D9C" w:rsidRPr="00794F8B" w:rsidRDefault="00022D9C" w:rsidP="00022D9C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>Explain five e</w:t>
      </w:r>
      <w:r w:rsidRPr="00C57977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 xml:space="preserve">merging issues </w:t>
      </w:r>
      <w:r w:rsidR="00E84011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>in</w:t>
      </w:r>
      <w:r w:rsidRPr="00C57977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 xml:space="preserve">the role of </w:t>
      </w:r>
      <w:r w:rsidRPr="00C57977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 xml:space="preserve">Regional Organizations </w:t>
      </w:r>
      <w:r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>in</w:t>
      </w:r>
      <w:r w:rsidRPr="00C57977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 xml:space="preserve"> conflict management</w:t>
      </w:r>
      <w:r w:rsidR="00E84011">
        <w:rPr>
          <w:rFonts w:ascii="Times New Roman" w:eastAsia="Calibri" w:hAnsi="Times New Roman" w:cs="Times New Roman"/>
          <w:position w:val="-1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32EC8">
        <w:rPr>
          <w:rFonts w:ascii="Times New Roman" w:hAnsi="Times New Roman" w:cs="Times New Roman"/>
          <w:sz w:val="24"/>
          <w:szCs w:val="24"/>
        </w:rPr>
        <w:tab/>
      </w:r>
      <w:r w:rsidRPr="00B32EC8">
        <w:rPr>
          <w:rFonts w:ascii="Times New Roman" w:hAnsi="Times New Roman" w:cs="Times New Roman"/>
          <w:sz w:val="24"/>
          <w:szCs w:val="24"/>
        </w:rPr>
        <w:tab/>
      </w:r>
      <w:r w:rsidRPr="00B32EC8">
        <w:rPr>
          <w:rFonts w:ascii="Times New Roman" w:hAnsi="Times New Roman" w:cs="Times New Roman"/>
          <w:sz w:val="24"/>
          <w:szCs w:val="24"/>
        </w:rPr>
        <w:tab/>
      </w:r>
      <w:r w:rsidRPr="00B32EC8">
        <w:rPr>
          <w:rFonts w:ascii="Times New Roman" w:hAnsi="Times New Roman" w:cs="Times New Roman"/>
          <w:sz w:val="24"/>
          <w:szCs w:val="24"/>
        </w:rPr>
        <w:tab/>
      </w:r>
      <w:r w:rsidRPr="00F55F5B">
        <w:rPr>
          <w:rFonts w:ascii="Times New Roman" w:hAnsi="Times New Roman" w:cs="Times New Roman"/>
          <w:b/>
          <w:sz w:val="24"/>
          <w:szCs w:val="24"/>
        </w:rPr>
        <w:tab/>
      </w:r>
      <w:r w:rsidR="00F55F5B" w:rsidRPr="00F55F5B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1AF3D226" w14:textId="77777777" w:rsidR="007D5671" w:rsidRPr="00B32EC8" w:rsidRDefault="007D5671" w:rsidP="007D567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6D1BD5F" w14:textId="77777777" w:rsidR="00536BE0" w:rsidRPr="00F55F5B" w:rsidRDefault="00536BE0" w:rsidP="00F55F5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5F5B">
        <w:rPr>
          <w:rFonts w:ascii="Times New Roman" w:hAnsi="Times New Roman" w:cs="Times New Roman"/>
          <w:b/>
          <w:sz w:val="24"/>
          <w:szCs w:val="24"/>
        </w:rPr>
        <w:t>SECTION B: ANSWER ANY TWO QUESTIONS (40 MARKS)</w:t>
      </w:r>
    </w:p>
    <w:p w14:paraId="075A9685" w14:textId="77777777" w:rsidR="00536BE0" w:rsidRPr="00B32EC8" w:rsidRDefault="00536BE0" w:rsidP="00A3619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4D17DA" w14:textId="77777777" w:rsidR="00536BE0" w:rsidRPr="00B32EC8" w:rsidRDefault="00536BE0" w:rsidP="00F55F5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32EC8">
        <w:rPr>
          <w:rFonts w:ascii="Times New Roman" w:hAnsi="Times New Roman" w:cs="Times New Roman"/>
          <w:b/>
          <w:sz w:val="24"/>
          <w:szCs w:val="24"/>
        </w:rPr>
        <w:t>QUESTION TWO (20 MARKS)</w:t>
      </w:r>
    </w:p>
    <w:p w14:paraId="5D98CE20" w14:textId="3A56B35A" w:rsidR="00D47F91" w:rsidRPr="00B32EC8" w:rsidRDefault="002165E8" w:rsidP="00D47F91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reference to </w:t>
      </w:r>
      <w:r w:rsidR="00E84011">
        <w:rPr>
          <w:rFonts w:ascii="Times New Roman" w:hAnsi="Times New Roman" w:cs="Times New Roman"/>
          <w:sz w:val="24"/>
          <w:szCs w:val="24"/>
        </w:rPr>
        <w:t xml:space="preserve">the Southern Africa Development Community, </w:t>
      </w:r>
      <w:r w:rsidR="00223967">
        <w:rPr>
          <w:rFonts w:ascii="Times New Roman" w:hAnsi="Times New Roman" w:cs="Times New Roman"/>
          <w:sz w:val="24"/>
          <w:szCs w:val="24"/>
        </w:rPr>
        <w:t>explore</w:t>
      </w:r>
      <w:r>
        <w:rPr>
          <w:rFonts w:ascii="Times New Roman" w:hAnsi="Times New Roman" w:cs="Times New Roman"/>
          <w:sz w:val="24"/>
          <w:szCs w:val="24"/>
        </w:rPr>
        <w:t xml:space="preserve"> the influence of dominant states in regional organizations</w:t>
      </w:r>
      <w:r w:rsidR="00223967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3967">
        <w:rPr>
          <w:rFonts w:ascii="Times New Roman" w:hAnsi="Times New Roman" w:cs="Times New Roman"/>
          <w:sz w:val="24"/>
          <w:szCs w:val="24"/>
        </w:rPr>
        <w:t xml:space="preserve">response </w:t>
      </w:r>
      <w:r>
        <w:rPr>
          <w:rFonts w:ascii="Times New Roman" w:hAnsi="Times New Roman" w:cs="Times New Roman"/>
          <w:sz w:val="24"/>
          <w:szCs w:val="24"/>
        </w:rPr>
        <w:t>to conflict</w:t>
      </w:r>
      <w:r w:rsidR="00E84011">
        <w:rPr>
          <w:rFonts w:ascii="Times New Roman" w:hAnsi="Times New Roman" w:cs="Times New Roman"/>
          <w:sz w:val="24"/>
          <w:szCs w:val="24"/>
        </w:rPr>
        <w:t>.</w:t>
      </w:r>
      <w:r w:rsidR="00223967">
        <w:rPr>
          <w:rFonts w:ascii="Times New Roman" w:hAnsi="Times New Roman" w:cs="Times New Roman"/>
          <w:sz w:val="24"/>
          <w:szCs w:val="24"/>
        </w:rPr>
        <w:tab/>
      </w:r>
      <w:r w:rsidR="00162A43">
        <w:rPr>
          <w:rFonts w:ascii="Times New Roman" w:hAnsi="Times New Roman" w:cs="Times New Roman"/>
          <w:sz w:val="24"/>
          <w:szCs w:val="24"/>
        </w:rPr>
        <w:tab/>
      </w:r>
      <w:r w:rsidR="00F55F5B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A2889DA" w14:textId="396E056B" w:rsidR="00D47F91" w:rsidRPr="00B32EC8" w:rsidRDefault="00223967" w:rsidP="00D47F91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Examine</w:t>
      </w:r>
      <w:r w:rsidR="00D47F91" w:rsidRPr="00B32EC8">
        <w:rPr>
          <w:rFonts w:ascii="Times New Roman" w:hAnsi="Times New Roman" w:cs="Times New Roman"/>
          <w:sz w:val="24"/>
          <w:szCs w:val="24"/>
        </w:rPr>
        <w:t xml:space="preserve"> the </w:t>
      </w:r>
      <w:r w:rsidR="00A63F86">
        <w:rPr>
          <w:rFonts w:ascii="Times New Roman" w:hAnsi="Times New Roman" w:cs="Times New Roman"/>
          <w:sz w:val="24"/>
          <w:szCs w:val="24"/>
        </w:rPr>
        <w:t xml:space="preserve">significance of </w:t>
      </w:r>
      <w:r w:rsidR="00E84011">
        <w:rPr>
          <w:rFonts w:ascii="Times New Roman" w:hAnsi="Times New Roman" w:cs="Times New Roman"/>
          <w:sz w:val="24"/>
          <w:szCs w:val="24"/>
        </w:rPr>
        <w:t xml:space="preserve">climate change </w:t>
      </w:r>
      <w:r w:rsidR="00A63F86">
        <w:rPr>
          <w:rFonts w:ascii="Times New Roman" w:hAnsi="Times New Roman" w:cs="Times New Roman"/>
          <w:sz w:val="24"/>
          <w:szCs w:val="24"/>
        </w:rPr>
        <w:t xml:space="preserve">in </w:t>
      </w:r>
      <w:r w:rsidR="00A3690E">
        <w:rPr>
          <w:rFonts w:ascii="Times New Roman" w:hAnsi="Times New Roman" w:cs="Times New Roman"/>
          <w:sz w:val="24"/>
          <w:szCs w:val="24"/>
        </w:rPr>
        <w:t>regional conflict</w:t>
      </w:r>
      <w:r w:rsidR="00FE4220">
        <w:rPr>
          <w:rFonts w:ascii="Times New Roman" w:hAnsi="Times New Roman" w:cs="Times New Roman"/>
          <w:sz w:val="24"/>
          <w:szCs w:val="24"/>
        </w:rPr>
        <w:t>s.</w:t>
      </w:r>
      <w:r w:rsidR="00FE4220">
        <w:rPr>
          <w:rFonts w:ascii="Times New Roman" w:hAnsi="Times New Roman" w:cs="Times New Roman"/>
          <w:sz w:val="24"/>
          <w:szCs w:val="24"/>
        </w:rPr>
        <w:tab/>
      </w:r>
      <w:r w:rsidR="00FE4220">
        <w:rPr>
          <w:rFonts w:ascii="Times New Roman" w:hAnsi="Times New Roman" w:cs="Times New Roman"/>
          <w:sz w:val="24"/>
          <w:szCs w:val="24"/>
        </w:rPr>
        <w:tab/>
      </w:r>
      <w:r w:rsidR="00F55F5B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103D3D13" w14:textId="77777777" w:rsidR="000654E1" w:rsidRPr="00B32EC8" w:rsidRDefault="000654E1" w:rsidP="00536BE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85CC351" w14:textId="77777777" w:rsidR="00536BE0" w:rsidRPr="00B32EC8" w:rsidRDefault="00536BE0" w:rsidP="00F55F5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32EC8">
        <w:rPr>
          <w:rFonts w:ascii="Times New Roman" w:hAnsi="Times New Roman" w:cs="Times New Roman"/>
          <w:b/>
          <w:sz w:val="24"/>
          <w:szCs w:val="24"/>
        </w:rPr>
        <w:t>QUESTION THREE (20 MARKS)</w:t>
      </w:r>
    </w:p>
    <w:p w14:paraId="39BDC3DB" w14:textId="4728E29D" w:rsidR="000654E1" w:rsidRPr="00651743" w:rsidRDefault="00651743" w:rsidP="0080399A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51743">
        <w:rPr>
          <w:rFonts w:ascii="Times New Roman" w:hAnsi="Times New Roman" w:cs="Times New Roman"/>
          <w:sz w:val="24"/>
          <w:szCs w:val="24"/>
        </w:rPr>
        <w:t xml:space="preserve">Examine the </w:t>
      </w:r>
      <w:r w:rsidR="009F13A3">
        <w:rPr>
          <w:rFonts w:ascii="Times New Roman" w:hAnsi="Times New Roman" w:cs="Times New Roman"/>
          <w:sz w:val="24"/>
          <w:szCs w:val="24"/>
        </w:rPr>
        <w:t xml:space="preserve">partnership between the European Union and the United Nations in </w:t>
      </w:r>
      <w:r w:rsidR="009F13A3" w:rsidRPr="009F13A3">
        <w:rPr>
          <w:rFonts w:ascii="Times New Roman" w:hAnsi="Times New Roman" w:cs="Times New Roman"/>
          <w:sz w:val="24"/>
          <w:szCs w:val="24"/>
        </w:rPr>
        <w:t>military conflict management</w:t>
      </w:r>
      <w:r w:rsidR="009F13A3" w:rsidRPr="00651743">
        <w:rPr>
          <w:rFonts w:ascii="Times New Roman" w:hAnsi="Times New Roman" w:cs="Times New Roman"/>
          <w:sz w:val="24"/>
          <w:szCs w:val="24"/>
        </w:rPr>
        <w:t xml:space="preserve"> </w:t>
      </w:r>
      <w:r w:rsidR="009F13A3">
        <w:rPr>
          <w:rFonts w:ascii="Times New Roman" w:hAnsi="Times New Roman" w:cs="Times New Roman"/>
          <w:sz w:val="24"/>
          <w:szCs w:val="24"/>
        </w:rPr>
        <w:t>in Africa.</w:t>
      </w:r>
      <w:r w:rsidR="009F13A3">
        <w:rPr>
          <w:rFonts w:ascii="Times New Roman" w:hAnsi="Times New Roman" w:cs="Times New Roman"/>
          <w:sz w:val="24"/>
          <w:szCs w:val="24"/>
        </w:rPr>
        <w:tab/>
      </w:r>
      <w:r w:rsidR="00985CD4">
        <w:rPr>
          <w:rFonts w:ascii="Times New Roman" w:hAnsi="Times New Roman" w:cs="Times New Roman"/>
          <w:sz w:val="24"/>
          <w:szCs w:val="24"/>
        </w:rPr>
        <w:tab/>
      </w:r>
      <w:r w:rsidR="00985CD4">
        <w:rPr>
          <w:rFonts w:ascii="Times New Roman" w:hAnsi="Times New Roman" w:cs="Times New Roman"/>
          <w:sz w:val="24"/>
          <w:szCs w:val="24"/>
        </w:rPr>
        <w:tab/>
      </w:r>
      <w:r w:rsidR="00985CD4">
        <w:rPr>
          <w:rFonts w:ascii="Times New Roman" w:hAnsi="Times New Roman" w:cs="Times New Roman"/>
          <w:sz w:val="24"/>
          <w:szCs w:val="24"/>
        </w:rPr>
        <w:tab/>
      </w:r>
      <w:r w:rsidR="00985CD4">
        <w:rPr>
          <w:rFonts w:ascii="Times New Roman" w:hAnsi="Times New Roman" w:cs="Times New Roman"/>
          <w:sz w:val="24"/>
          <w:szCs w:val="24"/>
        </w:rPr>
        <w:tab/>
      </w:r>
      <w:r w:rsidR="000654E1" w:rsidRPr="00651743">
        <w:rPr>
          <w:rFonts w:ascii="Times New Roman" w:hAnsi="Times New Roman" w:cs="Times New Roman"/>
          <w:sz w:val="24"/>
          <w:szCs w:val="24"/>
        </w:rPr>
        <w:tab/>
      </w:r>
      <w:r w:rsidR="00F55F5B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400F82B3" w14:textId="082025FE" w:rsidR="00FE4220" w:rsidRPr="00D30C97" w:rsidRDefault="00CC6F87" w:rsidP="00FE4220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C6F87">
        <w:rPr>
          <w:rFonts w:ascii="Times New Roman" w:hAnsi="Times New Roman" w:cs="Times New Roman"/>
          <w:sz w:val="24"/>
          <w:szCs w:val="24"/>
        </w:rPr>
        <w:t xml:space="preserve">With reference to Mali, Burkina Faso and Niger withdrawal from the Economic Community of West African States, </w:t>
      </w:r>
      <w:r w:rsidR="00FE4220">
        <w:rPr>
          <w:rFonts w:ascii="Times New Roman" w:hAnsi="Times New Roman" w:cs="Times New Roman"/>
          <w:sz w:val="24"/>
          <w:szCs w:val="24"/>
        </w:rPr>
        <w:t xml:space="preserve">assess the role of regional organizations in responding to conflict situations in non-member countries within their region. </w:t>
      </w:r>
      <w:r w:rsidR="00FE4220" w:rsidRPr="007D5671">
        <w:rPr>
          <w:rFonts w:ascii="Times New Roman" w:hAnsi="Times New Roman" w:cs="Times New Roman"/>
          <w:sz w:val="24"/>
          <w:szCs w:val="24"/>
        </w:rPr>
        <w:tab/>
      </w:r>
      <w:r w:rsidR="00FE4220">
        <w:rPr>
          <w:rFonts w:ascii="Times New Roman" w:hAnsi="Times New Roman" w:cs="Times New Roman"/>
          <w:sz w:val="24"/>
          <w:szCs w:val="24"/>
        </w:rPr>
        <w:tab/>
      </w:r>
      <w:r w:rsidR="00FE4220">
        <w:rPr>
          <w:rFonts w:ascii="Times New Roman" w:hAnsi="Times New Roman" w:cs="Times New Roman"/>
          <w:sz w:val="24"/>
          <w:szCs w:val="24"/>
        </w:rPr>
        <w:tab/>
      </w:r>
      <w:r w:rsidR="00FE4220">
        <w:rPr>
          <w:rFonts w:ascii="Times New Roman" w:hAnsi="Times New Roman" w:cs="Times New Roman"/>
          <w:sz w:val="24"/>
          <w:szCs w:val="24"/>
        </w:rPr>
        <w:tab/>
      </w:r>
      <w:r w:rsidR="00FE4220">
        <w:rPr>
          <w:rFonts w:ascii="Times New Roman" w:hAnsi="Times New Roman" w:cs="Times New Roman"/>
          <w:sz w:val="24"/>
          <w:szCs w:val="24"/>
        </w:rPr>
        <w:tab/>
      </w:r>
      <w:r w:rsidR="00FE4220">
        <w:rPr>
          <w:rFonts w:ascii="Times New Roman" w:hAnsi="Times New Roman" w:cs="Times New Roman"/>
          <w:sz w:val="24"/>
          <w:szCs w:val="24"/>
        </w:rPr>
        <w:tab/>
      </w:r>
      <w:r w:rsidR="00FE4220">
        <w:rPr>
          <w:rFonts w:ascii="Times New Roman" w:hAnsi="Times New Roman" w:cs="Times New Roman"/>
          <w:sz w:val="24"/>
          <w:szCs w:val="24"/>
        </w:rPr>
        <w:tab/>
      </w:r>
      <w:r w:rsidR="00FE4220">
        <w:rPr>
          <w:rFonts w:ascii="Times New Roman" w:hAnsi="Times New Roman" w:cs="Times New Roman"/>
          <w:sz w:val="24"/>
          <w:szCs w:val="24"/>
        </w:rPr>
        <w:tab/>
      </w:r>
      <w:r w:rsidR="00FE4220">
        <w:rPr>
          <w:rFonts w:ascii="Times New Roman" w:hAnsi="Times New Roman" w:cs="Times New Roman"/>
          <w:sz w:val="24"/>
          <w:szCs w:val="24"/>
        </w:rPr>
        <w:tab/>
      </w:r>
      <w:r w:rsidR="00FE4220">
        <w:rPr>
          <w:rFonts w:ascii="Times New Roman" w:hAnsi="Times New Roman" w:cs="Times New Roman"/>
          <w:sz w:val="24"/>
          <w:szCs w:val="24"/>
        </w:rPr>
        <w:tab/>
      </w:r>
      <w:r w:rsidR="00FE4220">
        <w:rPr>
          <w:rFonts w:ascii="Times New Roman" w:hAnsi="Times New Roman" w:cs="Times New Roman"/>
          <w:sz w:val="24"/>
          <w:szCs w:val="24"/>
        </w:rPr>
        <w:tab/>
      </w:r>
      <w:r w:rsidR="00FE4220">
        <w:rPr>
          <w:rFonts w:ascii="Times New Roman" w:hAnsi="Times New Roman" w:cs="Times New Roman"/>
          <w:sz w:val="24"/>
          <w:szCs w:val="24"/>
        </w:rPr>
        <w:tab/>
      </w:r>
      <w:r w:rsidR="00F55F5B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2E15D436" w14:textId="77777777" w:rsidR="00536BE0" w:rsidRPr="00FE4220" w:rsidRDefault="00536BE0" w:rsidP="00FE4220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67AE486" w14:textId="77777777" w:rsidR="00536BE0" w:rsidRPr="00B32EC8" w:rsidRDefault="00536BE0" w:rsidP="00F55F5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32EC8">
        <w:rPr>
          <w:rFonts w:ascii="Times New Roman" w:hAnsi="Times New Roman" w:cs="Times New Roman"/>
          <w:b/>
          <w:sz w:val="24"/>
          <w:szCs w:val="24"/>
        </w:rPr>
        <w:t>QUESTION FOUR (20 MARKS)</w:t>
      </w:r>
    </w:p>
    <w:p w14:paraId="039DB868" w14:textId="33A5BCB3" w:rsidR="00536BE0" w:rsidRPr="00B32EC8" w:rsidRDefault="00D36265" w:rsidP="00985CD4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32EC8">
        <w:rPr>
          <w:rFonts w:ascii="Times New Roman" w:hAnsi="Times New Roman" w:cs="Times New Roman"/>
          <w:sz w:val="24"/>
          <w:szCs w:val="24"/>
        </w:rPr>
        <w:t>Assess th</w:t>
      </w:r>
      <w:r w:rsidR="008E285C" w:rsidRPr="00B32EC8">
        <w:rPr>
          <w:rFonts w:ascii="Times New Roman" w:hAnsi="Times New Roman" w:cs="Times New Roman"/>
          <w:sz w:val="24"/>
          <w:szCs w:val="24"/>
        </w:rPr>
        <w:t xml:space="preserve">e </w:t>
      </w:r>
      <w:r w:rsidR="00FE4220">
        <w:rPr>
          <w:rFonts w:ascii="Times New Roman" w:hAnsi="Times New Roman" w:cs="Times New Roman"/>
          <w:sz w:val="24"/>
          <w:szCs w:val="24"/>
        </w:rPr>
        <w:t>limitations</w:t>
      </w:r>
      <w:r w:rsidR="008E285C" w:rsidRPr="00B32EC8">
        <w:rPr>
          <w:rFonts w:ascii="Times New Roman" w:hAnsi="Times New Roman" w:cs="Times New Roman"/>
          <w:sz w:val="24"/>
          <w:szCs w:val="24"/>
        </w:rPr>
        <w:t xml:space="preserve"> of the </w:t>
      </w:r>
      <w:r w:rsidR="00985CD4" w:rsidRPr="00985CD4">
        <w:rPr>
          <w:rFonts w:ascii="Times New Roman" w:hAnsi="Times New Roman" w:cs="Times New Roman"/>
          <w:sz w:val="24"/>
          <w:szCs w:val="24"/>
        </w:rPr>
        <w:t>Intergovernmental Authority for Development</w:t>
      </w:r>
      <w:r w:rsidR="00794F8B">
        <w:rPr>
          <w:rFonts w:ascii="Times New Roman" w:hAnsi="Times New Roman" w:cs="Times New Roman"/>
          <w:sz w:val="24"/>
          <w:szCs w:val="24"/>
        </w:rPr>
        <w:t xml:space="preserve">’s conflict </w:t>
      </w:r>
      <w:r w:rsidR="00D26998">
        <w:rPr>
          <w:rFonts w:ascii="Times New Roman" w:hAnsi="Times New Roman" w:cs="Times New Roman"/>
          <w:sz w:val="24"/>
          <w:szCs w:val="24"/>
        </w:rPr>
        <w:t>management</w:t>
      </w:r>
      <w:r w:rsidR="00794F8B">
        <w:rPr>
          <w:rFonts w:ascii="Times New Roman" w:hAnsi="Times New Roman" w:cs="Times New Roman"/>
          <w:sz w:val="24"/>
          <w:szCs w:val="24"/>
        </w:rPr>
        <w:t xml:space="preserve"> </w:t>
      </w:r>
      <w:r w:rsidR="00D26998">
        <w:rPr>
          <w:rFonts w:ascii="Times New Roman" w:hAnsi="Times New Roman" w:cs="Times New Roman"/>
          <w:sz w:val="24"/>
          <w:szCs w:val="24"/>
        </w:rPr>
        <w:t>structure.</w:t>
      </w:r>
      <w:r w:rsidR="00985CD4">
        <w:rPr>
          <w:rFonts w:ascii="Times New Roman" w:hAnsi="Times New Roman" w:cs="Times New Roman"/>
          <w:sz w:val="24"/>
          <w:szCs w:val="24"/>
        </w:rPr>
        <w:tab/>
      </w:r>
      <w:r w:rsidR="00985CD4">
        <w:rPr>
          <w:rFonts w:ascii="Times New Roman" w:hAnsi="Times New Roman" w:cs="Times New Roman"/>
          <w:sz w:val="24"/>
          <w:szCs w:val="24"/>
        </w:rPr>
        <w:tab/>
      </w:r>
      <w:r w:rsidR="00985CD4">
        <w:rPr>
          <w:rFonts w:ascii="Times New Roman" w:hAnsi="Times New Roman" w:cs="Times New Roman"/>
          <w:sz w:val="24"/>
          <w:szCs w:val="24"/>
        </w:rPr>
        <w:tab/>
      </w:r>
      <w:r w:rsidR="00985CD4">
        <w:rPr>
          <w:rFonts w:ascii="Times New Roman" w:hAnsi="Times New Roman" w:cs="Times New Roman"/>
          <w:sz w:val="24"/>
          <w:szCs w:val="24"/>
        </w:rPr>
        <w:tab/>
      </w:r>
      <w:r w:rsidR="00985CD4">
        <w:rPr>
          <w:rFonts w:ascii="Times New Roman" w:hAnsi="Times New Roman" w:cs="Times New Roman"/>
          <w:sz w:val="24"/>
          <w:szCs w:val="24"/>
        </w:rPr>
        <w:tab/>
      </w:r>
      <w:r w:rsidR="00985CD4">
        <w:rPr>
          <w:rFonts w:ascii="Times New Roman" w:hAnsi="Times New Roman" w:cs="Times New Roman"/>
          <w:sz w:val="24"/>
          <w:szCs w:val="24"/>
        </w:rPr>
        <w:tab/>
      </w:r>
      <w:r w:rsidR="00536BE0" w:rsidRPr="00B32EC8">
        <w:rPr>
          <w:rFonts w:ascii="Times New Roman" w:hAnsi="Times New Roman" w:cs="Times New Roman"/>
          <w:sz w:val="24"/>
          <w:szCs w:val="24"/>
        </w:rPr>
        <w:tab/>
      </w:r>
      <w:r w:rsidR="00F55F5B" w:rsidRPr="00F55F5B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54B82B72" w14:textId="0A1A622B" w:rsidR="00D26998" w:rsidRPr="00B32EC8" w:rsidRDefault="00D26998" w:rsidP="00D26998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32EC8">
        <w:rPr>
          <w:rFonts w:ascii="Times New Roman" w:hAnsi="Times New Roman" w:cs="Times New Roman"/>
          <w:sz w:val="24"/>
          <w:szCs w:val="24"/>
        </w:rPr>
        <w:t xml:space="preserve">Assess the </w:t>
      </w:r>
      <w:r w:rsidR="00FE4220">
        <w:rPr>
          <w:rFonts w:ascii="Times New Roman" w:hAnsi="Times New Roman" w:cs="Times New Roman"/>
          <w:sz w:val="24"/>
          <w:szCs w:val="24"/>
        </w:rPr>
        <w:t>strengths</w:t>
      </w:r>
      <w:r w:rsidRPr="00B32EC8">
        <w:rPr>
          <w:rFonts w:ascii="Times New Roman" w:hAnsi="Times New Roman" w:cs="Times New Roman"/>
          <w:sz w:val="24"/>
          <w:szCs w:val="24"/>
        </w:rPr>
        <w:t xml:space="preserve"> of the </w:t>
      </w:r>
      <w:r>
        <w:rPr>
          <w:rFonts w:ascii="Times New Roman" w:hAnsi="Times New Roman" w:cs="Times New Roman"/>
          <w:sz w:val="24"/>
          <w:szCs w:val="24"/>
        </w:rPr>
        <w:t>Economic Community of West Africa States’ conflict management approaches.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55F5B">
        <w:rPr>
          <w:rFonts w:ascii="Times New Roman" w:hAnsi="Times New Roman" w:cs="Times New Roman"/>
          <w:b/>
          <w:sz w:val="24"/>
          <w:szCs w:val="24"/>
        </w:rPr>
        <w:tab/>
      </w:r>
      <w:r w:rsidR="00F55F5B" w:rsidRPr="00F55F5B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3867A110" w14:textId="77777777" w:rsidR="00536BE0" w:rsidRPr="00B32EC8" w:rsidRDefault="00536BE0" w:rsidP="00536BE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A9AA4D2" w14:textId="77777777" w:rsidR="00536BE0" w:rsidRPr="00B32EC8" w:rsidRDefault="00536BE0" w:rsidP="00F55F5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32EC8">
        <w:rPr>
          <w:rFonts w:ascii="Times New Roman" w:hAnsi="Times New Roman" w:cs="Times New Roman"/>
          <w:b/>
          <w:sz w:val="24"/>
          <w:szCs w:val="24"/>
        </w:rPr>
        <w:t>QUESTION FIVE (20 MARKS</w:t>
      </w:r>
      <w:r w:rsidRPr="00B32EC8">
        <w:rPr>
          <w:rFonts w:ascii="Times New Roman" w:hAnsi="Times New Roman" w:cs="Times New Roman"/>
          <w:sz w:val="24"/>
          <w:szCs w:val="24"/>
        </w:rPr>
        <w:t>)</w:t>
      </w:r>
    </w:p>
    <w:p w14:paraId="19B20D78" w14:textId="4EF2FAFF" w:rsidR="00536BE0" w:rsidRPr="00B32EC8" w:rsidRDefault="00AD0712" w:rsidP="00536BE0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Demonstrate </w:t>
      </w:r>
      <w:r w:rsidR="00536BE0" w:rsidRPr="00B32EC8">
        <w:rPr>
          <w:rFonts w:ascii="Times New Roman" w:hAnsi="Times New Roman" w:cs="Times New Roman"/>
          <w:sz w:val="24"/>
          <w:szCs w:val="24"/>
        </w:rPr>
        <w:t xml:space="preserve">the </w:t>
      </w:r>
      <w:r w:rsidR="008E285C" w:rsidRPr="00B32EC8">
        <w:rPr>
          <w:rFonts w:ascii="Times New Roman" w:hAnsi="Times New Roman" w:cs="Times New Roman"/>
          <w:sz w:val="24"/>
          <w:szCs w:val="24"/>
        </w:rPr>
        <w:t xml:space="preserve">significance </w:t>
      </w:r>
      <w:r w:rsidR="00D30C97">
        <w:rPr>
          <w:rFonts w:ascii="Times New Roman" w:hAnsi="Times New Roman" w:cs="Times New Roman"/>
          <w:sz w:val="24"/>
          <w:szCs w:val="24"/>
        </w:rPr>
        <w:t>of Chapter Eight (Regional Arrangements) of</w:t>
      </w:r>
      <w:r w:rsidR="00536BE0" w:rsidRPr="00B32EC8">
        <w:rPr>
          <w:rFonts w:ascii="Times New Roman" w:hAnsi="Times New Roman" w:cs="Times New Roman"/>
          <w:sz w:val="24"/>
          <w:szCs w:val="24"/>
        </w:rPr>
        <w:t xml:space="preserve"> </w:t>
      </w:r>
      <w:r w:rsidR="00D30C97">
        <w:rPr>
          <w:rFonts w:ascii="Times New Roman" w:hAnsi="Times New Roman" w:cs="Times New Roman"/>
          <w:sz w:val="24"/>
          <w:szCs w:val="24"/>
        </w:rPr>
        <w:t xml:space="preserve">the United Nation’s Charter on </w:t>
      </w:r>
      <w:r w:rsidR="008E285C" w:rsidRPr="00B32EC8">
        <w:rPr>
          <w:rFonts w:ascii="Times New Roman" w:hAnsi="Times New Roman" w:cs="Times New Roman"/>
          <w:sz w:val="24"/>
          <w:szCs w:val="24"/>
        </w:rPr>
        <w:t>conflict mana</w:t>
      </w:r>
      <w:bookmarkStart w:id="0" w:name="_GoBack"/>
      <w:bookmarkEnd w:id="0"/>
      <w:r w:rsidR="008E285C" w:rsidRPr="00B32EC8">
        <w:rPr>
          <w:rFonts w:ascii="Times New Roman" w:hAnsi="Times New Roman" w:cs="Times New Roman"/>
          <w:sz w:val="24"/>
          <w:szCs w:val="24"/>
        </w:rPr>
        <w:t>gement</w:t>
      </w:r>
      <w:r w:rsidR="00D30C97">
        <w:rPr>
          <w:rFonts w:ascii="Times New Roman" w:hAnsi="Times New Roman" w:cs="Times New Roman"/>
          <w:sz w:val="24"/>
          <w:szCs w:val="24"/>
        </w:rPr>
        <w:t>.</w:t>
      </w:r>
      <w:r w:rsidR="00D30C97">
        <w:rPr>
          <w:rFonts w:ascii="Times New Roman" w:hAnsi="Times New Roman" w:cs="Times New Roman"/>
          <w:sz w:val="24"/>
          <w:szCs w:val="24"/>
        </w:rPr>
        <w:tab/>
      </w:r>
      <w:r w:rsidR="00F23C3F">
        <w:rPr>
          <w:rFonts w:ascii="Times New Roman" w:hAnsi="Times New Roman" w:cs="Times New Roman"/>
          <w:sz w:val="24"/>
          <w:szCs w:val="24"/>
        </w:rPr>
        <w:tab/>
      </w:r>
      <w:r w:rsidR="00D30C97">
        <w:rPr>
          <w:rFonts w:ascii="Times New Roman" w:hAnsi="Times New Roman" w:cs="Times New Roman"/>
          <w:sz w:val="24"/>
          <w:szCs w:val="24"/>
        </w:rPr>
        <w:tab/>
      </w:r>
      <w:r w:rsidR="008E285C" w:rsidRPr="00B32EC8">
        <w:rPr>
          <w:rFonts w:ascii="Times New Roman" w:hAnsi="Times New Roman" w:cs="Times New Roman"/>
          <w:sz w:val="24"/>
          <w:szCs w:val="24"/>
        </w:rPr>
        <w:tab/>
      </w:r>
      <w:r w:rsidR="00536BE0" w:rsidRPr="00B32EC8">
        <w:rPr>
          <w:rFonts w:ascii="Times New Roman" w:hAnsi="Times New Roman" w:cs="Times New Roman"/>
          <w:sz w:val="24"/>
          <w:szCs w:val="24"/>
        </w:rPr>
        <w:tab/>
      </w:r>
      <w:r w:rsidR="00F55F5B" w:rsidRPr="00F55F5B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5EBB6DC3" w14:textId="7669F3BB" w:rsidR="00D30C97" w:rsidRPr="00FE4220" w:rsidRDefault="00FE4220" w:rsidP="00FE4220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c</w:t>
      </w:r>
      <w:r w:rsidRPr="004C18E4">
        <w:rPr>
          <w:rFonts w:ascii="Times New Roman" w:hAnsi="Times New Roman" w:cs="Times New Roman"/>
          <w:sz w:val="24"/>
          <w:szCs w:val="24"/>
        </w:rPr>
        <w:t xml:space="preserve">onstraining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4C18E4">
        <w:rPr>
          <w:rFonts w:ascii="Times New Roman" w:hAnsi="Times New Roman" w:cs="Times New Roman"/>
          <w:sz w:val="24"/>
          <w:szCs w:val="24"/>
        </w:rPr>
        <w:t xml:space="preserve">actors upon the </w:t>
      </w:r>
      <w:r>
        <w:rPr>
          <w:rFonts w:ascii="Times New Roman" w:hAnsi="Times New Roman" w:cs="Times New Roman"/>
          <w:sz w:val="24"/>
          <w:szCs w:val="24"/>
        </w:rPr>
        <w:t xml:space="preserve">structure of the </w:t>
      </w:r>
      <w:r w:rsidRPr="00B32EC8">
        <w:rPr>
          <w:rFonts w:ascii="Times New Roman" w:hAnsi="Times New Roman" w:cs="Times New Roman"/>
          <w:sz w:val="24"/>
          <w:szCs w:val="24"/>
        </w:rPr>
        <w:t>African Peace Security Architecture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32E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D5671">
        <w:rPr>
          <w:rFonts w:ascii="Times New Roman" w:hAnsi="Times New Roman" w:cs="Times New Roman"/>
          <w:sz w:val="24"/>
          <w:szCs w:val="24"/>
        </w:rPr>
        <w:tab/>
      </w:r>
      <w:r w:rsidR="00F55F5B">
        <w:rPr>
          <w:rFonts w:ascii="Times New Roman" w:hAnsi="Times New Roman" w:cs="Times New Roman"/>
          <w:b/>
          <w:sz w:val="24"/>
          <w:szCs w:val="24"/>
        </w:rPr>
        <w:t>(10 marks)</w:t>
      </w:r>
    </w:p>
    <w:sectPr w:rsidR="00D30C97" w:rsidRPr="00FE4220" w:rsidSect="00F55F5B">
      <w:footerReference w:type="default" r:id="rId9"/>
      <w:pgSz w:w="12240" w:h="15840"/>
      <w:pgMar w:top="900" w:right="1440" w:bottom="90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BA642" w14:textId="77777777" w:rsidR="00690E4F" w:rsidRDefault="00690E4F" w:rsidP="00F55F5B">
      <w:pPr>
        <w:spacing w:after="0" w:line="240" w:lineRule="auto"/>
      </w:pPr>
      <w:r>
        <w:separator/>
      </w:r>
    </w:p>
  </w:endnote>
  <w:endnote w:type="continuationSeparator" w:id="0">
    <w:p w14:paraId="46897AA7" w14:textId="77777777" w:rsidR="00690E4F" w:rsidRDefault="00690E4F" w:rsidP="00F55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425780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7092309" w14:textId="411ED42F" w:rsidR="00F55F5B" w:rsidRDefault="00F55F5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D68A78" w14:textId="77777777" w:rsidR="00F55F5B" w:rsidRDefault="00F55F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87FB7" w14:textId="77777777" w:rsidR="00690E4F" w:rsidRDefault="00690E4F" w:rsidP="00F55F5B">
      <w:pPr>
        <w:spacing w:after="0" w:line="240" w:lineRule="auto"/>
      </w:pPr>
      <w:r>
        <w:separator/>
      </w:r>
    </w:p>
  </w:footnote>
  <w:footnote w:type="continuationSeparator" w:id="0">
    <w:p w14:paraId="3BC73601" w14:textId="77777777" w:rsidR="00690E4F" w:rsidRDefault="00690E4F" w:rsidP="00F55F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658B3"/>
    <w:multiLevelType w:val="hybridMultilevel"/>
    <w:tmpl w:val="4C92130C"/>
    <w:lvl w:ilvl="0" w:tplc="13726A1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C3CFD"/>
    <w:multiLevelType w:val="hybridMultilevel"/>
    <w:tmpl w:val="6B9EEF48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9435C"/>
    <w:multiLevelType w:val="hybridMultilevel"/>
    <w:tmpl w:val="E9924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791D"/>
    <w:multiLevelType w:val="hybridMultilevel"/>
    <w:tmpl w:val="B4CEC8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E85EE5"/>
    <w:multiLevelType w:val="hybridMultilevel"/>
    <w:tmpl w:val="A8706D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F71EB7"/>
    <w:multiLevelType w:val="multilevel"/>
    <w:tmpl w:val="4AF71E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A9D76F0"/>
    <w:multiLevelType w:val="hybridMultilevel"/>
    <w:tmpl w:val="0DD86B00"/>
    <w:lvl w:ilvl="0" w:tplc="607045E0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6D4593"/>
    <w:multiLevelType w:val="hybridMultilevel"/>
    <w:tmpl w:val="E18C342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CA354D"/>
    <w:multiLevelType w:val="hybridMultilevel"/>
    <w:tmpl w:val="D6AE67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1F651E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7"/>
  </w:num>
  <w:num w:numId="6">
    <w:abstractNumId w:val="10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  <w:num w:numId="11">
    <w:abstractNumId w:val="3"/>
  </w:num>
  <w:num w:numId="12">
    <w:abstractNumId w:val="8"/>
  </w:num>
  <w:num w:numId="13">
    <w:abstractNumId w:val="5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F1B"/>
    <w:rsid w:val="00020FCE"/>
    <w:rsid w:val="00022D9C"/>
    <w:rsid w:val="000654E1"/>
    <w:rsid w:val="00067012"/>
    <w:rsid w:val="000D3020"/>
    <w:rsid w:val="000E2D08"/>
    <w:rsid w:val="000F4762"/>
    <w:rsid w:val="00110F74"/>
    <w:rsid w:val="00141891"/>
    <w:rsid w:val="00150762"/>
    <w:rsid w:val="00157F1B"/>
    <w:rsid w:val="00161987"/>
    <w:rsid w:val="00162A43"/>
    <w:rsid w:val="0018364D"/>
    <w:rsid w:val="00195E61"/>
    <w:rsid w:val="001A10E3"/>
    <w:rsid w:val="001D1E13"/>
    <w:rsid w:val="002165E8"/>
    <w:rsid w:val="00223967"/>
    <w:rsid w:val="00234617"/>
    <w:rsid w:val="002A63EA"/>
    <w:rsid w:val="002E3D96"/>
    <w:rsid w:val="00391E45"/>
    <w:rsid w:val="003A0EE7"/>
    <w:rsid w:val="003B4289"/>
    <w:rsid w:val="003C3577"/>
    <w:rsid w:val="004C18E4"/>
    <w:rsid w:val="00522D51"/>
    <w:rsid w:val="00536BE0"/>
    <w:rsid w:val="0055077C"/>
    <w:rsid w:val="005606E0"/>
    <w:rsid w:val="0063604E"/>
    <w:rsid w:val="00651743"/>
    <w:rsid w:val="0066426F"/>
    <w:rsid w:val="00665E33"/>
    <w:rsid w:val="00690E4F"/>
    <w:rsid w:val="006A295C"/>
    <w:rsid w:val="006E3AB6"/>
    <w:rsid w:val="006E5C7D"/>
    <w:rsid w:val="00716381"/>
    <w:rsid w:val="00760B00"/>
    <w:rsid w:val="00794F8B"/>
    <w:rsid w:val="007D5671"/>
    <w:rsid w:val="00837218"/>
    <w:rsid w:val="00854729"/>
    <w:rsid w:val="0088661E"/>
    <w:rsid w:val="0089012C"/>
    <w:rsid w:val="008E285C"/>
    <w:rsid w:val="00927906"/>
    <w:rsid w:val="009677E4"/>
    <w:rsid w:val="00985CD4"/>
    <w:rsid w:val="009D2820"/>
    <w:rsid w:val="009D389D"/>
    <w:rsid w:val="009E40E1"/>
    <w:rsid w:val="009F13A3"/>
    <w:rsid w:val="00A264FE"/>
    <w:rsid w:val="00A3619D"/>
    <w:rsid w:val="00A3690E"/>
    <w:rsid w:val="00A63F86"/>
    <w:rsid w:val="00AD0712"/>
    <w:rsid w:val="00AE7CFB"/>
    <w:rsid w:val="00B32EC8"/>
    <w:rsid w:val="00B55C8D"/>
    <w:rsid w:val="00B80C95"/>
    <w:rsid w:val="00B923A3"/>
    <w:rsid w:val="00BA5BB8"/>
    <w:rsid w:val="00BD0A08"/>
    <w:rsid w:val="00C041AC"/>
    <w:rsid w:val="00C57415"/>
    <w:rsid w:val="00CC6F87"/>
    <w:rsid w:val="00D26998"/>
    <w:rsid w:val="00D30C97"/>
    <w:rsid w:val="00D36265"/>
    <w:rsid w:val="00D47F91"/>
    <w:rsid w:val="00D55004"/>
    <w:rsid w:val="00D64ED7"/>
    <w:rsid w:val="00DA0015"/>
    <w:rsid w:val="00DF15C5"/>
    <w:rsid w:val="00E317CB"/>
    <w:rsid w:val="00E604AD"/>
    <w:rsid w:val="00E669E4"/>
    <w:rsid w:val="00E84011"/>
    <w:rsid w:val="00EB283F"/>
    <w:rsid w:val="00EE2751"/>
    <w:rsid w:val="00EE38D2"/>
    <w:rsid w:val="00EF3F87"/>
    <w:rsid w:val="00F23C3F"/>
    <w:rsid w:val="00F55F5B"/>
    <w:rsid w:val="00F82A5D"/>
    <w:rsid w:val="00FB3D4F"/>
    <w:rsid w:val="00FE4220"/>
    <w:rsid w:val="00FF0B9D"/>
    <w:rsid w:val="00FF7A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E0628E"/>
  <w15:docId w15:val="{2ECB2F84-FB7F-4E14-B259-EC9A71C6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4E1"/>
  </w:style>
  <w:style w:type="paragraph" w:styleId="Heading1">
    <w:name w:val="heading 1"/>
    <w:basedOn w:val="Normal"/>
    <w:link w:val="Heading1Char"/>
    <w:uiPriority w:val="9"/>
    <w:qFormat/>
    <w:rsid w:val="003A0E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F1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A0EE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3A0E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5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F5B"/>
  </w:style>
  <w:style w:type="paragraph" w:styleId="Footer">
    <w:name w:val="footer"/>
    <w:basedOn w:val="Normal"/>
    <w:link w:val="FooterChar"/>
    <w:uiPriority w:val="99"/>
    <w:unhideWhenUsed/>
    <w:rsid w:val="00F55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1C230-C41E-4FCC-9179-B445A8495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Asha Abdallah</dc:creator>
  <cp:lastModifiedBy>Hillary Ochieng</cp:lastModifiedBy>
  <cp:revision>3</cp:revision>
  <dcterms:created xsi:type="dcterms:W3CDTF">2024-11-27T09:18:00Z</dcterms:created>
  <dcterms:modified xsi:type="dcterms:W3CDTF">2024-11-28T09:47:00Z</dcterms:modified>
</cp:coreProperties>
</file>