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75992" w14:textId="77777777" w:rsidR="009128A0" w:rsidRPr="00CE7A22" w:rsidRDefault="009128A0" w:rsidP="009128A0">
      <w:pPr>
        <w:jc w:val="center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0496491A" wp14:editId="147F183B">
            <wp:extent cx="1781175" cy="771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4137A" w14:textId="77777777" w:rsidR="009128A0" w:rsidRPr="00CE7A22" w:rsidRDefault="009128A0" w:rsidP="009128A0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Riara School of Business</w:t>
      </w:r>
    </w:p>
    <w:p w14:paraId="6B6BF633" w14:textId="77777777" w:rsidR="009128A0" w:rsidRPr="00CE7A22" w:rsidRDefault="009128A0" w:rsidP="009128A0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CE7A22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176B5CCE" w14:textId="7A653DE6" w:rsidR="009128A0" w:rsidRPr="00CE7A22" w:rsidRDefault="0073696D" w:rsidP="009128A0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CE7A22">
        <w:rPr>
          <w:rFonts w:ascii="Times New Roman" w:hAnsi="Times New Roman"/>
          <w:color w:val="auto"/>
          <w:sz w:val="24"/>
          <w:szCs w:val="24"/>
        </w:rPr>
        <w:t>JANUARY APRIL</w:t>
      </w:r>
      <w:r w:rsidR="009128A0" w:rsidRPr="00CE7A22">
        <w:rPr>
          <w:rFonts w:ascii="Times New Roman" w:hAnsi="Times New Roman"/>
          <w:color w:val="auto"/>
          <w:sz w:val="24"/>
          <w:szCs w:val="24"/>
        </w:rPr>
        <w:t xml:space="preserve">  202</w:t>
      </w:r>
      <w:r w:rsidRPr="00CE7A22">
        <w:rPr>
          <w:rFonts w:ascii="Times New Roman" w:hAnsi="Times New Roman"/>
          <w:color w:val="auto"/>
          <w:sz w:val="24"/>
          <w:szCs w:val="24"/>
        </w:rPr>
        <w:t>4</w:t>
      </w:r>
      <w:r w:rsidR="009128A0" w:rsidRPr="00CE7A22">
        <w:rPr>
          <w:rFonts w:ascii="Times New Roman" w:hAnsi="Times New Roman"/>
          <w:color w:val="auto"/>
          <w:sz w:val="24"/>
          <w:szCs w:val="24"/>
        </w:rPr>
        <w:t xml:space="preserve"> TRIMESTER </w:t>
      </w:r>
    </w:p>
    <w:p w14:paraId="0CD40DFA" w14:textId="77777777" w:rsidR="009128A0" w:rsidRPr="00CE7A22" w:rsidRDefault="009128A0" w:rsidP="009128A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CE7A22"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4034BCD6" w14:textId="77777777" w:rsidR="009128A0" w:rsidRPr="00CE7A22" w:rsidRDefault="009128A0" w:rsidP="009128A0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CE7A22">
        <w:rPr>
          <w:rFonts w:ascii="Times New Roman" w:hAnsi="Times New Roman"/>
          <w:color w:val="auto"/>
          <w:sz w:val="24"/>
          <w:szCs w:val="24"/>
          <w:highlight w:val="yellow"/>
        </w:rPr>
        <w:t>DAY</w:t>
      </w:r>
      <w:r w:rsidRPr="00CE7A22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4008F221" w14:textId="4080EC1D" w:rsidR="009128A0" w:rsidRPr="00CE7A22" w:rsidRDefault="009128A0" w:rsidP="009128A0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CE7A22">
        <w:rPr>
          <w:rFonts w:ascii="Times New Roman" w:hAnsi="Times New Roman"/>
          <w:bCs w:val="0"/>
          <w:color w:val="auto"/>
          <w:sz w:val="24"/>
          <w:szCs w:val="24"/>
        </w:rPr>
        <w:t xml:space="preserve"> </w:t>
      </w:r>
      <w:r w:rsidR="009738EB" w:rsidRPr="00CE7A22">
        <w:rPr>
          <w:rFonts w:ascii="Times New Roman" w:hAnsi="Times New Roman"/>
          <w:bCs w:val="0"/>
          <w:color w:val="auto"/>
          <w:sz w:val="24"/>
          <w:szCs w:val="24"/>
        </w:rPr>
        <w:t>RF</w:t>
      </w:r>
      <w:r w:rsidRPr="00CE7A22">
        <w:rPr>
          <w:rFonts w:ascii="Times New Roman" w:hAnsi="Times New Roman"/>
          <w:color w:val="auto"/>
          <w:sz w:val="24"/>
          <w:szCs w:val="24"/>
        </w:rPr>
        <w:t xml:space="preserve">N 308: Entrepreneurial Finance and Investment </w:t>
      </w:r>
      <w:bookmarkStart w:id="0" w:name="_Toc305838627"/>
      <w:bookmarkStart w:id="1" w:name="_Toc306263683"/>
      <w:r w:rsidRPr="00CE7A22">
        <w:rPr>
          <w:rFonts w:ascii="Times New Roman" w:hAnsi="Times New Roman"/>
          <w:color w:val="auto"/>
          <w:sz w:val="24"/>
          <w:szCs w:val="24"/>
        </w:rPr>
        <w:t>Banking</w:t>
      </w:r>
      <w:bookmarkEnd w:id="0"/>
      <w:bookmarkEnd w:id="1"/>
      <w:r w:rsidRPr="00CE7A22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323DC484" w14:textId="3CB33E3B" w:rsidR="009128A0" w:rsidRPr="00CE7A22" w:rsidRDefault="009128A0" w:rsidP="009128A0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CE7A22">
        <w:rPr>
          <w:rFonts w:ascii="Times New Roman" w:hAnsi="Times New Roman"/>
          <w:color w:val="auto"/>
          <w:sz w:val="24"/>
          <w:szCs w:val="24"/>
        </w:rPr>
        <w:t xml:space="preserve">DATE: </w:t>
      </w:r>
      <w:r w:rsidRPr="00CE7A22">
        <w:rPr>
          <w:rFonts w:ascii="Times New Roman" w:hAnsi="Times New Roman"/>
          <w:color w:val="auto"/>
          <w:sz w:val="24"/>
          <w:szCs w:val="24"/>
        </w:rPr>
        <w:tab/>
      </w:r>
      <w:r w:rsidR="0073696D" w:rsidRPr="00CE7A22">
        <w:rPr>
          <w:rFonts w:ascii="Times New Roman" w:hAnsi="Times New Roman"/>
          <w:color w:val="auto"/>
          <w:sz w:val="24"/>
          <w:szCs w:val="24"/>
        </w:rPr>
        <w:t xml:space="preserve">APRIL </w:t>
      </w:r>
      <w:r w:rsidRPr="00CE7A22">
        <w:rPr>
          <w:rFonts w:ascii="Times New Roman" w:hAnsi="Times New Roman"/>
          <w:color w:val="auto"/>
          <w:sz w:val="24"/>
          <w:szCs w:val="24"/>
        </w:rPr>
        <w:t>20</w:t>
      </w:r>
      <w:r w:rsidR="00367768" w:rsidRPr="00CE7A22">
        <w:rPr>
          <w:rFonts w:ascii="Times New Roman" w:hAnsi="Times New Roman"/>
          <w:color w:val="auto"/>
          <w:sz w:val="24"/>
          <w:szCs w:val="24"/>
        </w:rPr>
        <w:t>2</w:t>
      </w:r>
      <w:r w:rsidR="0073696D" w:rsidRPr="00CE7A22">
        <w:rPr>
          <w:rFonts w:ascii="Times New Roman" w:hAnsi="Times New Roman"/>
          <w:color w:val="auto"/>
          <w:sz w:val="24"/>
          <w:szCs w:val="24"/>
        </w:rPr>
        <w:t xml:space="preserve">4 </w:t>
      </w:r>
      <w:r w:rsidRPr="00CE7A22">
        <w:rPr>
          <w:rFonts w:ascii="Times New Roman" w:hAnsi="Times New Roman"/>
          <w:color w:val="auto"/>
          <w:sz w:val="24"/>
          <w:szCs w:val="24"/>
        </w:rPr>
        <w:tab/>
      </w:r>
      <w:r w:rsidRPr="00CE7A22">
        <w:rPr>
          <w:rFonts w:ascii="Times New Roman" w:hAnsi="Times New Roman"/>
          <w:color w:val="auto"/>
          <w:sz w:val="24"/>
          <w:szCs w:val="24"/>
        </w:rPr>
        <w:tab/>
      </w:r>
      <w:r w:rsidRPr="00CE7A22">
        <w:rPr>
          <w:rFonts w:ascii="Times New Roman" w:hAnsi="Times New Roman"/>
          <w:color w:val="auto"/>
          <w:sz w:val="24"/>
          <w:szCs w:val="24"/>
        </w:rPr>
        <w:tab/>
      </w:r>
      <w:r w:rsidRPr="00CE7A22">
        <w:rPr>
          <w:rFonts w:ascii="Times New Roman" w:hAnsi="Times New Roman"/>
          <w:color w:val="auto"/>
          <w:sz w:val="24"/>
          <w:szCs w:val="24"/>
        </w:rPr>
        <w:tab/>
      </w:r>
      <w:r w:rsidRPr="00CE7A22">
        <w:rPr>
          <w:rFonts w:ascii="Times New Roman" w:hAnsi="Times New Roman"/>
          <w:color w:val="auto"/>
          <w:sz w:val="24"/>
          <w:szCs w:val="24"/>
        </w:rPr>
        <w:tab/>
      </w:r>
      <w:r w:rsidRPr="00CE7A22">
        <w:rPr>
          <w:rFonts w:ascii="Times New Roman" w:hAnsi="Times New Roman"/>
          <w:color w:val="auto"/>
          <w:sz w:val="24"/>
          <w:szCs w:val="24"/>
        </w:rPr>
        <w:tab/>
        <w:t>TIME: 2 HOURS</w:t>
      </w:r>
    </w:p>
    <w:p w14:paraId="7074A75F" w14:textId="77777777" w:rsidR="004636CA" w:rsidRPr="00CE7A22" w:rsidRDefault="004636CA" w:rsidP="004636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CE7A22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4645EC36" w14:textId="77777777" w:rsidR="004636CA" w:rsidRPr="00CE7A22" w:rsidRDefault="004636CA" w:rsidP="004636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0383A179" w14:textId="77777777" w:rsidR="004636CA" w:rsidRPr="00CE7A22" w:rsidRDefault="004636CA" w:rsidP="004636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6BD647DE" w14:textId="77777777" w:rsidR="004636CA" w:rsidRPr="00CE7A22" w:rsidRDefault="004636CA" w:rsidP="004636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168FF03C" w14:textId="77777777" w:rsidR="004636CA" w:rsidRPr="00CE7A22" w:rsidRDefault="004636CA" w:rsidP="004636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CE7A22"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14:paraId="2AFFE685" w14:textId="77777777" w:rsidR="004636CA" w:rsidRPr="00CE7A22" w:rsidRDefault="004636CA" w:rsidP="004636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1 Write your REGISTRATION NO. Clearly on the answer booklet(s). </w:t>
      </w:r>
    </w:p>
    <w:p w14:paraId="363B430D" w14:textId="77777777" w:rsidR="004636CA" w:rsidRPr="00CE7A22" w:rsidRDefault="004636CA" w:rsidP="004636CA">
      <w:pPr>
        <w:spacing w:after="0" w:line="24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2 </w:t>
      </w:r>
      <w:r w:rsidRPr="00CE7A22">
        <w:rPr>
          <w:rFonts w:ascii="Times New Roman" w:hAnsi="Times New Roman"/>
          <w:sz w:val="24"/>
          <w:szCs w:val="24"/>
          <w:highlight w:val="yellow"/>
        </w:rPr>
        <w:t>Answer Question One and ANY other TWO questions.</w:t>
      </w:r>
    </w:p>
    <w:p w14:paraId="1A880F2F" w14:textId="77777777" w:rsidR="004636CA" w:rsidRPr="00CE7A22" w:rsidRDefault="004636CA" w:rsidP="004636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3 Questions in all sections should be answered in answer booklet(s). </w:t>
      </w:r>
    </w:p>
    <w:p w14:paraId="70BB4029" w14:textId="77777777" w:rsidR="004636CA" w:rsidRPr="00CE7A22" w:rsidRDefault="004636CA" w:rsidP="004636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4 Marks allocated to each question are shown at the end of the question. </w:t>
      </w:r>
    </w:p>
    <w:p w14:paraId="5A9946AD" w14:textId="77777777" w:rsidR="004636CA" w:rsidRPr="00CE7A22" w:rsidRDefault="004636CA" w:rsidP="004636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5 PLEASE start the answer to EACH question on a NEW PAGE. </w:t>
      </w:r>
    </w:p>
    <w:p w14:paraId="45393656" w14:textId="77777777" w:rsidR="004636CA" w:rsidRPr="00CE7A22" w:rsidRDefault="004636CA" w:rsidP="004636CA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3EE652C4" w14:textId="77777777" w:rsidR="004636CA" w:rsidRPr="00CE7A22" w:rsidRDefault="004636CA" w:rsidP="004636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7 Write your answers in paragraph form unless stated otherwise. </w:t>
      </w:r>
    </w:p>
    <w:p w14:paraId="2501F4A8" w14:textId="77777777" w:rsidR="004636CA" w:rsidRPr="00CE7A22" w:rsidRDefault="004636CA" w:rsidP="004636C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8 Keep your phone(s) SWITCHED OFF at the front of the examination room. </w:t>
      </w:r>
    </w:p>
    <w:p w14:paraId="5713A77F" w14:textId="77777777" w:rsidR="004636CA" w:rsidRPr="00CE7A22" w:rsidRDefault="004636CA" w:rsidP="004636C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/>
          <w:sz w:val="24"/>
          <w:szCs w:val="24"/>
        </w:rPr>
      </w:pPr>
    </w:p>
    <w:p w14:paraId="280DA481" w14:textId="77777777" w:rsidR="004636CA" w:rsidRPr="00CE7A22" w:rsidRDefault="004636CA" w:rsidP="004636CA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2E6CBBE3" w14:textId="77777777" w:rsidR="004636CA" w:rsidRPr="00CE7A22" w:rsidRDefault="004636CA" w:rsidP="004636CA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/>
          <w:bCs/>
          <w:sz w:val="24"/>
          <w:szCs w:val="24"/>
        </w:rPr>
      </w:pPr>
      <w:r w:rsidRPr="00CE7A22">
        <w:rPr>
          <w:rFonts w:ascii="Times New Roman" w:hAnsi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06A8BE58" w14:textId="77777777" w:rsidR="009128A0" w:rsidRPr="00CE7A22" w:rsidRDefault="009128A0" w:rsidP="009128A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69D3AA3" w14:textId="77777777" w:rsidR="004636CA" w:rsidRPr="00CE7A22" w:rsidRDefault="004636CA" w:rsidP="009128A0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2FD5F47F" w14:textId="77777777" w:rsidR="00C41BC7" w:rsidRPr="00CE7A22" w:rsidRDefault="00C41BC7" w:rsidP="009128A0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7A73BE1D" w14:textId="77777777" w:rsidR="00116E74" w:rsidRPr="00CE7A22" w:rsidRDefault="00116E74" w:rsidP="009128A0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2218EF21" w14:textId="087B3A2E" w:rsidR="009128A0" w:rsidRPr="00CE7A22" w:rsidRDefault="009128A0" w:rsidP="009128A0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CE7A22">
        <w:rPr>
          <w:rFonts w:ascii="Times New Roman" w:hAnsi="Times New Roman"/>
          <w:b/>
          <w:sz w:val="24"/>
          <w:szCs w:val="24"/>
        </w:rPr>
        <w:lastRenderedPageBreak/>
        <w:t>QUESTION ONE (COMPULSORY – (30 MARKS)</w:t>
      </w:r>
    </w:p>
    <w:p w14:paraId="268E39D3" w14:textId="7267D9B4" w:rsidR="00F310BA" w:rsidRPr="00CE7A22" w:rsidRDefault="00F310BA" w:rsidP="00F310BA">
      <w:pPr>
        <w:pStyle w:val="ListParagraph"/>
        <w:numPr>
          <w:ilvl w:val="0"/>
          <w:numId w:val="40"/>
        </w:numPr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Explain the </w:t>
      </w:r>
      <w:r w:rsidRPr="00CE7A22">
        <w:rPr>
          <w:rFonts w:ascii="Times New Roman" w:hAnsi="Times New Roman"/>
          <w:b/>
          <w:bCs/>
          <w:sz w:val="24"/>
          <w:szCs w:val="24"/>
        </w:rPr>
        <w:t>Four</w:t>
      </w:r>
      <w:r w:rsidRPr="00CE7A22">
        <w:rPr>
          <w:rFonts w:ascii="Times New Roman" w:hAnsi="Times New Roman"/>
          <w:sz w:val="24"/>
          <w:szCs w:val="24"/>
        </w:rPr>
        <w:t xml:space="preserve"> soft considerations an entrepreneur should have in mind as he negotiates with the VC firms   </w:t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  <w:t xml:space="preserve">                          </w:t>
      </w:r>
      <w:r w:rsidRPr="00CE7A22">
        <w:rPr>
          <w:rFonts w:ascii="Times New Roman" w:hAnsi="Times New Roman"/>
          <w:b/>
          <w:bCs/>
          <w:sz w:val="24"/>
          <w:szCs w:val="24"/>
        </w:rPr>
        <w:t>(</w:t>
      </w:r>
      <w:r w:rsidR="008F3F2E" w:rsidRPr="00CE7A22">
        <w:rPr>
          <w:rFonts w:ascii="Times New Roman" w:hAnsi="Times New Roman"/>
          <w:b/>
          <w:bCs/>
          <w:sz w:val="24"/>
          <w:szCs w:val="24"/>
        </w:rPr>
        <w:t>10</w:t>
      </w:r>
      <w:r w:rsidRPr="00CE7A2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261CEB8C" w14:textId="77777777" w:rsidR="00143900" w:rsidRPr="00CE7A22" w:rsidRDefault="00143900" w:rsidP="00143900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</w:p>
    <w:p w14:paraId="24320690" w14:textId="77777777" w:rsidR="007B3BB2" w:rsidRPr="00CE7A22" w:rsidRDefault="007B3BB2" w:rsidP="007B3BB2">
      <w:pPr>
        <w:pStyle w:val="ListParagraph"/>
        <w:numPr>
          <w:ilvl w:val="0"/>
          <w:numId w:val="40"/>
        </w:numPr>
        <w:rPr>
          <w:rFonts w:ascii="Times New Roman" w:hAnsi="Times New Roman"/>
          <w:sz w:val="24"/>
          <w:szCs w:val="24"/>
          <w:lang w:val="en-KE"/>
        </w:rPr>
      </w:pPr>
      <w:r w:rsidRPr="00CE7A22">
        <w:rPr>
          <w:rFonts w:ascii="Times New Roman" w:hAnsi="Times New Roman"/>
          <w:sz w:val="24"/>
          <w:szCs w:val="24"/>
        </w:rPr>
        <w:t xml:space="preserve">Describe </w:t>
      </w:r>
      <w:r w:rsidRPr="00CE7A22"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Pr="00CE7A22">
        <w:rPr>
          <w:rFonts w:ascii="Times New Roman" w:hAnsi="Times New Roman"/>
          <w:sz w:val="24"/>
          <w:szCs w:val="24"/>
        </w:rPr>
        <w:t xml:space="preserve">types of intellectual property (IP) available to an entrepreneur in Kenya </w:t>
      </w:r>
    </w:p>
    <w:p w14:paraId="28C7A2D5" w14:textId="3E853280" w:rsidR="00FA14AF" w:rsidRPr="00CE7A22" w:rsidRDefault="007B3BB2" w:rsidP="00FA14AF">
      <w:pPr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  <w:t xml:space="preserve"> </w:t>
      </w:r>
      <w:r w:rsidRPr="00CE7A22">
        <w:rPr>
          <w:rFonts w:ascii="Times New Roman" w:hAnsi="Times New Roman"/>
          <w:b/>
          <w:bCs/>
          <w:sz w:val="24"/>
          <w:szCs w:val="24"/>
        </w:rPr>
        <w:t>(8 marks)</w:t>
      </w:r>
    </w:p>
    <w:p w14:paraId="319F3E33" w14:textId="50CC2EAA" w:rsidR="00367768" w:rsidRPr="00CE7A22" w:rsidRDefault="00FA14AF" w:rsidP="00FA14AF">
      <w:pPr>
        <w:pStyle w:val="ListParagraph"/>
        <w:numPr>
          <w:ilvl w:val="0"/>
          <w:numId w:val="40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 </w:t>
      </w:r>
      <w:r w:rsidR="00320A3D" w:rsidRPr="00CE7A22">
        <w:rPr>
          <w:rFonts w:ascii="Times New Roman" w:hAnsi="Times New Roman"/>
          <w:sz w:val="24"/>
          <w:szCs w:val="24"/>
        </w:rPr>
        <w:t>The following information relates to ABC</w:t>
      </w:r>
      <w:r w:rsidR="00367768" w:rsidRPr="00CE7A22">
        <w:rPr>
          <w:rFonts w:ascii="Times New Roman" w:hAnsi="Times New Roman"/>
          <w:sz w:val="24"/>
          <w:szCs w:val="24"/>
        </w:rPr>
        <w:t xml:space="preserve"> Ltd. </w:t>
      </w:r>
    </w:p>
    <w:p w14:paraId="4570176C" w14:textId="7F458BED" w:rsidR="00367768" w:rsidRPr="00CE7A22" w:rsidRDefault="00367768" w:rsidP="00882369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Adjusted net operating profit after tax (NOPAT) is Sh. </w:t>
      </w:r>
      <w:r w:rsidR="00FA14AF" w:rsidRPr="00CE7A22">
        <w:rPr>
          <w:rFonts w:ascii="Times New Roman" w:hAnsi="Times New Roman"/>
          <w:sz w:val="24"/>
          <w:szCs w:val="24"/>
        </w:rPr>
        <w:t xml:space="preserve">150 </w:t>
      </w:r>
      <w:r w:rsidRPr="00CE7A22">
        <w:rPr>
          <w:rFonts w:ascii="Times New Roman" w:hAnsi="Times New Roman"/>
          <w:sz w:val="24"/>
          <w:szCs w:val="24"/>
        </w:rPr>
        <w:t>million</w:t>
      </w:r>
    </w:p>
    <w:p w14:paraId="783F70F5" w14:textId="3777ED2C" w:rsidR="00367768" w:rsidRPr="00CE7A22" w:rsidRDefault="00367768" w:rsidP="00882369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Total capital is sh. </w:t>
      </w:r>
      <w:r w:rsidR="00FA14AF" w:rsidRPr="00CE7A22">
        <w:rPr>
          <w:rFonts w:ascii="Times New Roman" w:hAnsi="Times New Roman"/>
          <w:sz w:val="24"/>
          <w:szCs w:val="24"/>
        </w:rPr>
        <w:t>85</w:t>
      </w:r>
      <w:r w:rsidRPr="00CE7A22">
        <w:rPr>
          <w:rFonts w:ascii="Times New Roman" w:hAnsi="Times New Roman"/>
          <w:sz w:val="24"/>
          <w:szCs w:val="24"/>
        </w:rPr>
        <w:t>0 million (no debt)</w:t>
      </w:r>
    </w:p>
    <w:p w14:paraId="34DD6855" w14:textId="3D4CFC06" w:rsidR="00367768" w:rsidRPr="00CE7A22" w:rsidRDefault="00367768" w:rsidP="00882369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Closing market price per share is sh. 2</w:t>
      </w:r>
      <w:r w:rsidR="00FA14AF" w:rsidRPr="00CE7A22">
        <w:rPr>
          <w:rFonts w:ascii="Times New Roman" w:hAnsi="Times New Roman"/>
          <w:sz w:val="24"/>
          <w:szCs w:val="24"/>
        </w:rPr>
        <w:t>8</w:t>
      </w:r>
    </w:p>
    <w:p w14:paraId="2CF84C23" w14:textId="6CADD45C" w:rsidR="00367768" w:rsidRPr="00CE7A22" w:rsidRDefault="00367768" w:rsidP="00882369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Total shares outstanding is </w:t>
      </w:r>
      <w:r w:rsidR="00FA14AF" w:rsidRPr="00CE7A22">
        <w:rPr>
          <w:rFonts w:ascii="Times New Roman" w:hAnsi="Times New Roman"/>
          <w:sz w:val="24"/>
          <w:szCs w:val="24"/>
        </w:rPr>
        <w:t>94</w:t>
      </w:r>
      <w:r w:rsidRPr="00CE7A22">
        <w:rPr>
          <w:rFonts w:ascii="Times New Roman" w:hAnsi="Times New Roman"/>
          <w:sz w:val="24"/>
          <w:szCs w:val="24"/>
        </w:rPr>
        <w:t xml:space="preserve"> million </w:t>
      </w:r>
    </w:p>
    <w:p w14:paraId="4C8DAA97" w14:textId="50192CD5" w:rsidR="00367768" w:rsidRPr="00CE7A22" w:rsidRDefault="00367768" w:rsidP="00882369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The cost of equity is </w:t>
      </w:r>
      <w:r w:rsidR="00FA14AF" w:rsidRPr="00CE7A22">
        <w:rPr>
          <w:rFonts w:ascii="Times New Roman" w:hAnsi="Times New Roman"/>
          <w:sz w:val="24"/>
          <w:szCs w:val="24"/>
        </w:rPr>
        <w:t>15</w:t>
      </w:r>
      <w:r w:rsidRPr="00CE7A22">
        <w:rPr>
          <w:rFonts w:ascii="Times New Roman" w:hAnsi="Times New Roman"/>
          <w:sz w:val="24"/>
          <w:szCs w:val="24"/>
        </w:rPr>
        <w:t>%</w:t>
      </w:r>
    </w:p>
    <w:p w14:paraId="71D62E75" w14:textId="77777777" w:rsidR="00367768" w:rsidRPr="00CE7A22" w:rsidRDefault="00367768" w:rsidP="00367768">
      <w:p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Required:</w:t>
      </w:r>
    </w:p>
    <w:p w14:paraId="40C122E8" w14:textId="4ADC9F2C" w:rsidR="00367768" w:rsidRPr="00CE7A22" w:rsidRDefault="00367768" w:rsidP="00367768">
      <w:p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Calculate the following</w:t>
      </w:r>
    </w:p>
    <w:p w14:paraId="4C650768" w14:textId="77777777" w:rsidR="00367768" w:rsidRPr="00CE7A22" w:rsidRDefault="00367768" w:rsidP="00882369">
      <w:pPr>
        <w:pStyle w:val="ListParagraph"/>
        <w:numPr>
          <w:ilvl w:val="0"/>
          <w:numId w:val="9"/>
        </w:numPr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Economic value added (EVA)</w:t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>(3 marks)</w:t>
      </w:r>
    </w:p>
    <w:p w14:paraId="2CF306F9" w14:textId="2C39A7C2" w:rsidR="00152D79" w:rsidRPr="00CE7A22" w:rsidRDefault="00367768" w:rsidP="00152D79">
      <w:pPr>
        <w:pStyle w:val="ListParagraph"/>
        <w:numPr>
          <w:ilvl w:val="0"/>
          <w:numId w:val="9"/>
        </w:numPr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Market value added (MVA)</w:t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>(3 marks)</w:t>
      </w:r>
    </w:p>
    <w:p w14:paraId="0E67FD53" w14:textId="41F80D84" w:rsidR="0045366A" w:rsidRPr="00CE7A22" w:rsidRDefault="0045366A" w:rsidP="00FA14AF">
      <w:pPr>
        <w:pStyle w:val="ListParagraph"/>
        <w:numPr>
          <w:ilvl w:val="0"/>
          <w:numId w:val="40"/>
        </w:numPr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Explain services provided by Investment banks in Initial Public Offerings (IPOs)        </w:t>
      </w:r>
    </w:p>
    <w:p w14:paraId="6C05F5BD" w14:textId="0ABD4A3A" w:rsidR="0024410D" w:rsidRPr="00CE7A22" w:rsidRDefault="0045366A" w:rsidP="00143900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  <w:t xml:space="preserve"> </w:t>
      </w:r>
      <w:r w:rsidRPr="00CE7A22">
        <w:rPr>
          <w:rFonts w:ascii="Times New Roman" w:hAnsi="Times New Roman"/>
          <w:b/>
          <w:bCs/>
          <w:sz w:val="24"/>
          <w:szCs w:val="24"/>
        </w:rPr>
        <w:t>(6 marks)</w:t>
      </w:r>
    </w:p>
    <w:p w14:paraId="56837919" w14:textId="2952E41D" w:rsidR="00152D79" w:rsidRPr="00CE7A22" w:rsidRDefault="0024410D" w:rsidP="00152D79">
      <w:pPr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b/>
          <w:bCs/>
          <w:sz w:val="24"/>
          <w:szCs w:val="24"/>
        </w:rPr>
        <w:t>QUESTION TWO</w:t>
      </w:r>
    </w:p>
    <w:p w14:paraId="1842D125" w14:textId="06F1C8F6" w:rsidR="00174B07" w:rsidRPr="00CE7A22" w:rsidRDefault="0024410D" w:rsidP="006B1A5E">
      <w:pPr>
        <w:pStyle w:val="ListParagraph"/>
        <w:numPr>
          <w:ilvl w:val="0"/>
          <w:numId w:val="47"/>
        </w:numPr>
        <w:rPr>
          <w:rFonts w:ascii="Times New Roman" w:hAnsi="Times New Roman"/>
          <w:b/>
          <w:bCs/>
          <w:sz w:val="24"/>
          <w:szCs w:val="24"/>
          <w:lang w:val="en-GB"/>
        </w:rPr>
      </w:pPr>
      <w:r w:rsidRPr="00CE7A22">
        <w:rPr>
          <w:rFonts w:ascii="Times New Roman" w:hAnsi="Times New Roman"/>
          <w:sz w:val="24"/>
          <w:szCs w:val="24"/>
          <w:lang w:val="en-GB"/>
        </w:rPr>
        <w:t xml:space="preserve">Describe, by venture life cycle stage, the relevant types of financing and investors  </w:t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sz w:val="24"/>
          <w:szCs w:val="24"/>
          <w:lang w:val="en-GB"/>
        </w:rPr>
        <w:tab/>
      </w:r>
      <w:r w:rsidRPr="00CE7A22">
        <w:rPr>
          <w:rFonts w:ascii="Times New Roman" w:hAnsi="Times New Roman"/>
          <w:b/>
          <w:bCs/>
          <w:sz w:val="24"/>
          <w:szCs w:val="24"/>
          <w:lang w:val="en-GB"/>
        </w:rPr>
        <w:t>(10 marks)</w:t>
      </w:r>
    </w:p>
    <w:p w14:paraId="38919B90" w14:textId="77777777" w:rsidR="00C41BC7" w:rsidRPr="00CE7A22" w:rsidRDefault="00174B07" w:rsidP="00C41BC7">
      <w:pPr>
        <w:pStyle w:val="ListParagraph"/>
        <w:numPr>
          <w:ilvl w:val="0"/>
          <w:numId w:val="47"/>
        </w:numPr>
        <w:rPr>
          <w:rFonts w:ascii="Times New Roman" w:hAnsi="Times New Roman"/>
          <w:b/>
          <w:bCs/>
          <w:sz w:val="24"/>
          <w:szCs w:val="24"/>
          <w:lang w:val="en-GB"/>
        </w:rPr>
      </w:pPr>
      <w:r w:rsidRPr="00CE7A22">
        <w:rPr>
          <w:rFonts w:ascii="Times New Roman" w:hAnsi="Times New Roman"/>
          <w:sz w:val="24"/>
          <w:szCs w:val="24"/>
        </w:rPr>
        <w:t xml:space="preserve">Evaluate </w:t>
      </w:r>
      <w:r w:rsidRPr="00CE7A22">
        <w:rPr>
          <w:rFonts w:ascii="Times New Roman" w:hAnsi="Times New Roman"/>
          <w:b/>
          <w:bCs/>
          <w:sz w:val="24"/>
          <w:szCs w:val="24"/>
        </w:rPr>
        <w:t>f</w:t>
      </w:r>
      <w:r w:rsidR="00C9004A" w:rsidRPr="00CE7A22">
        <w:rPr>
          <w:rFonts w:ascii="Times New Roman" w:hAnsi="Times New Roman"/>
          <w:b/>
          <w:bCs/>
          <w:sz w:val="24"/>
          <w:szCs w:val="24"/>
        </w:rPr>
        <w:t>ive</w:t>
      </w:r>
      <w:r w:rsidRPr="00CE7A2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E7A22">
        <w:rPr>
          <w:rFonts w:ascii="Times New Roman" w:hAnsi="Times New Roman"/>
          <w:sz w:val="24"/>
          <w:szCs w:val="24"/>
        </w:rPr>
        <w:t xml:space="preserve">differences between financing entrepreneurial and corporate firms  </w:t>
      </w:r>
    </w:p>
    <w:p w14:paraId="68112CC5" w14:textId="2737375A" w:rsidR="00CE6006" w:rsidRPr="00CE7A22" w:rsidRDefault="00C41BC7" w:rsidP="00C41BC7">
      <w:pPr>
        <w:pStyle w:val="ListParagraph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</w:r>
      <w:r w:rsidRPr="00CE7A22">
        <w:rPr>
          <w:rFonts w:ascii="Times New Roman" w:hAnsi="Times New Roman"/>
          <w:sz w:val="24"/>
          <w:szCs w:val="24"/>
        </w:rPr>
        <w:tab/>
        <w:t xml:space="preserve">        </w:t>
      </w:r>
      <w:r w:rsidR="00174B07" w:rsidRPr="00CE7A22">
        <w:rPr>
          <w:rFonts w:ascii="Times New Roman" w:hAnsi="Times New Roman"/>
          <w:sz w:val="24"/>
          <w:szCs w:val="24"/>
        </w:rPr>
        <w:t xml:space="preserve"> </w:t>
      </w:r>
      <w:r w:rsidR="00174B07" w:rsidRPr="00CE7A22">
        <w:rPr>
          <w:rFonts w:ascii="Times New Roman" w:hAnsi="Times New Roman"/>
          <w:b/>
          <w:bCs/>
          <w:sz w:val="24"/>
          <w:szCs w:val="24"/>
        </w:rPr>
        <w:t>(10 marks)</w:t>
      </w:r>
    </w:p>
    <w:p w14:paraId="570BBAC3" w14:textId="77777777" w:rsidR="00C9004A" w:rsidRPr="00CE7A22" w:rsidRDefault="00C9004A" w:rsidP="00C9004A">
      <w:pPr>
        <w:pStyle w:val="BodyText"/>
        <w:spacing w:line="252" w:lineRule="auto"/>
        <w:ind w:left="720" w:right="323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070D8A" w14:textId="74CC2747" w:rsidR="00367768" w:rsidRPr="00CE7A22" w:rsidRDefault="00367768" w:rsidP="00C9004A">
      <w:pPr>
        <w:pStyle w:val="BodyText"/>
        <w:spacing w:line="252" w:lineRule="auto"/>
        <w:ind w:left="720" w:right="32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7A22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61C31A7B" w14:textId="5FE61776" w:rsidR="00D467A2" w:rsidRPr="00CE7A22" w:rsidRDefault="00236B3D" w:rsidP="00236B3D">
      <w:pPr>
        <w:pStyle w:val="ListParagraph"/>
        <w:numPr>
          <w:ilvl w:val="0"/>
          <w:numId w:val="50"/>
        </w:numPr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Explain </w:t>
      </w:r>
      <w:r w:rsidRPr="00CE7A22">
        <w:rPr>
          <w:rFonts w:ascii="Times New Roman" w:hAnsi="Times New Roman"/>
          <w:b/>
          <w:bCs/>
          <w:sz w:val="24"/>
          <w:szCs w:val="24"/>
        </w:rPr>
        <w:t>four</w:t>
      </w:r>
      <w:r w:rsidRPr="00CE7A22">
        <w:rPr>
          <w:rFonts w:ascii="Times New Roman" w:hAnsi="Times New Roman"/>
          <w:sz w:val="24"/>
          <w:szCs w:val="24"/>
        </w:rPr>
        <w:t xml:space="preserve"> </w:t>
      </w:r>
      <w:r w:rsidR="008A51F2" w:rsidRPr="00CE7A22">
        <w:rPr>
          <w:rFonts w:ascii="Times New Roman" w:hAnsi="Times New Roman"/>
          <w:sz w:val="24"/>
          <w:szCs w:val="24"/>
        </w:rPr>
        <w:t>applications of</w:t>
      </w:r>
      <w:r w:rsidRPr="00CE7A22">
        <w:rPr>
          <w:rFonts w:ascii="Times New Roman" w:hAnsi="Times New Roman"/>
          <w:sz w:val="24"/>
          <w:szCs w:val="24"/>
        </w:rPr>
        <w:t xml:space="preserve"> valuation of a company</w:t>
      </w:r>
      <w:r w:rsidR="00D467A2" w:rsidRPr="00CE7A22">
        <w:rPr>
          <w:rFonts w:ascii="Times New Roman" w:hAnsi="Times New Roman"/>
          <w:sz w:val="24"/>
          <w:szCs w:val="24"/>
        </w:rPr>
        <w:tab/>
      </w:r>
      <w:r w:rsidR="00A9379E" w:rsidRPr="00CE7A22">
        <w:rPr>
          <w:rFonts w:ascii="Times New Roman" w:hAnsi="Times New Roman"/>
          <w:sz w:val="24"/>
          <w:szCs w:val="24"/>
        </w:rPr>
        <w:t xml:space="preserve">            </w:t>
      </w:r>
      <w:r w:rsidR="00F94D48" w:rsidRPr="00CE7A22">
        <w:rPr>
          <w:rFonts w:ascii="Times New Roman" w:hAnsi="Times New Roman"/>
          <w:sz w:val="24"/>
          <w:szCs w:val="24"/>
        </w:rPr>
        <w:t xml:space="preserve"> </w:t>
      </w:r>
      <w:r w:rsidR="00C41BC7" w:rsidRPr="00CE7A22">
        <w:rPr>
          <w:rFonts w:ascii="Times New Roman" w:hAnsi="Times New Roman"/>
          <w:sz w:val="24"/>
          <w:szCs w:val="24"/>
        </w:rPr>
        <w:t xml:space="preserve">        </w:t>
      </w:r>
      <w:r w:rsidR="00D467A2" w:rsidRPr="00CE7A22">
        <w:rPr>
          <w:rFonts w:ascii="Times New Roman" w:hAnsi="Times New Roman"/>
          <w:b/>
          <w:bCs/>
          <w:sz w:val="24"/>
          <w:szCs w:val="24"/>
        </w:rPr>
        <w:t>(</w:t>
      </w:r>
      <w:r w:rsidR="00F94D48" w:rsidRPr="00CE7A22">
        <w:rPr>
          <w:rFonts w:ascii="Times New Roman" w:hAnsi="Times New Roman"/>
          <w:b/>
          <w:bCs/>
          <w:sz w:val="24"/>
          <w:szCs w:val="24"/>
        </w:rPr>
        <w:t>10</w:t>
      </w:r>
      <w:r w:rsidR="00D467A2" w:rsidRPr="00CE7A2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42E5683D" w14:textId="77777777" w:rsidR="00C41BC7" w:rsidRPr="00CE7A22" w:rsidRDefault="00C41BC7" w:rsidP="00C41BC7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</w:p>
    <w:p w14:paraId="676F2E3C" w14:textId="2BAE3EF4" w:rsidR="000C2721" w:rsidRPr="00CE7A22" w:rsidRDefault="000C2721" w:rsidP="000C2721">
      <w:pPr>
        <w:pStyle w:val="ListParagraph"/>
        <w:numPr>
          <w:ilvl w:val="0"/>
          <w:numId w:val="50"/>
        </w:numPr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Sultana most recent FCFF is Ksh.5,000,000. KVW's target debt-to-equity ratio is 0.25. The market value of the firm's debt is Ksh.10,000,000, and KVW has 2,000,000 shares of common stock outstanding. The firm's tax rate is 40%, the shareholders require a return of 16% on their investment, the firm's before-tax cost of debt is 8%, and the expected long-term growth rate in in FCFF is 5%. </w:t>
      </w:r>
    </w:p>
    <w:p w14:paraId="39AFCB0F" w14:textId="77777777" w:rsidR="000C2721" w:rsidRPr="00CE7A22" w:rsidRDefault="000C2721" w:rsidP="000C2721">
      <w:pPr>
        <w:pStyle w:val="ListParagraph"/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Required: </w:t>
      </w:r>
    </w:p>
    <w:p w14:paraId="30BC522F" w14:textId="3CCE1E6E" w:rsidR="000C2721" w:rsidRPr="00CE7A22" w:rsidRDefault="000C2721" w:rsidP="000C2721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Calculate the value of the firm and the value per share of the equity                 (</w:t>
      </w:r>
      <w:r w:rsidRPr="00CE7A22">
        <w:rPr>
          <w:rFonts w:ascii="Times New Roman" w:hAnsi="Times New Roman"/>
          <w:b/>
          <w:bCs/>
          <w:sz w:val="24"/>
          <w:szCs w:val="24"/>
        </w:rPr>
        <w:t>10 marks)</w:t>
      </w:r>
    </w:p>
    <w:p w14:paraId="63D32C7E" w14:textId="62EE757B" w:rsidR="00171901" w:rsidRPr="00CE7A22" w:rsidRDefault="0014148C" w:rsidP="00F94D48">
      <w:pPr>
        <w:rPr>
          <w:rFonts w:ascii="Times New Roman" w:hAnsi="Times New Roman"/>
          <w:b/>
          <w:sz w:val="24"/>
          <w:szCs w:val="24"/>
        </w:rPr>
      </w:pPr>
      <w:r w:rsidRPr="00CE7A22">
        <w:rPr>
          <w:rFonts w:ascii="Times New Roman" w:hAnsi="Times New Roman"/>
          <w:b/>
          <w:sz w:val="24"/>
          <w:szCs w:val="24"/>
        </w:rPr>
        <w:t xml:space="preserve">QUESTION FOUR </w:t>
      </w:r>
    </w:p>
    <w:p w14:paraId="1D2C590D" w14:textId="77777777" w:rsidR="00B13361" w:rsidRPr="00CE7A22" w:rsidRDefault="00B13361" w:rsidP="00B13361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The following information relates to Sumaya Ltd</w:t>
      </w:r>
    </w:p>
    <w:p w14:paraId="49610C0F" w14:textId="77777777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Net profit margin is 20%</w:t>
      </w:r>
    </w:p>
    <w:p w14:paraId="2B18681A" w14:textId="77777777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Sales in year 2021 are sh. 15million</w:t>
      </w:r>
    </w:p>
    <w:p w14:paraId="625E8050" w14:textId="2DC53130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Depreciation in </w:t>
      </w:r>
      <w:r w:rsidR="006817B2">
        <w:rPr>
          <w:rFonts w:ascii="Times New Roman" w:hAnsi="Times New Roman"/>
          <w:sz w:val="24"/>
          <w:szCs w:val="24"/>
        </w:rPr>
        <w:t>year 2021</w:t>
      </w:r>
      <w:r w:rsidRPr="00CE7A22">
        <w:rPr>
          <w:rFonts w:ascii="Times New Roman" w:hAnsi="Times New Roman"/>
          <w:sz w:val="24"/>
          <w:szCs w:val="24"/>
        </w:rPr>
        <w:t xml:space="preserve"> is sh. 5 million</w:t>
      </w:r>
    </w:p>
    <w:p w14:paraId="5E6D7938" w14:textId="77777777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Working capital investment as a percentage of sales is 8%</w:t>
      </w:r>
    </w:p>
    <w:p w14:paraId="28D0325C" w14:textId="77777777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Tax rate is 30%</w:t>
      </w:r>
    </w:p>
    <w:p w14:paraId="5628C52B" w14:textId="77777777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Fixed capital investment in year 2021 is sh. 4.5 million</w:t>
      </w:r>
    </w:p>
    <w:p w14:paraId="7520E2FA" w14:textId="77777777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Weighted average cost of capital (WACC) during the high growth phase is 20%</w:t>
      </w:r>
    </w:p>
    <w:p w14:paraId="09B0814B" w14:textId="77777777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Weighted average cost of capital (WACC) during the high growth phase is 16%</w:t>
      </w:r>
    </w:p>
    <w:p w14:paraId="535CC016" w14:textId="77777777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Interest expense on sh. 20 million par value debt year zero is 11%</w:t>
      </w:r>
    </w:p>
    <w:p w14:paraId="2841DB6B" w14:textId="77777777" w:rsidR="00B13361" w:rsidRPr="00CE7A22" w:rsidRDefault="00B13361" w:rsidP="00B13361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Net income, fixed capital investment, depreciation, interest expense and sales are expected to grow at a rate of 12% for the next 5 years and then stabilize at a long-term constant growth rate of 6%.          </w:t>
      </w:r>
    </w:p>
    <w:p w14:paraId="018B6008" w14:textId="77777777" w:rsidR="00B13361" w:rsidRPr="00CE7A22" w:rsidRDefault="00B13361" w:rsidP="00B13361">
      <w:p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>Required:</w:t>
      </w:r>
    </w:p>
    <w:p w14:paraId="5AEFC34F" w14:textId="77777777" w:rsidR="00B13361" w:rsidRPr="00CE7A22" w:rsidRDefault="00B13361" w:rsidP="00B13361">
      <w:pPr>
        <w:rPr>
          <w:rFonts w:ascii="Times New Roman" w:hAnsi="Times New Roman"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Determine the value of Sumaya Ltd using free cash flow to the firm (FCFF) approach </w:t>
      </w:r>
    </w:p>
    <w:p w14:paraId="32DCFC59" w14:textId="5BD47811" w:rsidR="00B13361" w:rsidRPr="00CE7A22" w:rsidRDefault="00B13361" w:rsidP="00B13361">
      <w:pPr>
        <w:rPr>
          <w:rFonts w:ascii="Times New Roman" w:hAnsi="Times New Roman"/>
          <w:b/>
          <w:bCs/>
          <w:sz w:val="24"/>
          <w:szCs w:val="24"/>
        </w:rPr>
      </w:pP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</w:r>
      <w:r w:rsidRPr="00CE7A22">
        <w:rPr>
          <w:rFonts w:ascii="Times New Roman" w:hAnsi="Times New Roman"/>
          <w:b/>
          <w:bCs/>
          <w:sz w:val="24"/>
          <w:szCs w:val="24"/>
        </w:rPr>
        <w:tab/>
        <w:t>(10 marks)</w:t>
      </w:r>
    </w:p>
    <w:p w14:paraId="4BC94DCA" w14:textId="55A63903" w:rsidR="004B3EB5" w:rsidRPr="00CE7A22" w:rsidRDefault="004B3EB5" w:rsidP="0060567E">
      <w:pPr>
        <w:pStyle w:val="ListParagraph"/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 w:rsidRPr="00CE7A22">
        <w:rPr>
          <w:rFonts w:ascii="Times New Roman" w:hAnsi="Times New Roman"/>
          <w:sz w:val="24"/>
          <w:szCs w:val="24"/>
        </w:rPr>
        <w:t xml:space="preserve">Describe </w:t>
      </w:r>
      <w:r w:rsidR="00933821" w:rsidRPr="00933821">
        <w:rPr>
          <w:rFonts w:ascii="Times New Roman" w:hAnsi="Times New Roman"/>
          <w:b/>
          <w:bCs/>
          <w:sz w:val="24"/>
          <w:szCs w:val="24"/>
        </w:rPr>
        <w:t>five</w:t>
      </w:r>
      <w:r w:rsidR="00933821">
        <w:rPr>
          <w:rFonts w:ascii="Times New Roman" w:hAnsi="Times New Roman"/>
          <w:sz w:val="24"/>
          <w:szCs w:val="24"/>
        </w:rPr>
        <w:t xml:space="preserve"> </w:t>
      </w:r>
      <w:r w:rsidR="0060567E" w:rsidRPr="00CE7A22">
        <w:rPr>
          <w:rFonts w:ascii="Times New Roman" w:hAnsi="Times New Roman"/>
          <w:sz w:val="24"/>
          <w:szCs w:val="24"/>
        </w:rPr>
        <w:t>role</w:t>
      </w:r>
      <w:r w:rsidR="00933821">
        <w:rPr>
          <w:rFonts w:ascii="Times New Roman" w:hAnsi="Times New Roman"/>
          <w:sz w:val="24"/>
          <w:szCs w:val="24"/>
        </w:rPr>
        <w:t>s</w:t>
      </w:r>
      <w:r w:rsidR="0060567E" w:rsidRPr="00CE7A22">
        <w:rPr>
          <w:rFonts w:ascii="Times New Roman" w:hAnsi="Times New Roman"/>
          <w:sz w:val="24"/>
          <w:szCs w:val="24"/>
        </w:rPr>
        <w:t xml:space="preserve"> </w:t>
      </w:r>
      <w:r w:rsidRPr="00CE7A22">
        <w:rPr>
          <w:rFonts w:ascii="Times New Roman" w:hAnsi="Times New Roman"/>
          <w:sz w:val="24"/>
          <w:szCs w:val="24"/>
        </w:rPr>
        <w:t>of investment banking in</w:t>
      </w:r>
      <w:r w:rsidR="0060567E" w:rsidRPr="00CE7A22">
        <w:rPr>
          <w:rFonts w:ascii="Times New Roman" w:hAnsi="Times New Roman"/>
          <w:sz w:val="24"/>
          <w:szCs w:val="24"/>
        </w:rPr>
        <w:t xml:space="preserve"> </w:t>
      </w:r>
      <w:r w:rsidRPr="00CE7A22">
        <w:rPr>
          <w:rFonts w:ascii="Times New Roman" w:hAnsi="Times New Roman"/>
          <w:bCs/>
          <w:sz w:val="24"/>
          <w:szCs w:val="24"/>
        </w:rPr>
        <w:t xml:space="preserve">Mergers and acquisitions </w:t>
      </w:r>
      <w:r w:rsidR="0060567E" w:rsidRPr="00CE7A22">
        <w:rPr>
          <w:rFonts w:ascii="Times New Roman" w:hAnsi="Times New Roman"/>
          <w:bCs/>
          <w:sz w:val="24"/>
          <w:szCs w:val="24"/>
        </w:rPr>
        <w:tab/>
      </w:r>
      <w:r w:rsidR="00143900" w:rsidRPr="00CE7A22">
        <w:rPr>
          <w:rFonts w:ascii="Times New Roman" w:hAnsi="Times New Roman"/>
          <w:bCs/>
          <w:sz w:val="24"/>
          <w:szCs w:val="24"/>
        </w:rPr>
        <w:tab/>
      </w:r>
      <w:r w:rsidR="0060567E" w:rsidRPr="00CE7A22">
        <w:rPr>
          <w:rFonts w:ascii="Times New Roman" w:hAnsi="Times New Roman"/>
          <w:b/>
          <w:sz w:val="24"/>
          <w:szCs w:val="24"/>
        </w:rPr>
        <w:t>(10 marks)</w:t>
      </w:r>
    </w:p>
    <w:p w14:paraId="5ADF704A" w14:textId="39DFD259" w:rsidR="0060567E" w:rsidRPr="00CE7A22" w:rsidRDefault="0060567E" w:rsidP="00C41BC7">
      <w:pPr>
        <w:rPr>
          <w:rFonts w:ascii="Times New Roman" w:hAnsi="Times New Roman"/>
          <w:b/>
          <w:bCs/>
          <w:sz w:val="24"/>
          <w:szCs w:val="24"/>
        </w:rPr>
      </w:pPr>
    </w:p>
    <w:sectPr w:rsidR="0060567E" w:rsidRPr="00CE7A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72F4E"/>
    <w:multiLevelType w:val="hybridMultilevel"/>
    <w:tmpl w:val="0ACECE18"/>
    <w:lvl w:ilvl="0" w:tplc="2000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042063F5"/>
    <w:multiLevelType w:val="multilevel"/>
    <w:tmpl w:val="0C0EB7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BD4F16"/>
    <w:multiLevelType w:val="hybridMultilevel"/>
    <w:tmpl w:val="9D042FF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468FD"/>
    <w:multiLevelType w:val="hybridMultilevel"/>
    <w:tmpl w:val="FF784620"/>
    <w:lvl w:ilvl="0" w:tplc="2000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07FB4FE4"/>
    <w:multiLevelType w:val="hybridMultilevel"/>
    <w:tmpl w:val="F606D178"/>
    <w:lvl w:ilvl="0" w:tplc="6938FF08">
      <w:start w:val="1"/>
      <w:numFmt w:val="lowerLetter"/>
      <w:lvlText w:val="%1)"/>
      <w:lvlJc w:val="left"/>
      <w:pPr>
        <w:ind w:left="360" w:hanging="360"/>
      </w:pPr>
      <w:rPr>
        <w:b w:val="0"/>
        <w:bCs w:val="0"/>
      </w:rPr>
    </w:lvl>
    <w:lvl w:ilvl="1" w:tplc="20000019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D7454FC"/>
    <w:multiLevelType w:val="hybridMultilevel"/>
    <w:tmpl w:val="FB9AD862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CA4096"/>
    <w:multiLevelType w:val="hybridMultilevel"/>
    <w:tmpl w:val="12CC78D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377656"/>
    <w:multiLevelType w:val="hybridMultilevel"/>
    <w:tmpl w:val="41909A3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397C5D"/>
    <w:multiLevelType w:val="hybridMultilevel"/>
    <w:tmpl w:val="86DE7A80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3250DC"/>
    <w:multiLevelType w:val="hybridMultilevel"/>
    <w:tmpl w:val="047C6DA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445305"/>
    <w:multiLevelType w:val="hybridMultilevel"/>
    <w:tmpl w:val="F71EE1C4"/>
    <w:lvl w:ilvl="0" w:tplc="AD02BC0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BA7C9F"/>
    <w:multiLevelType w:val="hybridMultilevel"/>
    <w:tmpl w:val="0D585518"/>
    <w:lvl w:ilvl="0" w:tplc="862CBEF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592425"/>
    <w:multiLevelType w:val="hybridMultilevel"/>
    <w:tmpl w:val="C480EE6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58719A"/>
    <w:multiLevelType w:val="hybridMultilevel"/>
    <w:tmpl w:val="F064F6CE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3C59CB"/>
    <w:multiLevelType w:val="hybridMultilevel"/>
    <w:tmpl w:val="4498CC08"/>
    <w:lvl w:ilvl="0" w:tplc="FA7E602A">
      <w:start w:val="1"/>
      <w:numFmt w:val="lowerRoman"/>
      <w:lvlText w:val="%1)"/>
      <w:lvlJc w:val="left"/>
      <w:pPr>
        <w:ind w:left="765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85" w:hanging="360"/>
      </w:pPr>
    </w:lvl>
    <w:lvl w:ilvl="2" w:tplc="2000001B" w:tentative="1">
      <w:start w:val="1"/>
      <w:numFmt w:val="lowerRoman"/>
      <w:lvlText w:val="%3."/>
      <w:lvlJc w:val="right"/>
      <w:pPr>
        <w:ind w:left="2205" w:hanging="180"/>
      </w:pPr>
    </w:lvl>
    <w:lvl w:ilvl="3" w:tplc="2000000F" w:tentative="1">
      <w:start w:val="1"/>
      <w:numFmt w:val="decimal"/>
      <w:lvlText w:val="%4."/>
      <w:lvlJc w:val="left"/>
      <w:pPr>
        <w:ind w:left="2925" w:hanging="360"/>
      </w:pPr>
    </w:lvl>
    <w:lvl w:ilvl="4" w:tplc="20000019" w:tentative="1">
      <w:start w:val="1"/>
      <w:numFmt w:val="lowerLetter"/>
      <w:lvlText w:val="%5."/>
      <w:lvlJc w:val="left"/>
      <w:pPr>
        <w:ind w:left="3645" w:hanging="360"/>
      </w:pPr>
    </w:lvl>
    <w:lvl w:ilvl="5" w:tplc="2000001B" w:tentative="1">
      <w:start w:val="1"/>
      <w:numFmt w:val="lowerRoman"/>
      <w:lvlText w:val="%6."/>
      <w:lvlJc w:val="right"/>
      <w:pPr>
        <w:ind w:left="4365" w:hanging="180"/>
      </w:pPr>
    </w:lvl>
    <w:lvl w:ilvl="6" w:tplc="2000000F" w:tentative="1">
      <w:start w:val="1"/>
      <w:numFmt w:val="decimal"/>
      <w:lvlText w:val="%7."/>
      <w:lvlJc w:val="left"/>
      <w:pPr>
        <w:ind w:left="5085" w:hanging="360"/>
      </w:pPr>
    </w:lvl>
    <w:lvl w:ilvl="7" w:tplc="20000019" w:tentative="1">
      <w:start w:val="1"/>
      <w:numFmt w:val="lowerLetter"/>
      <w:lvlText w:val="%8."/>
      <w:lvlJc w:val="left"/>
      <w:pPr>
        <w:ind w:left="5805" w:hanging="360"/>
      </w:pPr>
    </w:lvl>
    <w:lvl w:ilvl="8" w:tplc="2000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 w15:restartNumberingAfterBreak="0">
    <w:nsid w:val="262F0A02"/>
    <w:multiLevelType w:val="hybridMultilevel"/>
    <w:tmpl w:val="50B0E63C"/>
    <w:lvl w:ilvl="0" w:tplc="0409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16" w15:restartNumberingAfterBreak="0">
    <w:nsid w:val="280213CB"/>
    <w:multiLevelType w:val="hybridMultilevel"/>
    <w:tmpl w:val="74101A0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9A13AC"/>
    <w:multiLevelType w:val="hybridMultilevel"/>
    <w:tmpl w:val="BFE2F5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4105C6"/>
    <w:multiLevelType w:val="hybridMultilevel"/>
    <w:tmpl w:val="4D82DBD6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992682"/>
    <w:multiLevelType w:val="hybridMultilevel"/>
    <w:tmpl w:val="9522AFC6"/>
    <w:lvl w:ilvl="0" w:tplc="FFFFFFFF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D164BA"/>
    <w:multiLevelType w:val="hybridMultilevel"/>
    <w:tmpl w:val="1F6020F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860A3D"/>
    <w:multiLevelType w:val="hybridMultilevel"/>
    <w:tmpl w:val="22047006"/>
    <w:lvl w:ilvl="0" w:tplc="126C1A16">
      <w:start w:val="1"/>
      <w:numFmt w:val="lowerRoman"/>
      <w:lvlText w:val="%1."/>
      <w:lvlJc w:val="right"/>
      <w:pPr>
        <w:ind w:left="108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E737FB4"/>
    <w:multiLevelType w:val="multilevel"/>
    <w:tmpl w:val="E902A8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2184D52"/>
    <w:multiLevelType w:val="hybridMultilevel"/>
    <w:tmpl w:val="1C369C66"/>
    <w:lvl w:ilvl="0" w:tplc="9934E80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62A9E04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D9476B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04856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C3CCF6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DD6176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608AF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CC47E2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E6A384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1D7DF0"/>
    <w:multiLevelType w:val="hybridMultilevel"/>
    <w:tmpl w:val="8D929F1C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A26F87"/>
    <w:multiLevelType w:val="hybridMultilevel"/>
    <w:tmpl w:val="800479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FD02D7"/>
    <w:multiLevelType w:val="hybridMultilevel"/>
    <w:tmpl w:val="822C425A"/>
    <w:lvl w:ilvl="0" w:tplc="C92E7636">
      <w:start w:val="1"/>
      <w:numFmt w:val="lowerRoman"/>
      <w:lvlText w:val="%1)"/>
      <w:lvlJc w:val="left"/>
      <w:pPr>
        <w:ind w:left="87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590" w:hanging="360"/>
      </w:pPr>
    </w:lvl>
    <w:lvl w:ilvl="2" w:tplc="2000001B" w:tentative="1">
      <w:start w:val="1"/>
      <w:numFmt w:val="lowerRoman"/>
      <w:lvlText w:val="%3."/>
      <w:lvlJc w:val="right"/>
      <w:pPr>
        <w:ind w:left="2310" w:hanging="180"/>
      </w:pPr>
    </w:lvl>
    <w:lvl w:ilvl="3" w:tplc="2000000F" w:tentative="1">
      <w:start w:val="1"/>
      <w:numFmt w:val="decimal"/>
      <w:lvlText w:val="%4."/>
      <w:lvlJc w:val="left"/>
      <w:pPr>
        <w:ind w:left="3030" w:hanging="360"/>
      </w:pPr>
    </w:lvl>
    <w:lvl w:ilvl="4" w:tplc="20000019" w:tentative="1">
      <w:start w:val="1"/>
      <w:numFmt w:val="lowerLetter"/>
      <w:lvlText w:val="%5."/>
      <w:lvlJc w:val="left"/>
      <w:pPr>
        <w:ind w:left="3750" w:hanging="360"/>
      </w:pPr>
    </w:lvl>
    <w:lvl w:ilvl="5" w:tplc="2000001B" w:tentative="1">
      <w:start w:val="1"/>
      <w:numFmt w:val="lowerRoman"/>
      <w:lvlText w:val="%6."/>
      <w:lvlJc w:val="right"/>
      <w:pPr>
        <w:ind w:left="4470" w:hanging="180"/>
      </w:pPr>
    </w:lvl>
    <w:lvl w:ilvl="6" w:tplc="2000000F" w:tentative="1">
      <w:start w:val="1"/>
      <w:numFmt w:val="decimal"/>
      <w:lvlText w:val="%7."/>
      <w:lvlJc w:val="left"/>
      <w:pPr>
        <w:ind w:left="5190" w:hanging="360"/>
      </w:pPr>
    </w:lvl>
    <w:lvl w:ilvl="7" w:tplc="20000019" w:tentative="1">
      <w:start w:val="1"/>
      <w:numFmt w:val="lowerLetter"/>
      <w:lvlText w:val="%8."/>
      <w:lvlJc w:val="left"/>
      <w:pPr>
        <w:ind w:left="5910" w:hanging="360"/>
      </w:pPr>
    </w:lvl>
    <w:lvl w:ilvl="8" w:tplc="2000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8" w15:restartNumberingAfterBreak="0">
    <w:nsid w:val="48E52CDD"/>
    <w:multiLevelType w:val="hybridMultilevel"/>
    <w:tmpl w:val="B7AE3B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F56832"/>
    <w:multiLevelType w:val="hybridMultilevel"/>
    <w:tmpl w:val="1060B78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A63852"/>
    <w:multiLevelType w:val="hybridMultilevel"/>
    <w:tmpl w:val="822C425A"/>
    <w:lvl w:ilvl="0" w:tplc="C92E7636">
      <w:start w:val="1"/>
      <w:numFmt w:val="lowerRoman"/>
      <w:lvlText w:val="%1)"/>
      <w:lvlJc w:val="left"/>
      <w:pPr>
        <w:ind w:left="87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590" w:hanging="360"/>
      </w:pPr>
    </w:lvl>
    <w:lvl w:ilvl="2" w:tplc="2000001B" w:tentative="1">
      <w:start w:val="1"/>
      <w:numFmt w:val="lowerRoman"/>
      <w:lvlText w:val="%3."/>
      <w:lvlJc w:val="right"/>
      <w:pPr>
        <w:ind w:left="2310" w:hanging="180"/>
      </w:pPr>
    </w:lvl>
    <w:lvl w:ilvl="3" w:tplc="2000000F" w:tentative="1">
      <w:start w:val="1"/>
      <w:numFmt w:val="decimal"/>
      <w:lvlText w:val="%4."/>
      <w:lvlJc w:val="left"/>
      <w:pPr>
        <w:ind w:left="3030" w:hanging="360"/>
      </w:pPr>
    </w:lvl>
    <w:lvl w:ilvl="4" w:tplc="20000019" w:tentative="1">
      <w:start w:val="1"/>
      <w:numFmt w:val="lowerLetter"/>
      <w:lvlText w:val="%5."/>
      <w:lvlJc w:val="left"/>
      <w:pPr>
        <w:ind w:left="3750" w:hanging="360"/>
      </w:pPr>
    </w:lvl>
    <w:lvl w:ilvl="5" w:tplc="2000001B" w:tentative="1">
      <w:start w:val="1"/>
      <w:numFmt w:val="lowerRoman"/>
      <w:lvlText w:val="%6."/>
      <w:lvlJc w:val="right"/>
      <w:pPr>
        <w:ind w:left="4470" w:hanging="180"/>
      </w:pPr>
    </w:lvl>
    <w:lvl w:ilvl="6" w:tplc="2000000F" w:tentative="1">
      <w:start w:val="1"/>
      <w:numFmt w:val="decimal"/>
      <w:lvlText w:val="%7."/>
      <w:lvlJc w:val="left"/>
      <w:pPr>
        <w:ind w:left="5190" w:hanging="360"/>
      </w:pPr>
    </w:lvl>
    <w:lvl w:ilvl="7" w:tplc="20000019" w:tentative="1">
      <w:start w:val="1"/>
      <w:numFmt w:val="lowerLetter"/>
      <w:lvlText w:val="%8."/>
      <w:lvlJc w:val="left"/>
      <w:pPr>
        <w:ind w:left="5910" w:hanging="360"/>
      </w:pPr>
    </w:lvl>
    <w:lvl w:ilvl="8" w:tplc="2000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31" w15:restartNumberingAfterBreak="0">
    <w:nsid w:val="4CC27990"/>
    <w:multiLevelType w:val="hybridMultilevel"/>
    <w:tmpl w:val="F31AE49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3674E4"/>
    <w:multiLevelType w:val="hybridMultilevel"/>
    <w:tmpl w:val="52BAFD30"/>
    <w:lvl w:ilvl="0" w:tplc="B4DE33B2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04D6313"/>
    <w:multiLevelType w:val="hybridMultilevel"/>
    <w:tmpl w:val="1E7CF212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4796896"/>
    <w:multiLevelType w:val="hybridMultilevel"/>
    <w:tmpl w:val="42E009F4"/>
    <w:lvl w:ilvl="0" w:tplc="E9B2F284">
      <w:start w:val="8"/>
      <w:numFmt w:val="decimal"/>
      <w:lvlText w:val="(%1"/>
      <w:lvlJc w:val="left"/>
      <w:pPr>
        <w:ind w:left="82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9000" w:hanging="360"/>
      </w:pPr>
    </w:lvl>
    <w:lvl w:ilvl="2" w:tplc="2000001B" w:tentative="1">
      <w:start w:val="1"/>
      <w:numFmt w:val="lowerRoman"/>
      <w:lvlText w:val="%3."/>
      <w:lvlJc w:val="right"/>
      <w:pPr>
        <w:ind w:left="9720" w:hanging="180"/>
      </w:pPr>
    </w:lvl>
    <w:lvl w:ilvl="3" w:tplc="2000000F" w:tentative="1">
      <w:start w:val="1"/>
      <w:numFmt w:val="decimal"/>
      <w:lvlText w:val="%4."/>
      <w:lvlJc w:val="left"/>
      <w:pPr>
        <w:ind w:left="10440" w:hanging="360"/>
      </w:pPr>
    </w:lvl>
    <w:lvl w:ilvl="4" w:tplc="20000019" w:tentative="1">
      <w:start w:val="1"/>
      <w:numFmt w:val="lowerLetter"/>
      <w:lvlText w:val="%5."/>
      <w:lvlJc w:val="left"/>
      <w:pPr>
        <w:ind w:left="11160" w:hanging="360"/>
      </w:pPr>
    </w:lvl>
    <w:lvl w:ilvl="5" w:tplc="2000001B" w:tentative="1">
      <w:start w:val="1"/>
      <w:numFmt w:val="lowerRoman"/>
      <w:lvlText w:val="%6."/>
      <w:lvlJc w:val="right"/>
      <w:pPr>
        <w:ind w:left="11880" w:hanging="180"/>
      </w:pPr>
    </w:lvl>
    <w:lvl w:ilvl="6" w:tplc="2000000F" w:tentative="1">
      <w:start w:val="1"/>
      <w:numFmt w:val="decimal"/>
      <w:lvlText w:val="%7."/>
      <w:lvlJc w:val="left"/>
      <w:pPr>
        <w:ind w:left="12600" w:hanging="360"/>
      </w:pPr>
    </w:lvl>
    <w:lvl w:ilvl="7" w:tplc="20000019" w:tentative="1">
      <w:start w:val="1"/>
      <w:numFmt w:val="lowerLetter"/>
      <w:lvlText w:val="%8."/>
      <w:lvlJc w:val="left"/>
      <w:pPr>
        <w:ind w:left="13320" w:hanging="360"/>
      </w:pPr>
    </w:lvl>
    <w:lvl w:ilvl="8" w:tplc="2000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35" w15:restartNumberingAfterBreak="0">
    <w:nsid w:val="54B14DEE"/>
    <w:multiLevelType w:val="hybridMultilevel"/>
    <w:tmpl w:val="B8947FAA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20000019" w:tentative="1">
      <w:start w:val="1"/>
      <w:numFmt w:val="lowerLetter"/>
      <w:lvlText w:val="%2."/>
      <w:lvlJc w:val="left"/>
      <w:pPr>
        <w:ind w:left="2220" w:hanging="360"/>
      </w:pPr>
    </w:lvl>
    <w:lvl w:ilvl="2" w:tplc="2000001B" w:tentative="1">
      <w:start w:val="1"/>
      <w:numFmt w:val="lowerRoman"/>
      <w:lvlText w:val="%3."/>
      <w:lvlJc w:val="right"/>
      <w:pPr>
        <w:ind w:left="2940" w:hanging="180"/>
      </w:pPr>
    </w:lvl>
    <w:lvl w:ilvl="3" w:tplc="2000000F" w:tentative="1">
      <w:start w:val="1"/>
      <w:numFmt w:val="decimal"/>
      <w:lvlText w:val="%4."/>
      <w:lvlJc w:val="left"/>
      <w:pPr>
        <w:ind w:left="3660" w:hanging="360"/>
      </w:pPr>
    </w:lvl>
    <w:lvl w:ilvl="4" w:tplc="20000019" w:tentative="1">
      <w:start w:val="1"/>
      <w:numFmt w:val="lowerLetter"/>
      <w:lvlText w:val="%5."/>
      <w:lvlJc w:val="left"/>
      <w:pPr>
        <w:ind w:left="4380" w:hanging="360"/>
      </w:pPr>
    </w:lvl>
    <w:lvl w:ilvl="5" w:tplc="2000001B" w:tentative="1">
      <w:start w:val="1"/>
      <w:numFmt w:val="lowerRoman"/>
      <w:lvlText w:val="%6."/>
      <w:lvlJc w:val="right"/>
      <w:pPr>
        <w:ind w:left="5100" w:hanging="180"/>
      </w:pPr>
    </w:lvl>
    <w:lvl w:ilvl="6" w:tplc="2000000F" w:tentative="1">
      <w:start w:val="1"/>
      <w:numFmt w:val="decimal"/>
      <w:lvlText w:val="%7."/>
      <w:lvlJc w:val="left"/>
      <w:pPr>
        <w:ind w:left="5820" w:hanging="360"/>
      </w:pPr>
    </w:lvl>
    <w:lvl w:ilvl="7" w:tplc="20000019" w:tentative="1">
      <w:start w:val="1"/>
      <w:numFmt w:val="lowerLetter"/>
      <w:lvlText w:val="%8."/>
      <w:lvlJc w:val="left"/>
      <w:pPr>
        <w:ind w:left="6540" w:hanging="360"/>
      </w:pPr>
    </w:lvl>
    <w:lvl w:ilvl="8" w:tplc="2000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54F744B3"/>
    <w:multiLevelType w:val="hybridMultilevel"/>
    <w:tmpl w:val="7714BADA"/>
    <w:lvl w:ilvl="0" w:tplc="F1503448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5255B8"/>
    <w:multiLevelType w:val="hybridMultilevel"/>
    <w:tmpl w:val="ABE612F2"/>
    <w:lvl w:ilvl="0" w:tplc="F8AA33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80A4585"/>
    <w:multiLevelType w:val="hybridMultilevel"/>
    <w:tmpl w:val="89D2BBCC"/>
    <w:lvl w:ilvl="0" w:tplc="2A8465FC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B6F76C6"/>
    <w:multiLevelType w:val="hybridMultilevel"/>
    <w:tmpl w:val="B96009B0"/>
    <w:lvl w:ilvl="0" w:tplc="09204A1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8E472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7A02D4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FAE646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082B28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ED8D842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502F82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690C3A8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A146BEA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C957C82"/>
    <w:multiLevelType w:val="hybridMultilevel"/>
    <w:tmpl w:val="9CF293E6"/>
    <w:lvl w:ilvl="0" w:tplc="2000000D">
      <w:start w:val="1"/>
      <w:numFmt w:val="bullet"/>
      <w:lvlText w:val=""/>
      <w:lvlJc w:val="left"/>
      <w:pPr>
        <w:ind w:left="117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1" w15:restartNumberingAfterBreak="0">
    <w:nsid w:val="5E164597"/>
    <w:multiLevelType w:val="hybridMultilevel"/>
    <w:tmpl w:val="0C84A8A2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05D26DC"/>
    <w:multiLevelType w:val="hybridMultilevel"/>
    <w:tmpl w:val="E43EC35A"/>
    <w:lvl w:ilvl="0" w:tplc="DC2E6EA6">
      <w:start w:val="1"/>
      <w:numFmt w:val="lowerRoman"/>
      <w:lvlText w:val="%1."/>
      <w:lvlJc w:val="right"/>
      <w:pPr>
        <w:ind w:left="108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6197216B"/>
    <w:multiLevelType w:val="hybridMultilevel"/>
    <w:tmpl w:val="85767EB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026BAE"/>
    <w:multiLevelType w:val="hybridMultilevel"/>
    <w:tmpl w:val="9C609662"/>
    <w:lvl w:ilvl="0" w:tplc="46326CE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4C36322"/>
    <w:multiLevelType w:val="hybridMultilevel"/>
    <w:tmpl w:val="8474D322"/>
    <w:lvl w:ilvl="0" w:tplc="B4DE33B2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75E58D7"/>
    <w:multiLevelType w:val="hybridMultilevel"/>
    <w:tmpl w:val="C4F8DB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8060B42"/>
    <w:multiLevelType w:val="multilevel"/>
    <w:tmpl w:val="43B6F9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AE94E17"/>
    <w:multiLevelType w:val="hybridMultilevel"/>
    <w:tmpl w:val="00E00C2A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12A2055"/>
    <w:multiLevelType w:val="hybridMultilevel"/>
    <w:tmpl w:val="43C2F5D6"/>
    <w:lvl w:ilvl="0" w:tplc="C91CF486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31B109E"/>
    <w:multiLevelType w:val="hybridMultilevel"/>
    <w:tmpl w:val="549E99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4C744CB"/>
    <w:multiLevelType w:val="hybridMultilevel"/>
    <w:tmpl w:val="0BD40E2A"/>
    <w:lvl w:ilvl="0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2" w15:restartNumberingAfterBreak="0">
    <w:nsid w:val="77402F9E"/>
    <w:multiLevelType w:val="hybridMultilevel"/>
    <w:tmpl w:val="F2F8C4B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76405C3"/>
    <w:multiLevelType w:val="hybridMultilevel"/>
    <w:tmpl w:val="9522AFC6"/>
    <w:lvl w:ilvl="0" w:tplc="BC1E7F22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9A87528"/>
    <w:multiLevelType w:val="hybridMultilevel"/>
    <w:tmpl w:val="B38EFFF8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A723D34"/>
    <w:multiLevelType w:val="multilevel"/>
    <w:tmpl w:val="88602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22145463">
    <w:abstractNumId w:val="26"/>
  </w:num>
  <w:num w:numId="2" w16cid:durableId="252056929">
    <w:abstractNumId w:val="24"/>
  </w:num>
  <w:num w:numId="3" w16cid:durableId="827331182">
    <w:abstractNumId w:val="17"/>
  </w:num>
  <w:num w:numId="4" w16cid:durableId="1375420250">
    <w:abstractNumId w:val="4"/>
  </w:num>
  <w:num w:numId="5" w16cid:durableId="1050886000">
    <w:abstractNumId w:val="52"/>
  </w:num>
  <w:num w:numId="6" w16cid:durableId="1945459400">
    <w:abstractNumId w:val="29"/>
  </w:num>
  <w:num w:numId="7" w16cid:durableId="605504256">
    <w:abstractNumId w:val="44"/>
  </w:num>
  <w:num w:numId="8" w16cid:durableId="955260396">
    <w:abstractNumId w:val="6"/>
  </w:num>
  <w:num w:numId="9" w16cid:durableId="1200899493">
    <w:abstractNumId w:val="14"/>
  </w:num>
  <w:num w:numId="10" w16cid:durableId="1337805923">
    <w:abstractNumId w:val="2"/>
  </w:num>
  <w:num w:numId="11" w16cid:durableId="2121291990">
    <w:abstractNumId w:val="27"/>
  </w:num>
  <w:num w:numId="12" w16cid:durableId="1774353551">
    <w:abstractNumId w:val="30"/>
  </w:num>
  <w:num w:numId="13" w16cid:durableId="1516456389">
    <w:abstractNumId w:val="13"/>
  </w:num>
  <w:num w:numId="14" w16cid:durableId="13581381">
    <w:abstractNumId w:val="48"/>
  </w:num>
  <w:num w:numId="15" w16cid:durableId="1939100803">
    <w:abstractNumId w:val="43"/>
  </w:num>
  <w:num w:numId="16" w16cid:durableId="1313482118">
    <w:abstractNumId w:val="31"/>
  </w:num>
  <w:num w:numId="17" w16cid:durableId="1665358861">
    <w:abstractNumId w:val="50"/>
  </w:num>
  <w:num w:numId="18" w16cid:durableId="1021711006">
    <w:abstractNumId w:val="11"/>
  </w:num>
  <w:num w:numId="19" w16cid:durableId="1114472432">
    <w:abstractNumId w:val="45"/>
  </w:num>
  <w:num w:numId="20" w16cid:durableId="1888713325">
    <w:abstractNumId w:val="32"/>
  </w:num>
  <w:num w:numId="21" w16cid:durableId="531382966">
    <w:abstractNumId w:val="21"/>
  </w:num>
  <w:num w:numId="22" w16cid:durableId="1624068242">
    <w:abstractNumId w:val="53"/>
  </w:num>
  <w:num w:numId="23" w16cid:durableId="533808763">
    <w:abstractNumId w:val="22"/>
  </w:num>
  <w:num w:numId="24" w16cid:durableId="851384719">
    <w:abstractNumId w:val="51"/>
  </w:num>
  <w:num w:numId="25" w16cid:durableId="1465930479">
    <w:abstractNumId w:val="16"/>
  </w:num>
  <w:num w:numId="26" w16cid:durableId="1237979344">
    <w:abstractNumId w:val="15"/>
  </w:num>
  <w:num w:numId="27" w16cid:durableId="322973777">
    <w:abstractNumId w:val="47"/>
  </w:num>
  <w:num w:numId="28" w16cid:durableId="1885557377">
    <w:abstractNumId w:val="23"/>
  </w:num>
  <w:num w:numId="29" w16cid:durableId="289363967">
    <w:abstractNumId w:val="55"/>
  </w:num>
  <w:num w:numId="30" w16cid:durableId="1434664407">
    <w:abstractNumId w:val="1"/>
  </w:num>
  <w:num w:numId="31" w16cid:durableId="424500222">
    <w:abstractNumId w:val="46"/>
  </w:num>
  <w:num w:numId="32" w16cid:durableId="603925270">
    <w:abstractNumId w:val="8"/>
  </w:num>
  <w:num w:numId="33" w16cid:durableId="75132578">
    <w:abstractNumId w:val="54"/>
  </w:num>
  <w:num w:numId="34" w16cid:durableId="1272474555">
    <w:abstractNumId w:val="18"/>
  </w:num>
  <w:num w:numId="35" w16cid:durableId="162747753">
    <w:abstractNumId w:val="35"/>
  </w:num>
  <w:num w:numId="36" w16cid:durableId="361638984">
    <w:abstractNumId w:val="0"/>
  </w:num>
  <w:num w:numId="37" w16cid:durableId="926815752">
    <w:abstractNumId w:val="40"/>
  </w:num>
  <w:num w:numId="38" w16cid:durableId="759255200">
    <w:abstractNumId w:val="28"/>
  </w:num>
  <w:num w:numId="39" w16cid:durableId="1588030995">
    <w:abstractNumId w:val="7"/>
  </w:num>
  <w:num w:numId="40" w16cid:durableId="204369529">
    <w:abstractNumId w:val="49"/>
  </w:num>
  <w:num w:numId="41" w16cid:durableId="218248071">
    <w:abstractNumId w:val="34"/>
  </w:num>
  <w:num w:numId="42" w16cid:durableId="1787239892">
    <w:abstractNumId w:val="37"/>
  </w:num>
  <w:num w:numId="43" w16cid:durableId="2036497416">
    <w:abstractNumId w:val="20"/>
  </w:num>
  <w:num w:numId="44" w16cid:durableId="832062948">
    <w:abstractNumId w:val="38"/>
  </w:num>
  <w:num w:numId="45" w16cid:durableId="1547839118">
    <w:abstractNumId w:val="25"/>
  </w:num>
  <w:num w:numId="46" w16cid:durableId="1122380887">
    <w:abstractNumId w:val="39"/>
  </w:num>
  <w:num w:numId="47" w16cid:durableId="239173584">
    <w:abstractNumId w:val="10"/>
  </w:num>
  <w:num w:numId="48" w16cid:durableId="688533534">
    <w:abstractNumId w:val="12"/>
  </w:num>
  <w:num w:numId="49" w16cid:durableId="334502484">
    <w:abstractNumId w:val="19"/>
  </w:num>
  <w:num w:numId="50" w16cid:durableId="132602370">
    <w:abstractNumId w:val="36"/>
  </w:num>
  <w:num w:numId="51" w16cid:durableId="1311444534">
    <w:abstractNumId w:val="33"/>
  </w:num>
  <w:num w:numId="52" w16cid:durableId="1332560569">
    <w:abstractNumId w:val="9"/>
  </w:num>
  <w:num w:numId="53" w16cid:durableId="989020583">
    <w:abstractNumId w:val="42"/>
  </w:num>
  <w:num w:numId="54" w16cid:durableId="1490946168">
    <w:abstractNumId w:val="3"/>
  </w:num>
  <w:num w:numId="55" w16cid:durableId="568615785">
    <w:abstractNumId w:val="5"/>
  </w:num>
  <w:num w:numId="56" w16cid:durableId="1387340947">
    <w:abstractNumId w:val="4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5404"/>
    <w:rsid w:val="00010089"/>
    <w:rsid w:val="00096124"/>
    <w:rsid w:val="000A1B7A"/>
    <w:rsid w:val="000C2721"/>
    <w:rsid w:val="000C3ECD"/>
    <w:rsid w:val="000E0726"/>
    <w:rsid w:val="00116E74"/>
    <w:rsid w:val="0014148C"/>
    <w:rsid w:val="00143900"/>
    <w:rsid w:val="00152D79"/>
    <w:rsid w:val="00152F6D"/>
    <w:rsid w:val="00156471"/>
    <w:rsid w:val="00171901"/>
    <w:rsid w:val="00174B07"/>
    <w:rsid w:val="001D2DD3"/>
    <w:rsid w:val="001D33DC"/>
    <w:rsid w:val="00203EEA"/>
    <w:rsid w:val="00235608"/>
    <w:rsid w:val="00236B3D"/>
    <w:rsid w:val="0024410D"/>
    <w:rsid w:val="00244775"/>
    <w:rsid w:val="0028139B"/>
    <w:rsid w:val="002B6D0B"/>
    <w:rsid w:val="002D7073"/>
    <w:rsid w:val="0031465B"/>
    <w:rsid w:val="00320A3D"/>
    <w:rsid w:val="00355025"/>
    <w:rsid w:val="00367768"/>
    <w:rsid w:val="003841F1"/>
    <w:rsid w:val="00392AEC"/>
    <w:rsid w:val="003B33EB"/>
    <w:rsid w:val="003C3DBB"/>
    <w:rsid w:val="003D14A2"/>
    <w:rsid w:val="004105DD"/>
    <w:rsid w:val="0045366A"/>
    <w:rsid w:val="0046339D"/>
    <w:rsid w:val="004636CA"/>
    <w:rsid w:val="004826E7"/>
    <w:rsid w:val="004B3EB5"/>
    <w:rsid w:val="004D0BE4"/>
    <w:rsid w:val="004D492A"/>
    <w:rsid w:val="004F3235"/>
    <w:rsid w:val="005219F7"/>
    <w:rsid w:val="005274ED"/>
    <w:rsid w:val="00575575"/>
    <w:rsid w:val="005821F9"/>
    <w:rsid w:val="00592FD3"/>
    <w:rsid w:val="005C32F9"/>
    <w:rsid w:val="005C49B7"/>
    <w:rsid w:val="0060567E"/>
    <w:rsid w:val="00611411"/>
    <w:rsid w:val="006508E1"/>
    <w:rsid w:val="006817B2"/>
    <w:rsid w:val="00685404"/>
    <w:rsid w:val="006A0697"/>
    <w:rsid w:val="006B160B"/>
    <w:rsid w:val="006B1A5E"/>
    <w:rsid w:val="006D0601"/>
    <w:rsid w:val="006F49AF"/>
    <w:rsid w:val="00722BAA"/>
    <w:rsid w:val="0073696D"/>
    <w:rsid w:val="0074591D"/>
    <w:rsid w:val="007B10FA"/>
    <w:rsid w:val="007B3BB2"/>
    <w:rsid w:val="0084384E"/>
    <w:rsid w:val="00843E4E"/>
    <w:rsid w:val="0086524F"/>
    <w:rsid w:val="008730B6"/>
    <w:rsid w:val="00882369"/>
    <w:rsid w:val="00891265"/>
    <w:rsid w:val="008A2E1C"/>
    <w:rsid w:val="008A51F2"/>
    <w:rsid w:val="008E7907"/>
    <w:rsid w:val="008F0D16"/>
    <w:rsid w:val="008F3F2E"/>
    <w:rsid w:val="009128A0"/>
    <w:rsid w:val="0092013D"/>
    <w:rsid w:val="009324D7"/>
    <w:rsid w:val="00933821"/>
    <w:rsid w:val="009738EB"/>
    <w:rsid w:val="0097719B"/>
    <w:rsid w:val="009B209C"/>
    <w:rsid w:val="00A137CE"/>
    <w:rsid w:val="00A26D48"/>
    <w:rsid w:val="00A35F5D"/>
    <w:rsid w:val="00A64EF6"/>
    <w:rsid w:val="00A9379E"/>
    <w:rsid w:val="00AA6692"/>
    <w:rsid w:val="00AC31C8"/>
    <w:rsid w:val="00B03EEF"/>
    <w:rsid w:val="00B10B36"/>
    <w:rsid w:val="00B13361"/>
    <w:rsid w:val="00B4538A"/>
    <w:rsid w:val="00B534DB"/>
    <w:rsid w:val="00BD7E09"/>
    <w:rsid w:val="00C04739"/>
    <w:rsid w:val="00C41BC7"/>
    <w:rsid w:val="00C54075"/>
    <w:rsid w:val="00C66A67"/>
    <w:rsid w:val="00C9004A"/>
    <w:rsid w:val="00CC6381"/>
    <w:rsid w:val="00CE6006"/>
    <w:rsid w:val="00CE7A22"/>
    <w:rsid w:val="00CF2FC9"/>
    <w:rsid w:val="00D23399"/>
    <w:rsid w:val="00D32C1B"/>
    <w:rsid w:val="00D35DC7"/>
    <w:rsid w:val="00D467A2"/>
    <w:rsid w:val="00D67D1C"/>
    <w:rsid w:val="00D73470"/>
    <w:rsid w:val="00DA40EA"/>
    <w:rsid w:val="00DC559E"/>
    <w:rsid w:val="00DF1C78"/>
    <w:rsid w:val="00E16E5B"/>
    <w:rsid w:val="00E62265"/>
    <w:rsid w:val="00EA425C"/>
    <w:rsid w:val="00EE200C"/>
    <w:rsid w:val="00EF377A"/>
    <w:rsid w:val="00F27D08"/>
    <w:rsid w:val="00F310BA"/>
    <w:rsid w:val="00F35CFE"/>
    <w:rsid w:val="00F753E2"/>
    <w:rsid w:val="00F94D48"/>
    <w:rsid w:val="00FA14AF"/>
    <w:rsid w:val="00FD6C13"/>
    <w:rsid w:val="00FE1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E6D77A"/>
  <w15:chartTrackingRefBased/>
  <w15:docId w15:val="{3AACB72B-8613-4540-9CA5-D177F8956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404"/>
    <w:rPr>
      <w:rFonts w:ascii="Calibri" w:eastAsia="Calibri" w:hAnsi="Calibri" w:cs="Times New Roma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28A0"/>
    <w:pPr>
      <w:keepNext/>
      <w:spacing w:before="240" w:after="60" w:line="276" w:lineRule="auto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40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F753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28A0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9128A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128A0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table" w:styleId="TableGrid">
    <w:name w:val="Table Grid"/>
    <w:basedOn w:val="TableNormal"/>
    <w:uiPriority w:val="39"/>
    <w:rsid w:val="003677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1">
    <w:name w:val="li1"/>
    <w:basedOn w:val="Normal"/>
    <w:rsid w:val="008A2E1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KE" w:eastAsia="en-KE"/>
    </w:rPr>
  </w:style>
  <w:style w:type="character" w:customStyle="1" w:styleId="apple-converted-space">
    <w:name w:val="apple-converted-space"/>
    <w:basedOn w:val="DefaultParagraphFont"/>
    <w:rsid w:val="008A2E1C"/>
  </w:style>
  <w:style w:type="character" w:styleId="Hyperlink">
    <w:name w:val="Hyperlink"/>
    <w:basedOn w:val="DefaultParagraphFont"/>
    <w:uiPriority w:val="99"/>
    <w:semiHidden/>
    <w:unhideWhenUsed/>
    <w:rsid w:val="00B10B36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4F3235"/>
    <w:rPr>
      <w:i/>
      <w:iCs/>
    </w:rPr>
  </w:style>
  <w:style w:type="paragraph" w:styleId="BodyText">
    <w:name w:val="Body Text"/>
    <w:basedOn w:val="Normal"/>
    <w:link w:val="BodyTextChar"/>
    <w:uiPriority w:val="1"/>
    <w:qFormat/>
    <w:rsid w:val="00891265"/>
    <w:pPr>
      <w:widowControl w:val="0"/>
      <w:autoSpaceDE w:val="0"/>
      <w:autoSpaceDN w:val="0"/>
      <w:spacing w:after="0" w:line="240" w:lineRule="auto"/>
    </w:pPr>
    <w:rPr>
      <w:rFonts w:cs="Calibri"/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1"/>
    <w:rsid w:val="00891265"/>
    <w:rPr>
      <w:rFonts w:ascii="Calibri" w:eastAsia="Calibri" w:hAnsi="Calibri" w:cs="Calibri"/>
      <w:sz w:val="19"/>
      <w:szCs w:val="19"/>
    </w:rPr>
  </w:style>
  <w:style w:type="character" w:styleId="PlaceholderText">
    <w:name w:val="Placeholder Text"/>
    <w:basedOn w:val="DefaultParagraphFont"/>
    <w:uiPriority w:val="99"/>
    <w:semiHidden/>
    <w:rsid w:val="000C2721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70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8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8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1075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8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5602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9886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63847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28280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14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13670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20922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563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1455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0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227096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031207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10563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930725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87568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97095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16306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0209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095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86062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4846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24114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4059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50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782813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1831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84028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8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3198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320630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14203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386251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7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32230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9093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7678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31939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409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8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709996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79496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444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7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9186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881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77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496747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28603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005472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97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05022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1095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6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0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8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5598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8143">
          <w:marLeft w:val="274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573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    Riara School of Business</vt:lpstr>
    </vt:vector>
  </TitlesOfParts>
  <Company/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esther joy</cp:lastModifiedBy>
  <cp:revision>8</cp:revision>
  <dcterms:created xsi:type="dcterms:W3CDTF">2024-02-22T13:11:00Z</dcterms:created>
  <dcterms:modified xsi:type="dcterms:W3CDTF">2024-03-05T12:56:00Z</dcterms:modified>
</cp:coreProperties>
</file>