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418273" w14:textId="4C39F057" w:rsidR="00EE4412" w:rsidRDefault="00EE4412" w:rsidP="00EE44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5C625E0" wp14:editId="7DA7EE45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C23E6" w14:textId="77777777" w:rsidR="00EE4412" w:rsidRDefault="00EE4412" w:rsidP="00EE44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40ACFF41" w14:textId="77777777" w:rsidR="00D612F3" w:rsidRPr="00EE4412" w:rsidRDefault="00D612F3" w:rsidP="00EE44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E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SCHOOL OF INTERNATIONAL RELATIONS &amp; DIPLOMACY</w:t>
      </w:r>
    </w:p>
    <w:p w14:paraId="47C925C6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ABAE983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MAY– AUGUST 2023 TRIMESTER </w:t>
      </w:r>
    </w:p>
    <w:p w14:paraId="3F9CEC21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021B87E8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7539818E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417:</w:t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538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NATIONAL AND REGIONAL SECURITY </w:t>
      </w:r>
      <w:r w:rsidR="00E5384B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3A2C2038" w14:textId="6B9CA5AB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EE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="00EE4412" w:rsidRPr="00EE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EE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2023</w:t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448E0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49DCEA05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0DDCFC5" w14:textId="77777777" w:rsidR="00EE4412" w:rsidRDefault="00EE4412" w:rsidP="00EE441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7872F0" w14:textId="77777777" w:rsidR="00EE4412" w:rsidRDefault="00EE4412" w:rsidP="00EE44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2FDE27C5" w14:textId="77777777" w:rsidR="00EE4412" w:rsidRDefault="00EE4412" w:rsidP="00EE44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78A88E73" w14:textId="77777777" w:rsidR="00EE4412" w:rsidRDefault="00EE4412" w:rsidP="00EE441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56DC277" w14:textId="77777777" w:rsidR="00EE4412" w:rsidRDefault="00EE4412" w:rsidP="00EE4412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0ECA56A1" w14:textId="77777777" w:rsidR="00EE4412" w:rsidRDefault="00EE4412" w:rsidP="00EE441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36A1AA9" w14:textId="77777777" w:rsidR="00EE4412" w:rsidRDefault="00EE4412" w:rsidP="00EE4412">
      <w:pPr>
        <w:numPr>
          <w:ilvl w:val="0"/>
          <w:numId w:val="10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188D7367" w14:textId="77777777" w:rsidR="00EE4412" w:rsidRDefault="00EE4412" w:rsidP="00EE4412">
      <w:pPr>
        <w:numPr>
          <w:ilvl w:val="0"/>
          <w:numId w:val="10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0590FE21" w14:textId="77777777" w:rsidR="00EE4412" w:rsidRDefault="00EE4412" w:rsidP="00EE4412">
      <w:pPr>
        <w:numPr>
          <w:ilvl w:val="0"/>
          <w:numId w:val="10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671E4F2" w14:textId="77777777" w:rsidR="00EE4412" w:rsidRDefault="00EE4412" w:rsidP="00EE441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A68F127" w14:textId="77777777" w:rsidR="00EE4412" w:rsidRDefault="00EE4412" w:rsidP="00EE4412">
      <w:pPr>
        <w:numPr>
          <w:ilvl w:val="0"/>
          <w:numId w:val="10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6F84BD2" w14:textId="77777777" w:rsidR="00EE4412" w:rsidRDefault="00EE4412" w:rsidP="00EE441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E818B70" w14:textId="77777777" w:rsidR="00EE4412" w:rsidRDefault="00EE4412" w:rsidP="00EE4412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ACEFA7D" w14:textId="77777777" w:rsidR="00EE4412" w:rsidRDefault="00EE4412" w:rsidP="00EE4412">
      <w:pPr>
        <w:numPr>
          <w:ilvl w:val="0"/>
          <w:numId w:val="10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216C6D19" w14:textId="77777777" w:rsidR="00EE4412" w:rsidRDefault="00EE4412" w:rsidP="00EE4412">
      <w:pPr>
        <w:numPr>
          <w:ilvl w:val="0"/>
          <w:numId w:val="10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7A209E9" w14:textId="77777777" w:rsidR="00EE4412" w:rsidRDefault="00EE4412" w:rsidP="00EE4412">
      <w:pPr>
        <w:numPr>
          <w:ilvl w:val="0"/>
          <w:numId w:val="10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7E630176" w14:textId="77777777" w:rsidR="00EE4412" w:rsidRDefault="00EE4412" w:rsidP="00EE441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2A7D56E" w14:textId="77777777" w:rsidR="00147B0B" w:rsidRDefault="00147B0B">
      <w:pPr>
        <w:rPr>
          <w:rFonts w:ascii="Times New Roman" w:hAnsi="Times New Roman" w:cs="Times New Roman"/>
          <w:b/>
          <w:sz w:val="28"/>
          <w:szCs w:val="28"/>
        </w:rPr>
      </w:pPr>
    </w:p>
    <w:p w14:paraId="7E71B62A" w14:textId="77777777" w:rsidR="00EE4412" w:rsidRDefault="00EE4412" w:rsidP="00EE4412">
      <w:pPr>
        <w:rPr>
          <w:rFonts w:ascii="Times New Roman" w:hAnsi="Times New Roman" w:cs="Times New Roman"/>
          <w:b/>
          <w:sz w:val="24"/>
          <w:szCs w:val="24"/>
        </w:rPr>
      </w:pPr>
    </w:p>
    <w:p w14:paraId="5BB3BB85" w14:textId="77777777" w:rsidR="00913D45" w:rsidRPr="008C3CBB" w:rsidRDefault="006B50A7" w:rsidP="00EE4412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C3CBB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14:paraId="192DC000" w14:textId="6DD6A532" w:rsidR="00883642" w:rsidRPr="002E2DD8" w:rsidRDefault="00883642" w:rsidP="00CE3787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Identify and explain </w:t>
      </w:r>
      <w:r w:rsidR="002045BA" w:rsidRPr="002045B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2E2DD8">
        <w:rPr>
          <w:rFonts w:ascii="Times New Roman" w:hAnsi="Times New Roman" w:cs="Times New Roman"/>
          <w:sz w:val="24"/>
          <w:szCs w:val="24"/>
        </w:rPr>
        <w:t xml:space="preserve">Kenya’s key security concerns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Pr="00EE441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B2B7BF2" w14:textId="48D92617" w:rsidR="00DA38D2" w:rsidRPr="002E2DD8" w:rsidRDefault="00883642" w:rsidP="00CE3787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Describe the composition of Kenya’s National Security Council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 w:rsidRPr="00EE4412">
        <w:rPr>
          <w:rFonts w:ascii="Times New Roman" w:hAnsi="Times New Roman" w:cs="Times New Roman"/>
          <w:b/>
          <w:sz w:val="24"/>
          <w:szCs w:val="24"/>
        </w:rPr>
        <w:tab/>
      </w:r>
      <w:r w:rsidR="00967D1C" w:rsidRPr="00EE4412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Pr="00EE441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E3EB261" w14:textId="59B5BAE8" w:rsidR="00C76F0B" w:rsidRPr="002E2DD8" w:rsidRDefault="00C76F0B" w:rsidP="00CE3787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Explore the key determinants of Kenyan Security Policy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 w:rsidRPr="00EE4412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664E074E" w14:textId="7DDDFB10" w:rsidR="00815781" w:rsidRPr="002E2DD8" w:rsidRDefault="00623083" w:rsidP="00CE3787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>Identify the four pillars of UK Biological Security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Pr="00EE441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67D1C" w:rsidRPr="00EE4412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EE441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A7B33E5" w14:textId="77777777" w:rsidR="00F62CC6" w:rsidRPr="002E2DD8" w:rsidRDefault="006B50A7" w:rsidP="00EE4412">
      <w:pPr>
        <w:rPr>
          <w:rFonts w:ascii="Times New Roman" w:hAnsi="Times New Roman" w:cs="Times New Roman"/>
          <w:b/>
          <w:sz w:val="24"/>
          <w:szCs w:val="24"/>
        </w:rPr>
      </w:pPr>
      <w:r w:rsidRPr="002E2DD8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382BBFF" w14:textId="77777777" w:rsidR="009E43B1" w:rsidRPr="002E2DD8" w:rsidRDefault="003F3875" w:rsidP="00622EE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>Examine the benefits of community policing in Kenyan security Strategy</w:t>
      </w:r>
      <w:r w:rsidR="00B67878" w:rsidRPr="002E2DD8">
        <w:rPr>
          <w:rFonts w:ascii="Times New Roman" w:hAnsi="Times New Roman" w:cs="Times New Roman"/>
          <w:sz w:val="24"/>
          <w:szCs w:val="24"/>
        </w:rPr>
        <w:t xml:space="preserve"> </w:t>
      </w:r>
      <w:r w:rsidR="00B67878" w:rsidRPr="00EE4412">
        <w:rPr>
          <w:rFonts w:ascii="Times New Roman" w:hAnsi="Times New Roman" w:cs="Times New Roman"/>
          <w:b/>
          <w:sz w:val="24"/>
          <w:szCs w:val="24"/>
        </w:rPr>
        <w:t>(10</w:t>
      </w:r>
      <w:r w:rsidR="00F62CC6" w:rsidRPr="00EE4412">
        <w:rPr>
          <w:rFonts w:ascii="Times New Roman" w:hAnsi="Times New Roman" w:cs="Times New Roman"/>
          <w:b/>
          <w:sz w:val="24"/>
          <w:szCs w:val="24"/>
        </w:rPr>
        <w:t xml:space="preserve"> marks). </w:t>
      </w:r>
    </w:p>
    <w:p w14:paraId="0972FD62" w14:textId="6706EACE" w:rsidR="006F64F5" w:rsidRPr="002E2DD8" w:rsidRDefault="006F64F5" w:rsidP="00622EE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Describe key elements of EU Security architecture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 w:rsidRPr="00EE4412">
        <w:rPr>
          <w:rFonts w:ascii="Times New Roman" w:hAnsi="Times New Roman" w:cs="Times New Roman"/>
          <w:b/>
          <w:sz w:val="24"/>
          <w:szCs w:val="24"/>
        </w:rPr>
        <w:tab/>
      </w:r>
      <w:r w:rsidRPr="00EE441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B6F409E" w14:textId="77777777" w:rsidR="00F62CC6" w:rsidRPr="002E2DD8" w:rsidRDefault="00884F9D" w:rsidP="00622EE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Predict how </w:t>
      </w:r>
      <w:r w:rsidR="00F62CC6" w:rsidRPr="002E2DD8">
        <w:rPr>
          <w:rFonts w:ascii="Times New Roman" w:hAnsi="Times New Roman" w:cs="Times New Roman"/>
          <w:sz w:val="24"/>
          <w:szCs w:val="24"/>
        </w:rPr>
        <w:t xml:space="preserve">Brexit </w:t>
      </w:r>
      <w:r w:rsidR="00B31C4C">
        <w:rPr>
          <w:rFonts w:ascii="Times New Roman" w:hAnsi="Times New Roman" w:cs="Times New Roman"/>
          <w:sz w:val="24"/>
          <w:szCs w:val="24"/>
        </w:rPr>
        <w:t xml:space="preserve">is </w:t>
      </w:r>
      <w:r w:rsidR="00F62CC6" w:rsidRPr="002E2DD8">
        <w:rPr>
          <w:rFonts w:ascii="Times New Roman" w:hAnsi="Times New Roman" w:cs="Times New Roman"/>
          <w:sz w:val="24"/>
          <w:szCs w:val="24"/>
        </w:rPr>
        <w:t xml:space="preserve">likely to impact </w:t>
      </w:r>
      <w:r w:rsidR="00B80303" w:rsidRPr="002E2DD8">
        <w:rPr>
          <w:rFonts w:ascii="Times New Roman" w:hAnsi="Times New Roman" w:cs="Times New Roman"/>
          <w:sz w:val="24"/>
          <w:szCs w:val="24"/>
        </w:rPr>
        <w:t xml:space="preserve">on </w:t>
      </w:r>
      <w:r w:rsidR="00F62CC6" w:rsidRPr="002E2DD8">
        <w:rPr>
          <w:rFonts w:ascii="Times New Roman" w:hAnsi="Times New Roman" w:cs="Times New Roman"/>
          <w:sz w:val="24"/>
          <w:szCs w:val="24"/>
        </w:rPr>
        <w:t>United Kingdom</w:t>
      </w:r>
      <w:r w:rsidR="00E15D1B" w:rsidRPr="002E2DD8">
        <w:rPr>
          <w:rFonts w:ascii="Times New Roman" w:hAnsi="Times New Roman" w:cs="Times New Roman"/>
          <w:sz w:val="24"/>
          <w:szCs w:val="24"/>
        </w:rPr>
        <w:t>’s national s</w:t>
      </w:r>
      <w:r w:rsidR="006F64F5" w:rsidRPr="002E2DD8">
        <w:rPr>
          <w:rFonts w:ascii="Times New Roman" w:hAnsi="Times New Roman" w:cs="Times New Roman"/>
          <w:sz w:val="24"/>
          <w:szCs w:val="24"/>
        </w:rPr>
        <w:t xml:space="preserve">ecurity </w:t>
      </w:r>
      <w:r w:rsidR="006F64F5" w:rsidRPr="00EE4412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3F4D68" w:rsidRPr="00EE441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60EA0BA" w14:textId="77777777" w:rsidR="00F62CC6" w:rsidRPr="002E2DD8" w:rsidRDefault="006B50A7" w:rsidP="00EE4412">
      <w:pPr>
        <w:rPr>
          <w:rFonts w:ascii="Times New Roman" w:hAnsi="Times New Roman" w:cs="Times New Roman"/>
          <w:b/>
          <w:sz w:val="24"/>
          <w:szCs w:val="24"/>
        </w:rPr>
      </w:pPr>
      <w:r w:rsidRPr="002E2DD8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A38C34E" w14:textId="48CF9411" w:rsidR="007B657C" w:rsidRPr="002E2DD8" w:rsidRDefault="002B7CAE" w:rsidP="00622EE6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1B4E87">
        <w:rPr>
          <w:rFonts w:ascii="Times New Roman" w:hAnsi="Times New Roman" w:cs="Times New Roman"/>
          <w:sz w:val="24"/>
          <w:szCs w:val="24"/>
        </w:rPr>
        <w:t xml:space="preserve"> </w:t>
      </w:r>
      <w:r w:rsidR="001B4E87" w:rsidRPr="001B4E87">
        <w:rPr>
          <w:rFonts w:ascii="Times New Roman" w:hAnsi="Times New Roman" w:cs="Times New Roman"/>
          <w:b/>
          <w:sz w:val="24"/>
          <w:szCs w:val="24"/>
        </w:rPr>
        <w:t>Five</w:t>
      </w:r>
      <w:r w:rsidR="001B4E87">
        <w:rPr>
          <w:rFonts w:ascii="Times New Roman" w:hAnsi="Times New Roman" w:cs="Times New Roman"/>
          <w:sz w:val="24"/>
          <w:szCs w:val="24"/>
        </w:rPr>
        <w:t xml:space="preserve"> </w:t>
      </w:r>
      <w:r w:rsidR="007B657C" w:rsidRPr="002E2DD8">
        <w:rPr>
          <w:rFonts w:ascii="Times New Roman" w:hAnsi="Times New Roman" w:cs="Times New Roman"/>
          <w:sz w:val="24"/>
          <w:szCs w:val="24"/>
        </w:rPr>
        <w:t xml:space="preserve">features of Kenya Cyber </w:t>
      </w:r>
      <w:r w:rsidR="007B657C" w:rsidRPr="002E2DD8">
        <w:rPr>
          <w:rFonts w:ascii="Times New Roman" w:hAnsi="Times New Roman" w:cs="Times New Roman"/>
          <w:b/>
          <w:sz w:val="24"/>
          <w:szCs w:val="24"/>
        </w:rPr>
        <w:t>Insecurity</w:t>
      </w:r>
      <w:r w:rsidR="007B657C" w:rsidRPr="002E2DD8">
        <w:rPr>
          <w:rFonts w:ascii="Times New Roman" w:hAnsi="Times New Roman" w:cs="Times New Roman"/>
          <w:sz w:val="24"/>
          <w:szCs w:val="24"/>
        </w:rPr>
        <w:t xml:space="preserve">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7B657C" w:rsidRPr="00EE4412">
        <w:rPr>
          <w:rFonts w:ascii="Times New Roman" w:hAnsi="Times New Roman" w:cs="Times New Roman"/>
          <w:b/>
          <w:sz w:val="24"/>
          <w:szCs w:val="24"/>
        </w:rPr>
        <w:t>(</w:t>
      </w:r>
      <w:r w:rsidR="00915C05" w:rsidRPr="00EE4412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EE441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DB30069" w14:textId="77777777" w:rsidR="00EE4412" w:rsidRDefault="009465FF" w:rsidP="00622EE6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 xml:space="preserve">Describe the benefits that Kenya is likely to reap from </w:t>
      </w:r>
      <w:r w:rsidR="008A2023" w:rsidRPr="002E2DD8">
        <w:rPr>
          <w:rFonts w:ascii="Times New Roman" w:hAnsi="Times New Roman" w:cs="Times New Roman"/>
          <w:sz w:val="24"/>
          <w:szCs w:val="24"/>
        </w:rPr>
        <w:t xml:space="preserve">a safe cyber infrastructure </w:t>
      </w:r>
    </w:p>
    <w:p w14:paraId="7EA968F7" w14:textId="78F85959" w:rsidR="00F62CC6" w:rsidRPr="00EE4412" w:rsidRDefault="008A2023" w:rsidP="00EE4412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4412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EE441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42CBF92" w14:textId="77777777" w:rsidR="00D84A7F" w:rsidRPr="002E2DD8" w:rsidRDefault="006B50A7" w:rsidP="00EE4412">
      <w:pPr>
        <w:rPr>
          <w:rFonts w:ascii="Times New Roman" w:hAnsi="Times New Roman" w:cs="Times New Roman"/>
          <w:b/>
          <w:sz w:val="24"/>
          <w:szCs w:val="24"/>
        </w:rPr>
      </w:pPr>
      <w:r w:rsidRPr="002E2DD8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3BE16FD" w14:textId="0E370214" w:rsidR="00D84A7F" w:rsidRPr="002E2DD8" w:rsidRDefault="00AF14E7" w:rsidP="009939D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>Drug Trafficking is a major security threat in the Caribbean and much</w:t>
      </w:r>
      <w:r w:rsidR="008E17C1">
        <w:rPr>
          <w:rFonts w:ascii="Times New Roman" w:hAnsi="Times New Roman" w:cs="Times New Roman"/>
          <w:sz w:val="24"/>
          <w:szCs w:val="24"/>
        </w:rPr>
        <w:t xml:space="preserve"> of Latin America. Suggest </w:t>
      </w:r>
      <w:r w:rsidR="008E17C1" w:rsidRPr="008E17C1">
        <w:rPr>
          <w:rFonts w:ascii="Times New Roman" w:hAnsi="Times New Roman" w:cs="Times New Roman"/>
          <w:b/>
          <w:sz w:val="24"/>
          <w:szCs w:val="24"/>
        </w:rPr>
        <w:t>five</w:t>
      </w:r>
      <w:r w:rsidR="008E17C1">
        <w:rPr>
          <w:rFonts w:ascii="Times New Roman" w:hAnsi="Times New Roman" w:cs="Times New Roman"/>
          <w:sz w:val="24"/>
          <w:szCs w:val="24"/>
        </w:rPr>
        <w:t xml:space="preserve"> </w:t>
      </w:r>
      <w:r w:rsidRPr="002E2DD8">
        <w:rPr>
          <w:rFonts w:ascii="Times New Roman" w:hAnsi="Times New Roman" w:cs="Times New Roman"/>
          <w:sz w:val="24"/>
          <w:szCs w:val="24"/>
        </w:rPr>
        <w:t xml:space="preserve">remedies to the challenge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D84A7F" w:rsidRPr="00EE441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9EAADB7" w14:textId="77777777" w:rsidR="00EE4412" w:rsidRDefault="005411FA" w:rsidP="002375EB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Pr="005411FA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39D7" w:rsidRPr="002E2DD8">
        <w:rPr>
          <w:rFonts w:ascii="Times New Roman" w:hAnsi="Times New Roman" w:cs="Times New Roman"/>
          <w:sz w:val="24"/>
          <w:szCs w:val="24"/>
        </w:rPr>
        <w:t xml:space="preserve">limitations </w:t>
      </w:r>
      <w:r w:rsidR="002E2DD8" w:rsidRPr="002E2DD8">
        <w:rPr>
          <w:rFonts w:ascii="Times New Roman" w:hAnsi="Times New Roman" w:cs="Times New Roman"/>
          <w:sz w:val="24"/>
          <w:szCs w:val="24"/>
        </w:rPr>
        <w:t xml:space="preserve">in the deployment </w:t>
      </w:r>
      <w:r w:rsidR="009939D7" w:rsidRPr="002E2DD8">
        <w:rPr>
          <w:rFonts w:ascii="Times New Roman" w:hAnsi="Times New Roman" w:cs="Times New Roman"/>
          <w:sz w:val="24"/>
          <w:szCs w:val="24"/>
        </w:rPr>
        <w:t xml:space="preserve">of Private Security in Sub-Saharan Africa </w:t>
      </w:r>
    </w:p>
    <w:p w14:paraId="2E849E4F" w14:textId="0A326CD5" w:rsidR="0013528C" w:rsidRPr="00EE4412" w:rsidRDefault="00EE4412" w:rsidP="00EE4412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0BA1198" w14:textId="77777777" w:rsidR="008C3CBB" w:rsidRPr="008C3CBB" w:rsidRDefault="006B50A7" w:rsidP="00EE4412">
      <w:pPr>
        <w:rPr>
          <w:rFonts w:ascii="Times New Roman" w:hAnsi="Times New Roman" w:cs="Times New Roman"/>
          <w:b/>
          <w:sz w:val="24"/>
          <w:szCs w:val="24"/>
        </w:rPr>
      </w:pPr>
      <w:r w:rsidRPr="008C3CBB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D41C656" w14:textId="66FCC350" w:rsidR="00B134DC" w:rsidRPr="002E2DD8" w:rsidRDefault="00B134DC" w:rsidP="00B91AAA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DD8">
        <w:rPr>
          <w:rFonts w:ascii="Times New Roman" w:hAnsi="Times New Roman" w:cs="Times New Roman"/>
          <w:sz w:val="24"/>
          <w:szCs w:val="24"/>
        </w:rPr>
        <w:t>One of the aims o</w:t>
      </w:r>
      <w:r w:rsidR="001005C1" w:rsidRPr="002E2DD8">
        <w:rPr>
          <w:rFonts w:ascii="Times New Roman" w:hAnsi="Times New Roman" w:cs="Times New Roman"/>
          <w:sz w:val="24"/>
          <w:szCs w:val="24"/>
        </w:rPr>
        <w:t xml:space="preserve">f the African Union as stated </w:t>
      </w:r>
      <w:r w:rsidRPr="002E2DD8">
        <w:rPr>
          <w:rFonts w:ascii="Times New Roman" w:hAnsi="Times New Roman" w:cs="Times New Roman"/>
          <w:sz w:val="24"/>
          <w:szCs w:val="24"/>
        </w:rPr>
        <w:t xml:space="preserve">in the Constitutive Act is to promote peace, security and stability on the continent. Describe the structure of African Union in relation to Peace and </w:t>
      </w:r>
      <w:r w:rsidR="00B91AAA" w:rsidRPr="002E2DD8">
        <w:rPr>
          <w:rFonts w:ascii="Times New Roman" w:hAnsi="Times New Roman" w:cs="Times New Roman"/>
          <w:sz w:val="24"/>
          <w:szCs w:val="24"/>
        </w:rPr>
        <w:t xml:space="preserve">Security in the region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 w:rsidRPr="00EE4412">
        <w:rPr>
          <w:rFonts w:ascii="Times New Roman" w:hAnsi="Times New Roman" w:cs="Times New Roman"/>
          <w:b/>
          <w:sz w:val="24"/>
          <w:szCs w:val="24"/>
        </w:rPr>
        <w:tab/>
      </w:r>
      <w:r w:rsidR="00B91AAA" w:rsidRPr="00EE4412">
        <w:rPr>
          <w:rFonts w:ascii="Times New Roman" w:hAnsi="Times New Roman" w:cs="Times New Roman"/>
          <w:b/>
          <w:sz w:val="24"/>
          <w:szCs w:val="24"/>
        </w:rPr>
        <w:t>(12</w:t>
      </w:r>
      <w:r w:rsidRPr="00EE4412">
        <w:rPr>
          <w:rFonts w:ascii="Times New Roman" w:hAnsi="Times New Roman" w:cs="Times New Roman"/>
          <w:b/>
          <w:sz w:val="24"/>
          <w:szCs w:val="24"/>
        </w:rPr>
        <w:t xml:space="preserve"> marks).</w:t>
      </w:r>
      <w:r w:rsidRPr="002E2D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62D472" w14:textId="4BC923DD" w:rsidR="00636725" w:rsidRPr="00636725" w:rsidRDefault="00636725" w:rsidP="0063672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36725">
        <w:rPr>
          <w:rFonts w:ascii="Times New Roman" w:hAnsi="Times New Roman" w:cs="Times New Roman"/>
          <w:sz w:val="24"/>
          <w:szCs w:val="24"/>
        </w:rPr>
        <w:t xml:space="preserve">Evaluate the contribution of IGAD in Sudan leading to the Comprehensive Peace Agreement  </w:t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="00EE4412">
        <w:rPr>
          <w:rFonts w:ascii="Times New Roman" w:hAnsi="Times New Roman" w:cs="Times New Roman"/>
          <w:sz w:val="24"/>
          <w:szCs w:val="24"/>
        </w:rPr>
        <w:tab/>
      </w:r>
      <w:r w:rsidRPr="00EE4412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D7CCEFC" w14:textId="77777777" w:rsidR="00B91AAA" w:rsidRPr="00636725" w:rsidRDefault="00B91AAA" w:rsidP="0063672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1D94E2" w14:textId="77777777" w:rsidR="001005C1" w:rsidRPr="00B134DC" w:rsidRDefault="001005C1" w:rsidP="001005C1">
      <w:pPr>
        <w:rPr>
          <w:rFonts w:ascii="Times New Roman" w:hAnsi="Times New Roman" w:cs="Times New Roman"/>
          <w:sz w:val="28"/>
          <w:szCs w:val="28"/>
        </w:rPr>
      </w:pPr>
    </w:p>
    <w:sectPr w:rsidR="001005C1" w:rsidRPr="00B134DC" w:rsidSect="00EE4412">
      <w:footerReference w:type="default" r:id="rId8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B1C2DC" w14:textId="77777777" w:rsidR="0067328C" w:rsidRDefault="0067328C" w:rsidP="00832213">
      <w:pPr>
        <w:spacing w:after="0" w:line="240" w:lineRule="auto"/>
      </w:pPr>
      <w:r>
        <w:separator/>
      </w:r>
    </w:p>
  </w:endnote>
  <w:endnote w:type="continuationSeparator" w:id="0">
    <w:p w14:paraId="2D69551A" w14:textId="77777777" w:rsidR="0067328C" w:rsidRDefault="0067328C" w:rsidP="00832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193369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15C53DB" w14:textId="398BC838" w:rsidR="00EE4412" w:rsidRDefault="00EE441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E140A6" w14:textId="77777777" w:rsidR="00832213" w:rsidRDefault="008322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CD6F65" w14:textId="77777777" w:rsidR="0067328C" w:rsidRDefault="0067328C" w:rsidP="00832213">
      <w:pPr>
        <w:spacing w:after="0" w:line="240" w:lineRule="auto"/>
      </w:pPr>
      <w:r>
        <w:separator/>
      </w:r>
    </w:p>
  </w:footnote>
  <w:footnote w:type="continuationSeparator" w:id="0">
    <w:p w14:paraId="78065721" w14:textId="77777777" w:rsidR="0067328C" w:rsidRDefault="0067328C" w:rsidP="00832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92EE0"/>
    <w:multiLevelType w:val="hybridMultilevel"/>
    <w:tmpl w:val="29BEA1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064BE"/>
    <w:multiLevelType w:val="hybridMultilevel"/>
    <w:tmpl w:val="45542F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E56C26"/>
    <w:multiLevelType w:val="hybridMultilevel"/>
    <w:tmpl w:val="669E1D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5B633B"/>
    <w:multiLevelType w:val="hybridMultilevel"/>
    <w:tmpl w:val="147AD43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0D54CC"/>
    <w:multiLevelType w:val="hybridMultilevel"/>
    <w:tmpl w:val="AD38D7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215474"/>
    <w:multiLevelType w:val="hybridMultilevel"/>
    <w:tmpl w:val="63CC08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346E21"/>
    <w:multiLevelType w:val="hybridMultilevel"/>
    <w:tmpl w:val="7AE061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8">
    <w:nsid w:val="5B4478DA"/>
    <w:multiLevelType w:val="hybridMultilevel"/>
    <w:tmpl w:val="3F643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5413DA"/>
    <w:multiLevelType w:val="hybridMultilevel"/>
    <w:tmpl w:val="7F66E0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CC6"/>
    <w:rsid w:val="000925B4"/>
    <w:rsid w:val="000D5EBE"/>
    <w:rsid w:val="001005C1"/>
    <w:rsid w:val="00121E83"/>
    <w:rsid w:val="0013528C"/>
    <w:rsid w:val="00147B0B"/>
    <w:rsid w:val="00162657"/>
    <w:rsid w:val="00162C8B"/>
    <w:rsid w:val="001872B5"/>
    <w:rsid w:val="001B4E87"/>
    <w:rsid w:val="001C074F"/>
    <w:rsid w:val="001F4511"/>
    <w:rsid w:val="002045BA"/>
    <w:rsid w:val="002248C1"/>
    <w:rsid w:val="002375EB"/>
    <w:rsid w:val="0026753D"/>
    <w:rsid w:val="00272310"/>
    <w:rsid w:val="00275165"/>
    <w:rsid w:val="002B7CAE"/>
    <w:rsid w:val="002D2E4D"/>
    <w:rsid w:val="002E2DD8"/>
    <w:rsid w:val="002E3277"/>
    <w:rsid w:val="00392018"/>
    <w:rsid w:val="003B1629"/>
    <w:rsid w:val="003F3875"/>
    <w:rsid w:val="003F4D68"/>
    <w:rsid w:val="00405CEA"/>
    <w:rsid w:val="004851BD"/>
    <w:rsid w:val="004A32DE"/>
    <w:rsid w:val="004B3083"/>
    <w:rsid w:val="004C44A2"/>
    <w:rsid w:val="004E5263"/>
    <w:rsid w:val="005411FA"/>
    <w:rsid w:val="005657D8"/>
    <w:rsid w:val="005936DF"/>
    <w:rsid w:val="005D0B36"/>
    <w:rsid w:val="005F4650"/>
    <w:rsid w:val="006104C8"/>
    <w:rsid w:val="00622EE6"/>
    <w:rsid w:val="00623083"/>
    <w:rsid w:val="00636725"/>
    <w:rsid w:val="006448E0"/>
    <w:rsid w:val="0067328C"/>
    <w:rsid w:val="0068599A"/>
    <w:rsid w:val="006B50A7"/>
    <w:rsid w:val="006F64F5"/>
    <w:rsid w:val="00735E27"/>
    <w:rsid w:val="007B657C"/>
    <w:rsid w:val="007C5DF4"/>
    <w:rsid w:val="00810317"/>
    <w:rsid w:val="00815781"/>
    <w:rsid w:val="00816794"/>
    <w:rsid w:val="00832213"/>
    <w:rsid w:val="008323BC"/>
    <w:rsid w:val="00883642"/>
    <w:rsid w:val="00884F9D"/>
    <w:rsid w:val="008A2023"/>
    <w:rsid w:val="008C3CBB"/>
    <w:rsid w:val="008C7419"/>
    <w:rsid w:val="008E17C1"/>
    <w:rsid w:val="008E2493"/>
    <w:rsid w:val="00913D45"/>
    <w:rsid w:val="00915C05"/>
    <w:rsid w:val="00921537"/>
    <w:rsid w:val="009465FF"/>
    <w:rsid w:val="00967D1C"/>
    <w:rsid w:val="009704B8"/>
    <w:rsid w:val="00993237"/>
    <w:rsid w:val="009939D7"/>
    <w:rsid w:val="009E43B1"/>
    <w:rsid w:val="00A618E0"/>
    <w:rsid w:val="00AA0F8B"/>
    <w:rsid w:val="00AF14E7"/>
    <w:rsid w:val="00B134DC"/>
    <w:rsid w:val="00B31C4C"/>
    <w:rsid w:val="00B67878"/>
    <w:rsid w:val="00B80303"/>
    <w:rsid w:val="00B91AAA"/>
    <w:rsid w:val="00B94B08"/>
    <w:rsid w:val="00C76F0B"/>
    <w:rsid w:val="00CC3EA4"/>
    <w:rsid w:val="00CC5B13"/>
    <w:rsid w:val="00CE3787"/>
    <w:rsid w:val="00D24A51"/>
    <w:rsid w:val="00D3107E"/>
    <w:rsid w:val="00D612F3"/>
    <w:rsid w:val="00D84A7F"/>
    <w:rsid w:val="00D94F96"/>
    <w:rsid w:val="00DA38D2"/>
    <w:rsid w:val="00E02D9C"/>
    <w:rsid w:val="00E15D1B"/>
    <w:rsid w:val="00E5384B"/>
    <w:rsid w:val="00E90160"/>
    <w:rsid w:val="00EA41D5"/>
    <w:rsid w:val="00ED4F33"/>
    <w:rsid w:val="00EE4412"/>
    <w:rsid w:val="00EE5693"/>
    <w:rsid w:val="00F62CC6"/>
    <w:rsid w:val="00FC23F4"/>
    <w:rsid w:val="00FE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6345A"/>
  <w15:chartTrackingRefBased/>
  <w15:docId w15:val="{B2611F66-51AE-4076-8106-CB721BD0A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2C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2213"/>
  </w:style>
  <w:style w:type="paragraph" w:styleId="Footer">
    <w:name w:val="footer"/>
    <w:basedOn w:val="Normal"/>
    <w:link w:val="Foot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2213"/>
  </w:style>
  <w:style w:type="paragraph" w:styleId="NoSpacing">
    <w:name w:val="No Spacing"/>
    <w:uiPriority w:val="1"/>
    <w:qFormat/>
    <w:rsid w:val="00275165"/>
    <w:pPr>
      <w:spacing w:after="0" w:line="240" w:lineRule="auto"/>
    </w:pPr>
  </w:style>
  <w:style w:type="paragraph" w:customStyle="1" w:styleId="Standard">
    <w:name w:val="Standard"/>
    <w:rsid w:val="00EE4412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3</cp:revision>
  <dcterms:created xsi:type="dcterms:W3CDTF">2023-07-03T09:02:00Z</dcterms:created>
  <dcterms:modified xsi:type="dcterms:W3CDTF">2023-07-25T07:41:00Z</dcterms:modified>
</cp:coreProperties>
</file>