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BBEBE0" w14:textId="77777777" w:rsidR="00A866FB" w:rsidRPr="00157F1B" w:rsidRDefault="00A866FB" w:rsidP="00A866FB">
      <w:pPr>
        <w:jc w:val="center"/>
        <w:rPr>
          <w:rFonts w:ascii="Times New Roman" w:eastAsia="Calibri" w:hAnsi="Times New Roman"/>
          <w:b/>
          <w:bCs/>
        </w:rPr>
      </w:pPr>
      <w:r w:rsidRPr="00157F1B">
        <w:rPr>
          <w:rFonts w:ascii="Times New Roman" w:hAnsi="Times New Roman"/>
          <w:noProof/>
        </w:rPr>
        <w:drawing>
          <wp:inline distT="0" distB="0" distL="0" distR="0" wp14:anchorId="5E772737" wp14:editId="1C284944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4D66D" w14:textId="77777777" w:rsidR="00A866FB" w:rsidRPr="004B4804" w:rsidRDefault="00022DA9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</w:t>
      </w:r>
      <w:r w:rsidR="00A866FB"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 xml:space="preserve"> innovators</w:t>
      </w:r>
    </w:p>
    <w:p w14:paraId="53B2FC92" w14:textId="77777777" w:rsidR="00A866FB" w:rsidRPr="004B4804" w:rsidRDefault="00A866FB" w:rsidP="00741676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4B480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14:paraId="1490593D" w14:textId="74678E6C" w:rsidR="00A866FB" w:rsidRPr="004B4804" w:rsidRDefault="00636219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MAY-AUGUST</w:t>
      </w:r>
      <w:r w:rsidR="00022DA9" w:rsidRPr="004B4804">
        <w:rPr>
          <w:rFonts w:ascii="Times New Roman" w:hAnsi="Times New Roman"/>
          <w:b/>
          <w:bCs/>
          <w:spacing w:val="-15"/>
          <w:sz w:val="24"/>
          <w:szCs w:val="24"/>
        </w:rPr>
        <w:t>, 202</w:t>
      </w:r>
      <w:r w:rsidR="004755C4"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 w:rsidR="00EB0593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A866FB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14:paraId="00BC37BB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EXAMINATIONS FOR BACHELOR/DIPLOMA OF ARTS IN INTERNATIONAL RELATIONS &amp; DIPLOMACY</w:t>
      </w:r>
    </w:p>
    <w:p w14:paraId="4FB2A7BF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13DA27AD" w14:textId="2436DD4C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RIR 101: INTRODUCTION </w:t>
      </w:r>
      <w:r w:rsidR="00636219">
        <w:rPr>
          <w:rFonts w:ascii="Times New Roman" w:hAnsi="Times New Roman"/>
          <w:b/>
          <w:bCs/>
          <w:spacing w:val="-15"/>
          <w:sz w:val="24"/>
          <w:szCs w:val="24"/>
        </w:rPr>
        <w:t xml:space="preserve">TO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INTERNATIONAL RELATIONS </w:t>
      </w:r>
    </w:p>
    <w:p w14:paraId="3330DC42" w14:textId="3518E2DB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DATE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5D1ADF">
        <w:rPr>
          <w:rFonts w:ascii="Times New Roman" w:hAnsi="Times New Roman"/>
          <w:b/>
          <w:bCs/>
          <w:spacing w:val="-15"/>
          <w:sz w:val="24"/>
          <w:szCs w:val="24"/>
        </w:rPr>
        <w:t>7</w:t>
      </w:r>
      <w:r w:rsidR="005D1ADF" w:rsidRPr="005D1ADF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5D1ADF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636219">
        <w:rPr>
          <w:rFonts w:ascii="Times New Roman" w:hAnsi="Times New Roman"/>
          <w:b/>
          <w:bCs/>
          <w:spacing w:val="-15"/>
          <w:sz w:val="24"/>
          <w:szCs w:val="24"/>
        </w:rPr>
        <w:t>AUGUST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202</w:t>
      </w:r>
      <w:r w:rsidR="004755C4"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           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>TIME:</w:t>
      </w:r>
      <w:r w:rsidR="009D7D59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2 HOURS</w:t>
      </w:r>
    </w:p>
    <w:p w14:paraId="747EA398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2F7F9DB4" w14:textId="77777777" w:rsidR="005D1ADF" w:rsidRPr="005D1ADF" w:rsidRDefault="005D1ADF" w:rsidP="005D1ADF">
      <w:pPr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/>
          <w:bCs/>
          <w:u w:val="single"/>
          <w:lang w:val="en-GB"/>
        </w:rPr>
        <w:t>GENERAL INSTRUCTIONS:</w:t>
      </w:r>
    </w:p>
    <w:p w14:paraId="4DD1DCE7" w14:textId="77777777" w:rsidR="005D1ADF" w:rsidRPr="005D1ADF" w:rsidRDefault="005D1ADF" w:rsidP="005D1ADF">
      <w:pPr>
        <w:numPr>
          <w:ilvl w:val="0"/>
          <w:numId w:val="27"/>
        </w:numPr>
        <w:autoSpaceDN w:val="0"/>
        <w:spacing w:after="200" w:line="276" w:lineRule="auto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lang w:val="en-GB"/>
        </w:rPr>
        <w:t xml:space="preserve">Students are </w:t>
      </w:r>
      <w:r w:rsidRPr="005D1ADF">
        <w:rPr>
          <w:rFonts w:ascii="Times New Roman" w:eastAsia="等线" w:hAnsi="Times New Roman" w:cs="Times New Roman"/>
          <w:b/>
          <w:lang w:val="en-GB"/>
        </w:rPr>
        <w:t>NOT</w:t>
      </w:r>
      <w:r w:rsidRPr="005D1ADF">
        <w:rPr>
          <w:rFonts w:ascii="Times New Roman" w:eastAsia="等线" w:hAnsi="Times New Roman" w:cs="Times New Roman"/>
          <w:lang w:val="en-GB"/>
        </w:rPr>
        <w:t xml:space="preserve"> permitted to write on the examination paper during reading time.</w:t>
      </w:r>
    </w:p>
    <w:p w14:paraId="071473F2" w14:textId="77777777" w:rsidR="005D1ADF" w:rsidRPr="005D1ADF" w:rsidRDefault="005D1ADF" w:rsidP="005D1ADF">
      <w:pPr>
        <w:numPr>
          <w:ilvl w:val="0"/>
          <w:numId w:val="27"/>
        </w:numPr>
        <w:autoSpaceDN w:val="0"/>
        <w:spacing w:after="200" w:line="276" w:lineRule="auto"/>
        <w:rPr>
          <w:rFonts w:ascii="Times New Roman" w:eastAsia="等线" w:hAnsi="Times New Roman" w:cs="Times New Roman"/>
          <w:lang w:val="en-GB"/>
        </w:rPr>
      </w:pPr>
      <w:r w:rsidRPr="005D1ADF">
        <w:rPr>
          <w:rFonts w:ascii="Times New Roman" w:eastAsia="等线" w:hAnsi="Times New Roman" w:cs="Times New Roman"/>
          <w:lang w:val="en-GB"/>
        </w:rPr>
        <w:t>This is a closed book examination. Text book/Reference books/notes are not permitted.</w:t>
      </w:r>
    </w:p>
    <w:p w14:paraId="36B0BF37" w14:textId="77777777" w:rsidR="005D1ADF" w:rsidRPr="005D1ADF" w:rsidRDefault="005D1ADF" w:rsidP="005D1ADF">
      <w:pPr>
        <w:autoSpaceDE w:val="0"/>
        <w:spacing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/>
          <w:bCs/>
          <w:u w:val="single"/>
          <w:lang w:val="en-GB"/>
        </w:rPr>
        <w:t>SPECIAL INSTRUCTIONS</w:t>
      </w:r>
      <w:r w:rsidRPr="005D1ADF">
        <w:rPr>
          <w:rFonts w:ascii="Times New Roman" w:eastAsia="等线" w:hAnsi="Times New Roman" w:cs="Times New Roman"/>
          <w:b/>
          <w:bCs/>
          <w:lang w:val="en-GB"/>
        </w:rPr>
        <w:t xml:space="preserve"> </w:t>
      </w:r>
    </w:p>
    <w:p w14:paraId="35A47294" w14:textId="77777777" w:rsidR="005D1ADF" w:rsidRPr="005D1ADF" w:rsidRDefault="005D1ADF" w:rsidP="005D1ADF">
      <w:pPr>
        <w:numPr>
          <w:ilvl w:val="0"/>
          <w:numId w:val="28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 xml:space="preserve">Write </w:t>
      </w:r>
      <w:proofErr w:type="gramStart"/>
      <w:r w:rsidRPr="005D1ADF">
        <w:rPr>
          <w:rFonts w:ascii="Times New Roman" w:eastAsia="等线" w:hAnsi="Times New Roman" w:cs="Times New Roman"/>
          <w:bCs/>
          <w:lang w:val="en-GB"/>
        </w:rPr>
        <w:t>your</w:t>
      </w:r>
      <w:proofErr w:type="gramEnd"/>
      <w:r w:rsidRPr="005D1ADF">
        <w:rPr>
          <w:rFonts w:ascii="Times New Roman" w:eastAsia="等线" w:hAnsi="Times New Roman" w:cs="Times New Roman"/>
          <w:bCs/>
          <w:lang w:val="en-GB"/>
        </w:rPr>
        <w:t xml:space="preserve"> REGISTRATION NO. Clearly on the answer booklet(s). </w:t>
      </w:r>
    </w:p>
    <w:p w14:paraId="00CC6A31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lang w:val="en-GB"/>
        </w:rPr>
        <w:t>Answer Question One and ANY other TWO questions.</w:t>
      </w:r>
    </w:p>
    <w:p w14:paraId="3D1285C9" w14:textId="77777777" w:rsidR="005D1ADF" w:rsidRPr="005D1ADF" w:rsidRDefault="005D1ADF" w:rsidP="005D1ADF">
      <w:pPr>
        <w:numPr>
          <w:ilvl w:val="0"/>
          <w:numId w:val="28"/>
        </w:numPr>
        <w:autoSpaceDE w:val="0"/>
        <w:autoSpaceDN w:val="0"/>
        <w:spacing w:after="200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 xml:space="preserve">Questions in all sections should be answered in answer booklet(s) </w:t>
      </w:r>
    </w:p>
    <w:p w14:paraId="0AA33B67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>PLEASE start the answer to EACH question on a NEW PAGE</w:t>
      </w:r>
      <w:r w:rsidRPr="005D1ADF">
        <w:rPr>
          <w:rFonts w:ascii="Times New Roman" w:eastAsia="Arial" w:hAnsi="Times New Roman" w:cs="Times New Roman"/>
          <w:lang w:val="en-GB"/>
        </w:rPr>
        <w:t>.</w:t>
      </w:r>
    </w:p>
    <w:p w14:paraId="332A9305" w14:textId="77777777" w:rsidR="005D1ADF" w:rsidRPr="005D1ADF" w:rsidRDefault="005D1ADF" w:rsidP="005D1ADF">
      <w:pPr>
        <w:numPr>
          <w:ilvl w:val="0"/>
          <w:numId w:val="28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>For the questions, write the number of the question on the answer booklet(s) in the order you answered.</w:t>
      </w:r>
    </w:p>
    <w:p w14:paraId="0356EDED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5D1ADF">
        <w:rPr>
          <w:rFonts w:ascii="Times New Roman" w:eastAsia="Arial" w:hAnsi="Times New Roman" w:cs="Times New Roman"/>
          <w:lang w:val="en-GB"/>
        </w:rPr>
        <w:t>Write on both sides of each leaf and indicate number of each question at the top of each page.</w:t>
      </w:r>
    </w:p>
    <w:p w14:paraId="38F25F09" w14:textId="77777777" w:rsidR="005D1ADF" w:rsidRPr="005D1ADF" w:rsidRDefault="005D1ADF" w:rsidP="005D1ADF">
      <w:pPr>
        <w:numPr>
          <w:ilvl w:val="0"/>
          <w:numId w:val="28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 xml:space="preserve">Write the answers in a paragraph form unless stated otherwise. </w:t>
      </w:r>
    </w:p>
    <w:p w14:paraId="4534B01D" w14:textId="77777777" w:rsidR="005D1ADF" w:rsidRPr="005D1ADF" w:rsidRDefault="005D1ADF" w:rsidP="005D1ADF">
      <w:pPr>
        <w:numPr>
          <w:ilvl w:val="0"/>
          <w:numId w:val="28"/>
        </w:numPr>
        <w:autoSpaceDE w:val="0"/>
        <w:autoSpaceDN w:val="0"/>
        <w:spacing w:after="228" w:line="360" w:lineRule="auto"/>
        <w:jc w:val="both"/>
        <w:rPr>
          <w:rFonts w:ascii="等线" w:eastAsia="等线" w:hAnsi="等线" w:cs="Times New Roman"/>
          <w:lang w:val="zh-CN"/>
        </w:rPr>
      </w:pPr>
      <w:r w:rsidRPr="005D1ADF">
        <w:rPr>
          <w:rFonts w:ascii="Times New Roman" w:eastAsia="等线" w:hAnsi="Times New Roman" w:cs="Times New Roman"/>
          <w:bCs/>
          <w:lang w:val="en-GB"/>
        </w:rPr>
        <w:t xml:space="preserve">Marks allocated to each question are shown at the end of the question. </w:t>
      </w:r>
    </w:p>
    <w:p w14:paraId="11552C31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5D1ADF">
        <w:rPr>
          <w:rFonts w:ascii="Times New Roman" w:eastAsia="Arial" w:hAnsi="Times New Roman" w:cs="Times New Roman"/>
          <w:lang w:val="en-GB"/>
        </w:rPr>
        <w:t>All rough work must be done on the answer booklet and crossed through!</w:t>
      </w:r>
    </w:p>
    <w:p w14:paraId="0B8D1D9C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5D1ADF">
        <w:rPr>
          <w:rFonts w:ascii="Times New Roman" w:eastAsia="Arial" w:hAnsi="Times New Roman" w:cs="Times New Roman"/>
          <w:lang w:val="en-GB"/>
        </w:rPr>
        <w:t>Use supplementary pages only when you have exhausted those in this book.</w:t>
      </w:r>
    </w:p>
    <w:p w14:paraId="3FB599ED" w14:textId="77777777" w:rsidR="005D1ADF" w:rsidRPr="005D1ADF" w:rsidRDefault="005D1ADF" w:rsidP="005D1ADF">
      <w:pPr>
        <w:numPr>
          <w:ilvl w:val="0"/>
          <w:numId w:val="28"/>
        </w:numPr>
        <w:autoSpaceDN w:val="0"/>
        <w:spacing w:after="200" w:line="360" w:lineRule="auto"/>
        <w:rPr>
          <w:rFonts w:ascii="Times New Roman" w:eastAsia="Arial" w:hAnsi="Times New Roman" w:cs="Times New Roman"/>
          <w:lang w:val="en-GB"/>
        </w:rPr>
      </w:pPr>
      <w:r w:rsidRPr="005D1ADF">
        <w:rPr>
          <w:rFonts w:ascii="Times New Roman" w:eastAsia="Arial" w:hAnsi="Times New Roman" w:cs="Times New Roman"/>
          <w:lang w:val="en-GB"/>
        </w:rPr>
        <w:t>Fasten the supplementary pages to the inside back cover of this booklet</w:t>
      </w:r>
    </w:p>
    <w:p w14:paraId="444CD6E7" w14:textId="292579F9" w:rsidR="0033138B" w:rsidRPr="005D1ADF" w:rsidRDefault="00764B82" w:rsidP="005D1ADF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br w:type="page"/>
      </w:r>
      <w:r w:rsidR="00A866FB" w:rsidRPr="005D1ADF">
        <w:rPr>
          <w:rFonts w:ascii="Times New Roman" w:hAnsi="Times New Roman" w:cs="Times New Roman"/>
          <w:b/>
        </w:rPr>
        <w:lastRenderedPageBreak/>
        <w:t xml:space="preserve">SECTION A: </w:t>
      </w:r>
      <w:r w:rsidR="00741676" w:rsidRPr="005D1ADF">
        <w:rPr>
          <w:rFonts w:ascii="Times New Roman" w:hAnsi="Times New Roman" w:cs="Times New Roman"/>
          <w:b/>
        </w:rPr>
        <w:t>COMPULSORY (</w:t>
      </w:r>
      <w:r w:rsidR="00A866FB" w:rsidRPr="005D1ADF">
        <w:rPr>
          <w:rFonts w:ascii="Times New Roman" w:hAnsi="Times New Roman" w:cs="Times New Roman"/>
          <w:b/>
        </w:rPr>
        <w:t xml:space="preserve">30 </w:t>
      </w:r>
      <w:r w:rsidR="00744A00" w:rsidRPr="005D1ADF">
        <w:rPr>
          <w:rFonts w:ascii="Times New Roman" w:hAnsi="Times New Roman" w:cs="Times New Roman"/>
          <w:b/>
        </w:rPr>
        <w:t>Marks</w:t>
      </w:r>
      <w:r w:rsidR="00A866FB" w:rsidRPr="005D1ADF">
        <w:rPr>
          <w:rFonts w:ascii="Times New Roman" w:hAnsi="Times New Roman" w:cs="Times New Roman"/>
          <w:b/>
        </w:rPr>
        <w:t>)</w:t>
      </w:r>
    </w:p>
    <w:p w14:paraId="0AD9CF59" w14:textId="77777777" w:rsidR="00361D61" w:rsidRPr="00A24F4F" w:rsidRDefault="0009581D" w:rsidP="001041AB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A24F4F">
        <w:rPr>
          <w:rFonts w:ascii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F44041" w14:textId="77777777" w:rsidR="007061E6" w:rsidRPr="002966D2" w:rsidRDefault="007061E6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3B0F8A1" w14:textId="16219264" w:rsidR="00636219" w:rsidRDefault="00636219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international legal norms that guide states’ relations                             </w:t>
      </w:r>
      <w:r w:rsidRPr="00636219">
        <w:rPr>
          <w:rFonts w:ascii="Times New Roman" w:hAnsi="Times New Roman" w:cs="Times New Roman"/>
          <w:b/>
          <w:bCs/>
          <w:sz w:val="24"/>
          <w:szCs w:val="24"/>
        </w:rPr>
        <w:t>(8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5B04C182" w14:textId="0F6EA48A" w:rsidR="00636219" w:rsidRDefault="00636219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Cite any Three examples of normative inconsistencies in the system of international relations                                                                                                                   (</w:t>
      </w:r>
      <w:r w:rsidRPr="00636219">
        <w:rPr>
          <w:rFonts w:ascii="Times New Roman" w:hAnsi="Times New Roman" w:cs="Times New Roman"/>
          <w:b/>
          <w:bCs/>
          <w:sz w:val="24"/>
          <w:szCs w:val="24"/>
        </w:rPr>
        <w:t xml:space="preserve">6 Marks) </w:t>
      </w:r>
    </w:p>
    <w:p w14:paraId="1551DCED" w14:textId="768C7866" w:rsidR="00570907" w:rsidRPr="00E067E8" w:rsidRDefault="002444F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state and territory</w:t>
      </w:r>
      <w:r w:rsidR="0063621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>(</w:t>
      </w:r>
      <w:r w:rsidR="0041367B">
        <w:rPr>
          <w:rFonts w:ascii="Times New Roman" w:hAnsi="Times New Roman" w:cs="Times New Roman"/>
          <w:b/>
          <w:sz w:val="24"/>
          <w:szCs w:val="24"/>
        </w:rPr>
        <w:t>4</w:t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952560" w14:textId="107FEA1E" w:rsidR="007061E6" w:rsidRPr="00E067E8" w:rsidRDefault="004805A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7E8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02370E">
        <w:rPr>
          <w:rFonts w:ascii="Times New Roman" w:hAnsi="Times New Roman" w:cs="Times New Roman"/>
          <w:b/>
          <w:sz w:val="24"/>
          <w:szCs w:val="24"/>
        </w:rPr>
        <w:t>t</w:t>
      </w:r>
      <w:r w:rsidRPr="00E067E8">
        <w:rPr>
          <w:rFonts w:ascii="Times New Roman" w:hAnsi="Times New Roman" w:cs="Times New Roman"/>
          <w:b/>
          <w:sz w:val="24"/>
          <w:szCs w:val="24"/>
        </w:rPr>
        <w:t>hree</w:t>
      </w:r>
      <w:r w:rsidRPr="00E067E8">
        <w:rPr>
          <w:rFonts w:ascii="Times New Roman" w:hAnsi="Times New Roman" w:cs="Times New Roman"/>
          <w:sz w:val="24"/>
          <w:szCs w:val="24"/>
        </w:rPr>
        <w:t xml:space="preserve"> core principles of international relations study and 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practice </w:t>
      </w:r>
      <w:r w:rsidR="00636219">
        <w:rPr>
          <w:rFonts w:ascii="Times New Roman" w:hAnsi="Times New Roman" w:cs="Times New Roman"/>
          <w:sz w:val="24"/>
          <w:szCs w:val="24"/>
        </w:rPr>
        <w:t xml:space="preserve">   </w:t>
      </w:r>
      <w:r w:rsidR="00E067E8" w:rsidRPr="00E067E8">
        <w:rPr>
          <w:rFonts w:ascii="Times New Roman" w:hAnsi="Times New Roman" w:cs="Times New Roman"/>
          <w:sz w:val="24"/>
          <w:szCs w:val="24"/>
        </w:rPr>
        <w:t>(</w:t>
      </w:r>
      <w:r w:rsidR="00636219">
        <w:rPr>
          <w:rFonts w:ascii="Times New Roman" w:hAnsi="Times New Roman" w:cs="Times New Roman"/>
          <w:b/>
          <w:sz w:val="24"/>
          <w:szCs w:val="24"/>
        </w:rPr>
        <w:t>6</w:t>
      </w:r>
      <w:r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4C78CF8" w14:textId="164548D5" w:rsidR="004805A0" w:rsidRPr="00E067E8" w:rsidRDefault="0041367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merits and demerits of the League of Nations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 </w:t>
      </w:r>
      <w:r w:rsidR="0063621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E067E8" w:rsidRPr="00E067E8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4805A0"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23255F3" w14:textId="77777777" w:rsidR="00E067E8" w:rsidRDefault="00E067E8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40183B85" w14:textId="77777777" w:rsidR="0033138B" w:rsidRPr="005D1ADF" w:rsidRDefault="00BA76F3" w:rsidP="005D1AD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1ADF">
        <w:rPr>
          <w:rFonts w:ascii="Times New Roman" w:hAnsi="Times New Roman" w:cs="Times New Roman"/>
          <w:b/>
          <w:sz w:val="24"/>
          <w:szCs w:val="24"/>
        </w:rPr>
        <w:t>SECTION B: CHOOSE ANY TWO QUESTIONS (40 MARKS)</w:t>
      </w:r>
    </w:p>
    <w:p w14:paraId="7CB03AE6" w14:textId="77777777" w:rsidR="00A24F4F" w:rsidRDefault="00A24F4F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0FD084BD" w14:textId="77777777" w:rsidR="00A24F4F" w:rsidRPr="00F1418B" w:rsidRDefault="00F1418B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418B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4D8111D0" w14:textId="77777777" w:rsidR="00124CC5" w:rsidRDefault="00124CC5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</w:rPr>
      </w:pPr>
    </w:p>
    <w:p w14:paraId="6B953984" w14:textId="77777777" w:rsidR="000357C2" w:rsidRPr="00361D61" w:rsidRDefault="000357C2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Write brief notes on the following concepts as used in the study of international relations</w:t>
      </w:r>
      <w:r w:rsidR="0002370E">
        <w:rPr>
          <w:rFonts w:ascii="Times New Roman" w:hAnsi="Times New Roman" w:cs="Times New Roman"/>
          <w:sz w:val="24"/>
          <w:szCs w:val="24"/>
        </w:rPr>
        <w:t>:</w:t>
      </w:r>
    </w:p>
    <w:p w14:paraId="6DF210F7" w14:textId="76BC0705" w:rsidR="002444F0" w:rsidRPr="002444F0" w:rsidRDefault="0095344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Multipolarity</w:t>
      </w:r>
      <w:proofErr w:type="spellEnd"/>
      <w:r w:rsidR="002444F0" w:rsidRPr="002444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bCs/>
          <w:sz w:val="24"/>
          <w:szCs w:val="24"/>
        </w:rPr>
        <w:tab/>
      </w:r>
      <w:r w:rsidR="005D1ADF">
        <w:rPr>
          <w:rFonts w:ascii="Times New Roman" w:hAnsi="Times New Roman" w:cs="Times New Roman"/>
          <w:bCs/>
          <w:sz w:val="24"/>
          <w:szCs w:val="24"/>
        </w:rPr>
        <w:tab/>
      </w:r>
      <w:r w:rsidR="005D1ADF">
        <w:rPr>
          <w:rFonts w:ascii="Times New Roman" w:hAnsi="Times New Roman" w:cs="Times New Roman"/>
          <w:bCs/>
          <w:sz w:val="24"/>
          <w:szCs w:val="24"/>
        </w:rPr>
        <w:tab/>
      </w:r>
      <w:r w:rsidR="005D1ADF">
        <w:rPr>
          <w:rFonts w:ascii="Times New Roman" w:hAnsi="Times New Roman" w:cs="Times New Roman"/>
          <w:bCs/>
          <w:sz w:val="24"/>
          <w:szCs w:val="24"/>
        </w:rPr>
        <w:tab/>
      </w:r>
      <w:r w:rsidR="002444F0" w:rsidRPr="0041367B">
        <w:rPr>
          <w:rFonts w:ascii="Times New Roman" w:hAnsi="Times New Roman" w:cs="Times New Roman"/>
          <w:b/>
          <w:sz w:val="24"/>
          <w:szCs w:val="24"/>
        </w:rPr>
        <w:t>(4 Marks</w:t>
      </w:r>
      <w:r w:rsidR="002444F0" w:rsidRPr="002444F0">
        <w:rPr>
          <w:rFonts w:ascii="Times New Roman" w:hAnsi="Times New Roman" w:cs="Times New Roman"/>
          <w:bCs/>
          <w:sz w:val="24"/>
          <w:szCs w:val="24"/>
        </w:rPr>
        <w:t>)</w:t>
      </w:r>
    </w:p>
    <w:p w14:paraId="56CC7ECE" w14:textId="48BCE90D" w:rsidR="000357C2" w:rsidRPr="00361D61" w:rsidRDefault="0095344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Unipolarity</w:t>
      </w:r>
      <w:proofErr w:type="spellEnd"/>
      <w:r w:rsidR="005D1ADF">
        <w:rPr>
          <w:rFonts w:ascii="Times New Roman" w:hAnsi="Times New Roman" w:cs="Times New Roman"/>
          <w:sz w:val="24"/>
          <w:szCs w:val="24"/>
        </w:rPr>
        <w:tab/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7B152C0" w14:textId="4F687C47" w:rsidR="000357C2" w:rsidRPr="00361D61" w:rsidRDefault="0095344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Bipolarity</w:t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8C03BBD" w14:textId="560B4192" w:rsidR="009B68A6" w:rsidRPr="00361D61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Mixed interest game</w:t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1C066AD" w14:textId="5B81DA53" w:rsidR="00361D61" w:rsidRPr="00361D61" w:rsidRDefault="0095344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Prisoner’s dilemma</w:t>
      </w:r>
      <w:r w:rsidR="002444F0">
        <w:rPr>
          <w:rFonts w:ascii="Times New Roman" w:hAnsi="Times New Roman" w:cs="Times New Roman"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2444F0" w:rsidRPr="00361D61">
        <w:rPr>
          <w:rFonts w:ascii="Times New Roman" w:hAnsi="Times New Roman" w:cs="Times New Roman"/>
          <w:sz w:val="24"/>
          <w:szCs w:val="24"/>
        </w:rPr>
        <w:t>(</w:t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4 Marks)</w:t>
      </w:r>
    </w:p>
    <w:p w14:paraId="5D2FCA58" w14:textId="77777777" w:rsidR="0033138B" w:rsidRPr="00F70350" w:rsidRDefault="0033138B" w:rsidP="00361D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728776" w14:textId="77777777" w:rsidR="00312CB8" w:rsidRPr="00F70350" w:rsidRDefault="00F70350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035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7DC36625" w14:textId="77777777" w:rsidR="00A24F4F" w:rsidRPr="002966D2" w:rsidRDefault="00A24F4F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</w:p>
    <w:p w14:paraId="4C32A70E" w14:textId="4B8A6A3E" w:rsidR="00312CB8" w:rsidRPr="005D1ADF" w:rsidRDefault="009B290B" w:rsidP="005D1A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>What is science</w:t>
      </w:r>
      <w:r w:rsidR="0002370E" w:rsidRPr="005D1ADF">
        <w:rPr>
          <w:rFonts w:ascii="Times New Roman" w:hAnsi="Times New Roman" w:cs="Times New Roman"/>
          <w:sz w:val="24"/>
          <w:szCs w:val="24"/>
        </w:rPr>
        <w:t>?</w:t>
      </w:r>
      <w:r w:rsidR="00A24F4F" w:rsidRPr="005D1ADF">
        <w:rPr>
          <w:rFonts w:ascii="Times New Roman" w:hAnsi="Times New Roman" w:cs="Times New Roman"/>
          <w:sz w:val="24"/>
          <w:szCs w:val="24"/>
        </w:rPr>
        <w:t xml:space="preserve"> </w:t>
      </w:r>
      <w:r w:rsidR="005D1ADF" w:rsidRPr="005D1ADF">
        <w:rPr>
          <w:rFonts w:ascii="Times New Roman" w:hAnsi="Times New Roman" w:cs="Times New Roman"/>
          <w:sz w:val="24"/>
          <w:szCs w:val="24"/>
        </w:rPr>
        <w:tab/>
      </w:r>
      <w:r w:rsidR="005D1ADF" w:rsidRPr="005D1ADF">
        <w:rPr>
          <w:rFonts w:ascii="Times New Roman" w:hAnsi="Times New Roman" w:cs="Times New Roman"/>
          <w:sz w:val="24"/>
          <w:szCs w:val="24"/>
        </w:rPr>
        <w:tab/>
      </w:r>
      <w:r w:rsidR="005D1ADF" w:rsidRPr="005D1ADF">
        <w:rPr>
          <w:rFonts w:ascii="Times New Roman" w:hAnsi="Times New Roman" w:cs="Times New Roman"/>
          <w:sz w:val="24"/>
          <w:szCs w:val="24"/>
        </w:rPr>
        <w:tab/>
      </w:r>
      <w:r w:rsidR="005D1ADF" w:rsidRPr="005D1ADF">
        <w:rPr>
          <w:rFonts w:ascii="Times New Roman" w:hAnsi="Times New Roman" w:cs="Times New Roman"/>
          <w:sz w:val="24"/>
          <w:szCs w:val="24"/>
        </w:rPr>
        <w:tab/>
      </w:r>
      <w:r w:rsidR="00A24F4F" w:rsidRPr="005D1ADF">
        <w:rPr>
          <w:rFonts w:ascii="Times New Roman" w:hAnsi="Times New Roman" w:cs="Times New Roman"/>
          <w:sz w:val="24"/>
          <w:szCs w:val="24"/>
        </w:rPr>
        <w:t>(</w:t>
      </w:r>
      <w:r w:rsidR="009B68A6" w:rsidRPr="005D1ADF">
        <w:rPr>
          <w:rFonts w:ascii="Times New Roman" w:hAnsi="Times New Roman" w:cs="Times New Roman"/>
          <w:b/>
          <w:sz w:val="24"/>
          <w:szCs w:val="24"/>
        </w:rPr>
        <w:t>2 Marks</w:t>
      </w:r>
      <w:r w:rsidR="009B68A6" w:rsidRPr="005D1ADF">
        <w:rPr>
          <w:rFonts w:ascii="Times New Roman" w:hAnsi="Times New Roman" w:cs="Times New Roman"/>
          <w:sz w:val="24"/>
          <w:szCs w:val="24"/>
        </w:rPr>
        <w:t>)</w:t>
      </w:r>
    </w:p>
    <w:p w14:paraId="33E0793D" w14:textId="77777777" w:rsidR="005D1ADF" w:rsidRDefault="009B290B" w:rsidP="005D1A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>What are the three questions scientists use to assess the credibility of knowledge?</w:t>
      </w:r>
      <w:r w:rsidR="009B68A6" w:rsidRPr="005D1A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3FA99D" w14:textId="4597FAB7" w:rsidR="009B68A6" w:rsidRPr="005D1ADF" w:rsidRDefault="009B68A6" w:rsidP="005D1ADF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>(</w:t>
      </w:r>
      <w:r w:rsidR="009B290B" w:rsidRPr="005D1ADF">
        <w:rPr>
          <w:rFonts w:ascii="Times New Roman" w:hAnsi="Times New Roman" w:cs="Times New Roman"/>
          <w:b/>
          <w:sz w:val="24"/>
          <w:szCs w:val="24"/>
        </w:rPr>
        <w:t>3</w:t>
      </w:r>
      <w:r w:rsidRPr="005D1AD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5D1ADF">
        <w:rPr>
          <w:rFonts w:ascii="Times New Roman" w:hAnsi="Times New Roman" w:cs="Times New Roman"/>
          <w:sz w:val="24"/>
          <w:szCs w:val="24"/>
        </w:rPr>
        <w:t>)</w:t>
      </w:r>
    </w:p>
    <w:p w14:paraId="26B2AF7D" w14:textId="6EE2AEF1" w:rsidR="005D1ADF" w:rsidRDefault="005D1ADF" w:rsidP="005D1A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>Differen</w:t>
      </w:r>
      <w:r>
        <w:rPr>
          <w:rFonts w:ascii="Times New Roman" w:hAnsi="Times New Roman" w:cs="Times New Roman"/>
          <w:sz w:val="24"/>
          <w:szCs w:val="24"/>
        </w:rPr>
        <w:t>tia</w:t>
      </w:r>
      <w:r w:rsidRPr="005D1ADF">
        <w:rPr>
          <w:rFonts w:ascii="Times New Roman" w:hAnsi="Times New Roman" w:cs="Times New Roman"/>
          <w:sz w:val="24"/>
          <w:szCs w:val="24"/>
        </w:rPr>
        <w:t>te</w:t>
      </w:r>
      <w:r w:rsidR="00224285" w:rsidRPr="005D1ADF">
        <w:rPr>
          <w:rFonts w:ascii="Times New Roman" w:hAnsi="Times New Roman" w:cs="Times New Roman"/>
          <w:sz w:val="24"/>
          <w:szCs w:val="24"/>
        </w:rPr>
        <w:t xml:space="preserve"> between deductive and inductive modes of providing scientific explanations </w:t>
      </w:r>
      <w:r w:rsidR="005D2995" w:rsidRPr="005D1ADF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7C62C4C" w14:textId="30030C9A" w:rsidR="00224285" w:rsidRPr="005D1ADF" w:rsidRDefault="00224285" w:rsidP="005D1ADF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D1ADF">
        <w:rPr>
          <w:rFonts w:ascii="Times New Roman" w:hAnsi="Times New Roman" w:cs="Times New Roman"/>
          <w:sz w:val="24"/>
          <w:szCs w:val="24"/>
        </w:rPr>
        <w:t>(</w:t>
      </w:r>
      <w:r w:rsidRPr="005D1ADF">
        <w:rPr>
          <w:rFonts w:ascii="Times New Roman" w:hAnsi="Times New Roman" w:cs="Times New Roman"/>
          <w:b/>
          <w:bCs/>
          <w:sz w:val="24"/>
          <w:szCs w:val="24"/>
        </w:rPr>
        <w:t>4 Marks</w:t>
      </w:r>
      <w:r w:rsidRPr="005D1ADF">
        <w:rPr>
          <w:rFonts w:ascii="Times New Roman" w:hAnsi="Times New Roman" w:cs="Times New Roman"/>
          <w:sz w:val="24"/>
          <w:szCs w:val="24"/>
        </w:rPr>
        <w:t>)</w:t>
      </w:r>
    </w:p>
    <w:p w14:paraId="2330CC73" w14:textId="000740A6" w:rsidR="005D2995" w:rsidRPr="005D1ADF" w:rsidRDefault="005D2995" w:rsidP="005D1A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 xml:space="preserve">Give an example of a concept in the study of international relations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Pr="005D1ADF">
        <w:rPr>
          <w:rFonts w:ascii="Times New Roman" w:hAnsi="Times New Roman" w:cs="Times New Roman"/>
          <w:sz w:val="24"/>
          <w:szCs w:val="24"/>
        </w:rPr>
        <w:t>(</w:t>
      </w:r>
      <w:r w:rsidRPr="005D1ADF">
        <w:rPr>
          <w:rFonts w:ascii="Times New Roman" w:hAnsi="Times New Roman" w:cs="Times New Roman"/>
          <w:b/>
          <w:bCs/>
          <w:sz w:val="24"/>
          <w:szCs w:val="24"/>
        </w:rPr>
        <w:t>2 Marks</w:t>
      </w:r>
      <w:r w:rsidRPr="005D1ADF">
        <w:rPr>
          <w:rFonts w:ascii="Times New Roman" w:hAnsi="Times New Roman" w:cs="Times New Roman"/>
          <w:sz w:val="24"/>
          <w:szCs w:val="24"/>
        </w:rPr>
        <w:t>)</w:t>
      </w:r>
    </w:p>
    <w:p w14:paraId="7B5ACA97" w14:textId="396B6893" w:rsidR="002966D2" w:rsidRPr="005D1ADF" w:rsidRDefault="00224285" w:rsidP="005D1A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 xml:space="preserve">Giving relevant examples, identify four theories and paradigm used by international relations scholars and practitioners to explain international system phenomenon </w:t>
      </w:r>
      <w:r w:rsidR="009B68A6" w:rsidRPr="005D1ADF">
        <w:rPr>
          <w:rFonts w:ascii="Times New Roman" w:hAnsi="Times New Roman" w:cs="Times New Roman"/>
          <w:sz w:val="24"/>
          <w:szCs w:val="24"/>
        </w:rPr>
        <w:t>(</w:t>
      </w:r>
      <w:r w:rsidR="005D2995" w:rsidRPr="005D1ADF">
        <w:rPr>
          <w:rFonts w:ascii="Times New Roman" w:hAnsi="Times New Roman" w:cs="Times New Roman"/>
          <w:b/>
          <w:sz w:val="24"/>
          <w:szCs w:val="24"/>
        </w:rPr>
        <w:t>9</w:t>
      </w:r>
      <w:r w:rsidR="00AA146F" w:rsidRPr="005D1AD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9B68A6" w:rsidRPr="005D1ADF">
        <w:rPr>
          <w:rFonts w:ascii="Times New Roman" w:hAnsi="Times New Roman" w:cs="Times New Roman"/>
          <w:sz w:val="24"/>
          <w:szCs w:val="24"/>
        </w:rPr>
        <w:t>)</w:t>
      </w:r>
    </w:p>
    <w:p w14:paraId="651B0BE6" w14:textId="77777777" w:rsidR="00B527F3" w:rsidRDefault="00B527F3" w:rsidP="00A24F4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458EF" w14:textId="7AE900CB" w:rsidR="00A24F4F" w:rsidRPr="00A24F4F" w:rsidRDefault="008C5152" w:rsidP="00A24F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10F4B5A0" w14:textId="77777777" w:rsidR="00AA146F" w:rsidRPr="002966D2" w:rsidRDefault="00AA146F" w:rsidP="002966D2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330D178" w14:textId="13F2DAC3" w:rsidR="005D1ADF" w:rsidRPr="005D1ADF" w:rsidRDefault="0091391C" w:rsidP="005D1ADF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 xml:space="preserve">Discuss any </w:t>
      </w:r>
      <w:r w:rsidR="009B290B" w:rsidRPr="005D1ADF">
        <w:rPr>
          <w:rFonts w:ascii="Times New Roman" w:hAnsi="Times New Roman" w:cs="Times New Roman"/>
          <w:sz w:val="24"/>
          <w:szCs w:val="24"/>
        </w:rPr>
        <w:t>four</w:t>
      </w:r>
      <w:r w:rsidRPr="005D1ADF">
        <w:rPr>
          <w:rFonts w:ascii="Times New Roman" w:hAnsi="Times New Roman" w:cs="Times New Roman"/>
          <w:sz w:val="24"/>
          <w:szCs w:val="24"/>
        </w:rPr>
        <w:t xml:space="preserve"> elements of a country’s foreign policy</w:t>
      </w:r>
      <w:r w:rsidR="0002370E" w:rsidRPr="005D1ADF">
        <w:rPr>
          <w:rFonts w:ascii="Times New Roman" w:hAnsi="Times New Roman" w:cs="Times New Roman"/>
          <w:sz w:val="24"/>
          <w:szCs w:val="24"/>
        </w:rPr>
        <w:t>.</w:t>
      </w:r>
      <w:r w:rsidR="0086677B" w:rsidRPr="005D1ADF">
        <w:rPr>
          <w:rFonts w:ascii="Times New Roman" w:hAnsi="Times New Roman" w:cs="Times New Roman"/>
          <w:sz w:val="24"/>
          <w:szCs w:val="24"/>
        </w:rPr>
        <w:t xml:space="preserve">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86677B" w:rsidRPr="005D1ADF">
        <w:rPr>
          <w:rFonts w:ascii="Times New Roman" w:hAnsi="Times New Roman" w:cs="Times New Roman"/>
          <w:b/>
          <w:sz w:val="24"/>
          <w:szCs w:val="24"/>
        </w:rPr>
        <w:t>(</w:t>
      </w:r>
      <w:r w:rsidR="009B290B" w:rsidRPr="005D1ADF">
        <w:rPr>
          <w:rFonts w:ascii="Times New Roman" w:hAnsi="Times New Roman" w:cs="Times New Roman"/>
          <w:b/>
          <w:sz w:val="24"/>
          <w:szCs w:val="24"/>
        </w:rPr>
        <w:t>8</w:t>
      </w:r>
      <w:r w:rsidR="0086677B" w:rsidRPr="005D1A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FE312C" w14:textId="66BF250F" w:rsidR="001041AB" w:rsidRPr="005D1ADF" w:rsidRDefault="0091391C" w:rsidP="005D1ADF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5D1ADF">
        <w:rPr>
          <w:rFonts w:ascii="Times New Roman" w:hAnsi="Times New Roman" w:cs="Times New Roman"/>
          <w:sz w:val="24"/>
          <w:szCs w:val="24"/>
        </w:rPr>
        <w:t>Holsteian</w:t>
      </w:r>
      <w:proofErr w:type="spellEnd"/>
      <w:r w:rsidRPr="005D1ADF">
        <w:rPr>
          <w:rFonts w:ascii="Times New Roman" w:hAnsi="Times New Roman" w:cs="Times New Roman"/>
          <w:sz w:val="24"/>
          <w:szCs w:val="24"/>
        </w:rPr>
        <w:t xml:space="preserve"> conception, “foreign policy mirrors domestic conditions”. Discuss.</w:t>
      </w:r>
      <w:r w:rsidR="0086677B" w:rsidRPr="005D1ADF">
        <w:rPr>
          <w:rFonts w:ascii="Times New Roman" w:hAnsi="Times New Roman" w:cs="Times New Roman"/>
          <w:sz w:val="24"/>
          <w:szCs w:val="24"/>
        </w:rPr>
        <w:t xml:space="preserve"> </w:t>
      </w:r>
      <w:r w:rsidR="0086677B" w:rsidRPr="005D1ADF">
        <w:rPr>
          <w:rFonts w:ascii="Times New Roman" w:hAnsi="Times New Roman" w:cs="Times New Roman"/>
          <w:b/>
          <w:sz w:val="24"/>
          <w:szCs w:val="24"/>
        </w:rPr>
        <w:t>(</w:t>
      </w:r>
      <w:r w:rsidR="009B290B" w:rsidRPr="005D1ADF">
        <w:rPr>
          <w:rFonts w:ascii="Times New Roman" w:hAnsi="Times New Roman" w:cs="Times New Roman"/>
          <w:b/>
          <w:sz w:val="24"/>
          <w:szCs w:val="24"/>
        </w:rPr>
        <w:t>8</w:t>
      </w:r>
      <w:r w:rsidR="0086677B" w:rsidRPr="005D1AD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5D1ADF">
        <w:rPr>
          <w:rFonts w:ascii="Times New Roman" w:hAnsi="Times New Roman" w:cs="Times New Roman"/>
          <w:b/>
          <w:sz w:val="24"/>
          <w:szCs w:val="24"/>
        </w:rPr>
        <w:t>)</w:t>
      </w:r>
    </w:p>
    <w:p w14:paraId="6C32245E" w14:textId="1D3F37D1" w:rsidR="009B290B" w:rsidRPr="005D1ADF" w:rsidRDefault="009B290B" w:rsidP="005D1ADF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1ADF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5D1ADF">
        <w:rPr>
          <w:rFonts w:ascii="Times New Roman" w:hAnsi="Times New Roman" w:cs="Times New Roman"/>
          <w:b/>
          <w:sz w:val="24"/>
          <w:szCs w:val="24"/>
        </w:rPr>
        <w:t>any two</w:t>
      </w:r>
      <w:r w:rsidRPr="005D1ADF">
        <w:rPr>
          <w:rFonts w:ascii="Times New Roman" w:hAnsi="Times New Roman" w:cs="Times New Roman"/>
          <w:sz w:val="24"/>
          <w:szCs w:val="24"/>
        </w:rPr>
        <w:t xml:space="preserve"> persons and objects protected by the </w:t>
      </w:r>
      <w:r w:rsidR="005D2995" w:rsidRPr="005D1ADF">
        <w:rPr>
          <w:rFonts w:ascii="Times New Roman" w:hAnsi="Times New Roman" w:cs="Times New Roman"/>
          <w:sz w:val="24"/>
          <w:szCs w:val="24"/>
        </w:rPr>
        <w:t>international humanitarian law (</w:t>
      </w:r>
      <w:r w:rsidRPr="005D1ADF">
        <w:rPr>
          <w:rFonts w:ascii="Times New Roman" w:hAnsi="Times New Roman" w:cs="Times New Roman"/>
          <w:sz w:val="24"/>
          <w:szCs w:val="24"/>
        </w:rPr>
        <w:t>IHL</w:t>
      </w:r>
      <w:r w:rsidR="005D2995" w:rsidRPr="005D1ADF">
        <w:rPr>
          <w:rFonts w:ascii="Times New Roman" w:hAnsi="Times New Roman" w:cs="Times New Roman"/>
          <w:sz w:val="24"/>
          <w:szCs w:val="24"/>
        </w:rPr>
        <w:t>)</w:t>
      </w:r>
      <w:r w:rsidRPr="005D1ADF">
        <w:rPr>
          <w:rFonts w:ascii="Times New Roman" w:hAnsi="Times New Roman" w:cs="Times New Roman"/>
          <w:sz w:val="24"/>
          <w:szCs w:val="24"/>
        </w:rPr>
        <w:t xml:space="preserve">. </w:t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="005D1ADF">
        <w:rPr>
          <w:rFonts w:ascii="Times New Roman" w:hAnsi="Times New Roman" w:cs="Times New Roman"/>
          <w:sz w:val="24"/>
          <w:szCs w:val="24"/>
        </w:rPr>
        <w:tab/>
      </w:r>
      <w:r w:rsidRPr="005D1ADF">
        <w:rPr>
          <w:rFonts w:ascii="Times New Roman" w:hAnsi="Times New Roman" w:cs="Times New Roman"/>
          <w:sz w:val="24"/>
          <w:szCs w:val="24"/>
        </w:rPr>
        <w:t>(</w:t>
      </w:r>
      <w:r w:rsidRPr="005D1ADF">
        <w:rPr>
          <w:rFonts w:ascii="Times New Roman" w:hAnsi="Times New Roman" w:cs="Times New Roman"/>
          <w:b/>
          <w:sz w:val="24"/>
          <w:szCs w:val="24"/>
        </w:rPr>
        <w:t>4 Marks</w:t>
      </w:r>
      <w:r w:rsidRPr="005D1ADF">
        <w:rPr>
          <w:rFonts w:ascii="Times New Roman" w:hAnsi="Times New Roman" w:cs="Times New Roman"/>
          <w:sz w:val="24"/>
          <w:szCs w:val="24"/>
        </w:rPr>
        <w:t>)</w:t>
      </w:r>
    </w:p>
    <w:p w14:paraId="3EB1536E" w14:textId="77777777" w:rsidR="00886607" w:rsidRPr="00B527F3" w:rsidRDefault="00886607" w:rsidP="00B527F3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DA72E9" w14:textId="77777777" w:rsidR="0086677B" w:rsidRPr="00312CB8" w:rsidRDefault="0086677B" w:rsidP="00312CB8">
      <w:pPr>
        <w:ind w:firstLine="720"/>
      </w:pPr>
    </w:p>
    <w:sectPr w:rsidR="0086677B" w:rsidRPr="00312CB8" w:rsidSect="005D1ADF">
      <w:footerReference w:type="default" r:id="rId9"/>
      <w:pgSz w:w="12240" w:h="15840"/>
      <w:pgMar w:top="900" w:right="1440" w:bottom="810" w:left="1440" w:header="720" w:footer="2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430581" w14:textId="77777777" w:rsidR="009471A6" w:rsidRDefault="009471A6" w:rsidP="00FD7B1F">
      <w:pPr>
        <w:spacing w:after="0" w:line="240" w:lineRule="auto"/>
      </w:pPr>
      <w:r>
        <w:separator/>
      </w:r>
    </w:p>
  </w:endnote>
  <w:endnote w:type="continuationSeparator" w:id="0">
    <w:p w14:paraId="424F734B" w14:textId="77777777" w:rsidR="009471A6" w:rsidRDefault="009471A6" w:rsidP="00FD7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604312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D0561A" w14:textId="77777777" w:rsidR="00FD7B1F" w:rsidRDefault="00FD7B1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1AD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683EF80" w14:textId="77777777" w:rsidR="00FD7B1F" w:rsidRDefault="00FD7B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0379C8" w14:textId="77777777" w:rsidR="009471A6" w:rsidRDefault="009471A6" w:rsidP="00FD7B1F">
      <w:pPr>
        <w:spacing w:after="0" w:line="240" w:lineRule="auto"/>
      </w:pPr>
      <w:r>
        <w:separator/>
      </w:r>
    </w:p>
  </w:footnote>
  <w:footnote w:type="continuationSeparator" w:id="0">
    <w:p w14:paraId="6F61885B" w14:textId="77777777" w:rsidR="009471A6" w:rsidRDefault="009471A6" w:rsidP="00FD7B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F6DFD"/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23E7779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4B72C1"/>
    <w:multiLevelType w:val="hybridMultilevel"/>
    <w:tmpl w:val="5B66E726"/>
    <w:lvl w:ilvl="0" w:tplc="29B095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D93330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324654F"/>
    <w:multiLevelType w:val="hybridMultilevel"/>
    <w:tmpl w:val="981E4F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44D78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EE3BCD"/>
    <w:multiLevelType w:val="hybridMultilevel"/>
    <w:tmpl w:val="DDF6D4F8"/>
    <w:lvl w:ilvl="0" w:tplc="AE9051F8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413A47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E371069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0BF2235"/>
    <w:multiLevelType w:val="hybridMultilevel"/>
    <w:tmpl w:val="116CDB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31172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936402"/>
    <w:multiLevelType w:val="hybridMultilevel"/>
    <w:tmpl w:val="EA4050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4C114F"/>
    <w:multiLevelType w:val="hybridMultilevel"/>
    <w:tmpl w:val="5F049D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0E4411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5E15D03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>
    <w:nsid w:val="602421F8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49B535E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8DC00F4"/>
    <w:multiLevelType w:val="hybridMultilevel"/>
    <w:tmpl w:val="723870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9651AD1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E922835"/>
    <w:multiLevelType w:val="hybridMultilevel"/>
    <w:tmpl w:val="82A45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06A59F4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7955103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4046F8"/>
    <w:multiLevelType w:val="hybridMultilevel"/>
    <w:tmpl w:val="45DC9BAE"/>
    <w:lvl w:ilvl="0" w:tplc="D110F4D4">
      <w:start w:val="1"/>
      <w:numFmt w:val="decimal"/>
      <w:lvlText w:val="%1."/>
      <w:lvlJc w:val="left"/>
      <w:pPr>
        <w:ind w:left="720" w:hanging="72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DC40C7F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E6F4BDE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FB22B0C"/>
    <w:multiLevelType w:val="hybridMultilevel"/>
    <w:tmpl w:val="17708A80"/>
    <w:lvl w:ilvl="0" w:tplc="DF6CB7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4"/>
  </w:num>
  <w:num w:numId="3">
    <w:abstractNumId w:val="1"/>
  </w:num>
  <w:num w:numId="4">
    <w:abstractNumId w:val="10"/>
  </w:num>
  <w:num w:numId="5">
    <w:abstractNumId w:val="9"/>
  </w:num>
  <w:num w:numId="6">
    <w:abstractNumId w:val="0"/>
  </w:num>
  <w:num w:numId="7">
    <w:abstractNumId w:val="22"/>
  </w:num>
  <w:num w:numId="8">
    <w:abstractNumId w:val="27"/>
  </w:num>
  <w:num w:numId="9">
    <w:abstractNumId w:val="16"/>
  </w:num>
  <w:num w:numId="10">
    <w:abstractNumId w:val="19"/>
  </w:num>
  <w:num w:numId="11">
    <w:abstractNumId w:val="13"/>
  </w:num>
  <w:num w:numId="12">
    <w:abstractNumId w:val="20"/>
  </w:num>
  <w:num w:numId="13">
    <w:abstractNumId w:val="3"/>
  </w:num>
  <w:num w:numId="14">
    <w:abstractNumId w:val="5"/>
  </w:num>
  <w:num w:numId="15">
    <w:abstractNumId w:val="26"/>
  </w:num>
  <w:num w:numId="16">
    <w:abstractNumId w:val="29"/>
  </w:num>
  <w:num w:numId="17">
    <w:abstractNumId w:val="7"/>
  </w:num>
  <w:num w:numId="18">
    <w:abstractNumId w:val="28"/>
  </w:num>
  <w:num w:numId="19">
    <w:abstractNumId w:val="6"/>
  </w:num>
  <w:num w:numId="20">
    <w:abstractNumId w:val="25"/>
  </w:num>
  <w:num w:numId="21">
    <w:abstractNumId w:val="14"/>
  </w:num>
  <w:num w:numId="22">
    <w:abstractNumId w:val="2"/>
  </w:num>
  <w:num w:numId="23">
    <w:abstractNumId w:val="11"/>
  </w:num>
  <w:num w:numId="24">
    <w:abstractNumId w:val="23"/>
  </w:num>
  <w:num w:numId="25">
    <w:abstractNumId w:val="21"/>
  </w:num>
  <w:num w:numId="26">
    <w:abstractNumId w:val="8"/>
  </w:num>
  <w:num w:numId="27">
    <w:abstractNumId w:val="12"/>
  </w:num>
  <w:num w:numId="28">
    <w:abstractNumId w:val="18"/>
  </w:num>
  <w:num w:numId="29">
    <w:abstractNumId w:val="15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C2F"/>
    <w:rsid w:val="00022DA9"/>
    <w:rsid w:val="0002370E"/>
    <w:rsid w:val="000357C2"/>
    <w:rsid w:val="000801DE"/>
    <w:rsid w:val="000948BE"/>
    <w:rsid w:val="0009581D"/>
    <w:rsid w:val="000B6638"/>
    <w:rsid w:val="000C3371"/>
    <w:rsid w:val="000D2C2F"/>
    <w:rsid w:val="001041AB"/>
    <w:rsid w:val="001138B7"/>
    <w:rsid w:val="00113C0C"/>
    <w:rsid w:val="00124CC5"/>
    <w:rsid w:val="0016523E"/>
    <w:rsid w:val="001F73B2"/>
    <w:rsid w:val="00200969"/>
    <w:rsid w:val="00224285"/>
    <w:rsid w:val="002444F0"/>
    <w:rsid w:val="002748AE"/>
    <w:rsid w:val="00287357"/>
    <w:rsid w:val="00292AD9"/>
    <w:rsid w:val="0029562E"/>
    <w:rsid w:val="002966D2"/>
    <w:rsid w:val="002E4609"/>
    <w:rsid w:val="00312CB8"/>
    <w:rsid w:val="0033138B"/>
    <w:rsid w:val="00356C75"/>
    <w:rsid w:val="00361D61"/>
    <w:rsid w:val="00395A19"/>
    <w:rsid w:val="003B1BAE"/>
    <w:rsid w:val="0041367B"/>
    <w:rsid w:val="0044234E"/>
    <w:rsid w:val="00452560"/>
    <w:rsid w:val="004755C4"/>
    <w:rsid w:val="004805A0"/>
    <w:rsid w:val="004B3BBA"/>
    <w:rsid w:val="004B3C81"/>
    <w:rsid w:val="004B4804"/>
    <w:rsid w:val="004C05EE"/>
    <w:rsid w:val="00543700"/>
    <w:rsid w:val="00570907"/>
    <w:rsid w:val="005901D9"/>
    <w:rsid w:val="0059294A"/>
    <w:rsid w:val="005D1ADF"/>
    <w:rsid w:val="005D2995"/>
    <w:rsid w:val="00636219"/>
    <w:rsid w:val="00637B51"/>
    <w:rsid w:val="00653ECD"/>
    <w:rsid w:val="006D7F43"/>
    <w:rsid w:val="006F5571"/>
    <w:rsid w:val="007061E6"/>
    <w:rsid w:val="00713F8A"/>
    <w:rsid w:val="00734D6E"/>
    <w:rsid w:val="00741676"/>
    <w:rsid w:val="00744A00"/>
    <w:rsid w:val="00764B82"/>
    <w:rsid w:val="007B6BF6"/>
    <w:rsid w:val="007E3A40"/>
    <w:rsid w:val="0086436D"/>
    <w:rsid w:val="0086677B"/>
    <w:rsid w:val="00886607"/>
    <w:rsid w:val="008C5152"/>
    <w:rsid w:val="008D023D"/>
    <w:rsid w:val="0091391C"/>
    <w:rsid w:val="009471A6"/>
    <w:rsid w:val="00953446"/>
    <w:rsid w:val="009B290B"/>
    <w:rsid w:val="009B68A6"/>
    <w:rsid w:val="009D7D59"/>
    <w:rsid w:val="00A0337A"/>
    <w:rsid w:val="00A24F4F"/>
    <w:rsid w:val="00A67916"/>
    <w:rsid w:val="00A866FB"/>
    <w:rsid w:val="00AA146F"/>
    <w:rsid w:val="00AE41E1"/>
    <w:rsid w:val="00B11FB5"/>
    <w:rsid w:val="00B527F3"/>
    <w:rsid w:val="00B57DD1"/>
    <w:rsid w:val="00BA76F3"/>
    <w:rsid w:val="00BB29FD"/>
    <w:rsid w:val="00C4601D"/>
    <w:rsid w:val="00C7171C"/>
    <w:rsid w:val="00C7292D"/>
    <w:rsid w:val="00CB1A64"/>
    <w:rsid w:val="00CC2AB7"/>
    <w:rsid w:val="00CF32FD"/>
    <w:rsid w:val="00D730F5"/>
    <w:rsid w:val="00D959BB"/>
    <w:rsid w:val="00DE2F76"/>
    <w:rsid w:val="00E067E8"/>
    <w:rsid w:val="00E46C0F"/>
    <w:rsid w:val="00E71A7E"/>
    <w:rsid w:val="00EB0593"/>
    <w:rsid w:val="00ED6D21"/>
    <w:rsid w:val="00F00D53"/>
    <w:rsid w:val="00F1418B"/>
    <w:rsid w:val="00F53B73"/>
    <w:rsid w:val="00F70350"/>
    <w:rsid w:val="00FB32FD"/>
    <w:rsid w:val="00FD6E0E"/>
    <w:rsid w:val="00FD7B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03AA66"/>
  <w15:docId w15:val="{A978D5D9-D56F-4D3E-881C-831D33136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1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E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B1F"/>
  </w:style>
  <w:style w:type="paragraph" w:styleId="Footer">
    <w:name w:val="footer"/>
    <w:basedOn w:val="Normal"/>
    <w:link w:val="Foot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B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53BAA-9A57-4970-A2EC-456D9D621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465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Francis Onditi</dc:creator>
  <cp:lastModifiedBy>Hillary Ochieng</cp:lastModifiedBy>
  <cp:revision>5</cp:revision>
  <dcterms:created xsi:type="dcterms:W3CDTF">2024-03-25T08:14:00Z</dcterms:created>
  <dcterms:modified xsi:type="dcterms:W3CDTF">2024-07-30T11:27:00Z</dcterms:modified>
</cp:coreProperties>
</file>