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9C548D" w14:textId="77777777" w:rsidR="00E63901" w:rsidRPr="00DD2D6D" w:rsidRDefault="00E63901" w:rsidP="00E6390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5BE07F7C" wp14:editId="4E87AA29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64928B" w14:textId="77777777" w:rsidR="00E63901" w:rsidRPr="00DD2D6D" w:rsidRDefault="00E63901" w:rsidP="00E6390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14:paraId="3E56B8DC" w14:textId="77777777" w:rsidR="00E63901" w:rsidRPr="00DD2D6D" w:rsidRDefault="00E63901" w:rsidP="00E63901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</w:rPr>
        <w:t>RIARA SCHOOL OF INTERNATIONAL RELATIONS &amp; DIPLOMACY</w:t>
      </w:r>
    </w:p>
    <w:p w14:paraId="1FFEAC03" w14:textId="77777777" w:rsidR="00E63901" w:rsidRPr="00DD2D6D" w:rsidRDefault="00E63901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b/>
          <w:bCs/>
          <w:i/>
          <w:spacing w:val="-15"/>
          <w:sz w:val="28"/>
          <w:szCs w:val="28"/>
        </w:rPr>
        <w:t>NURTURING INNOVATORS</w:t>
      </w:r>
    </w:p>
    <w:p w14:paraId="0819ABA3" w14:textId="017F8A6F" w:rsidR="00E63901" w:rsidRPr="00DD2D6D" w:rsidRDefault="008816C2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MAY/AUGUST</w:t>
      </w:r>
      <w:r w:rsidR="00E63901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 202</w:t>
      </w:r>
      <w:r w:rsidR="00F33409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5</w:t>
      </w:r>
      <w:r w:rsidR="00E63901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 TRIMESTER </w:t>
      </w:r>
    </w:p>
    <w:p w14:paraId="5BDA36B3" w14:textId="3EC2115F" w:rsidR="00E63901" w:rsidRPr="00DD2D6D" w:rsidRDefault="00E63901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EXAMINATIONS FOR </w:t>
      </w:r>
      <w:r w:rsidR="00AA2D2B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MASTER OF</w:t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 ARTS IN INTERNATIONAL RELATIONS &amp; DIPLOMACY</w:t>
      </w:r>
    </w:p>
    <w:p w14:paraId="5E4398F7" w14:textId="48B42832" w:rsidR="00E63901" w:rsidRPr="00DD2D6D" w:rsidRDefault="00AA2D2B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b/>
          <w:sz w:val="28"/>
          <w:szCs w:val="28"/>
        </w:rPr>
        <w:t>MRIR</w:t>
      </w:r>
      <w:r w:rsidR="008816C2">
        <w:rPr>
          <w:rFonts w:ascii="Times New Roman" w:eastAsia="Times New Roman" w:hAnsi="Times New Roman" w:cs="Times New Roman"/>
          <w:b/>
          <w:sz w:val="28"/>
          <w:szCs w:val="28"/>
        </w:rPr>
        <w:t xml:space="preserve"> 915</w:t>
      </w:r>
      <w:r w:rsidR="00E63901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: </w:t>
      </w:r>
      <w:r w:rsidR="008816C2">
        <w:rPr>
          <w:rFonts w:ascii="Times New Roman" w:eastAsia="Times New Roman" w:hAnsi="Times New Roman" w:cs="Times New Roman"/>
          <w:b/>
          <w:sz w:val="28"/>
          <w:szCs w:val="28"/>
        </w:rPr>
        <w:t>MANAGEMENT OF THE BLUE ECONOMY</w:t>
      </w:r>
    </w:p>
    <w:p w14:paraId="625029B9" w14:textId="76DE6BBB" w:rsidR="00E63901" w:rsidRPr="00DD2D6D" w:rsidRDefault="00E63901" w:rsidP="00E639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DATE:</w:t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  <w:t xml:space="preserve"> </w:t>
      </w:r>
      <w:r w:rsidR="008816C2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AUGUST</w:t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 202</w:t>
      </w:r>
      <w:r w:rsidR="00F33409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5</w:t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ab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ab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ab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ab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ab/>
        <w:t xml:space="preserve">     </w:t>
      </w:r>
      <w:r w:rsidR="00AA2D2B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                                                    </w:t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TIME: 2 HOURS</w:t>
      </w:r>
    </w:p>
    <w:p w14:paraId="385D90EC" w14:textId="77777777" w:rsidR="00E63901" w:rsidRPr="00DD2D6D" w:rsidRDefault="00E63901" w:rsidP="00E639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</w:pPr>
    </w:p>
    <w:p w14:paraId="51869B4C" w14:textId="77777777" w:rsidR="00883313" w:rsidRPr="00DD2D6D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DD2D6D"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  <w:t xml:space="preserve">GENERAL INSTRUCTIONS: </w:t>
      </w:r>
    </w:p>
    <w:p w14:paraId="340083FC" w14:textId="77777777" w:rsidR="00883313" w:rsidRPr="00DD2D6D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sz w:val="28"/>
          <w:szCs w:val="28"/>
        </w:rPr>
        <w:t xml:space="preserve">Students are NOT permitted to write on the examination paper during reading time. </w:t>
      </w:r>
    </w:p>
    <w:p w14:paraId="12D41811" w14:textId="77777777" w:rsidR="00883313" w:rsidRPr="00DD2D6D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sz w:val="28"/>
          <w:szCs w:val="28"/>
        </w:rPr>
        <w:t xml:space="preserve">This is a closed book examination. Text book/Reference books/notes are not permitted. </w:t>
      </w:r>
    </w:p>
    <w:p w14:paraId="6DABFC85" w14:textId="77777777" w:rsidR="00883313" w:rsidRPr="00DD2D6D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</w:pPr>
    </w:p>
    <w:p w14:paraId="7A036AEE" w14:textId="77777777" w:rsidR="00883313" w:rsidRPr="00DD2D6D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  <w:t>SPECIAL INSTRUCTIONS</w:t>
      </w:r>
      <w:r w:rsidRPr="00DD2D6D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</w:p>
    <w:p w14:paraId="702A2CF6" w14:textId="77777777" w:rsidR="00883313" w:rsidRPr="00DD2D6D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 xml:space="preserve">Write your REGISTRATION NO. Clearly on the answer booklet(s). </w:t>
      </w:r>
    </w:p>
    <w:p w14:paraId="1D0BC6FD" w14:textId="77777777" w:rsidR="00883313" w:rsidRPr="00DD2D6D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DD2D6D">
        <w:rPr>
          <w:rFonts w:ascii="Times New Roman" w:eastAsia="Calibri" w:hAnsi="Times New Roman" w:cs="Times New Roman"/>
          <w:sz w:val="28"/>
          <w:szCs w:val="28"/>
        </w:rPr>
        <w:t>Answer Question One and ANY other TWO questions.</w:t>
      </w:r>
    </w:p>
    <w:p w14:paraId="67DDA7DB" w14:textId="77777777" w:rsidR="00883313" w:rsidRPr="00DD2D6D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 xml:space="preserve">Questions in all sections should be answered in answer booklet(s) </w:t>
      </w:r>
    </w:p>
    <w:p w14:paraId="3D7D757E" w14:textId="77777777" w:rsidR="00883313" w:rsidRPr="00DD2D6D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>PLEASE start the answer to EACH question on a NEW PAGE</w:t>
      </w:r>
      <w:r w:rsidRPr="00DD2D6D">
        <w:rPr>
          <w:rFonts w:ascii="Times New Roman" w:eastAsia="Arial" w:hAnsi="Times New Roman" w:cs="Times New Roman"/>
          <w:sz w:val="28"/>
          <w:szCs w:val="28"/>
        </w:rPr>
        <w:t>.</w:t>
      </w:r>
    </w:p>
    <w:p w14:paraId="1111430F" w14:textId="77777777" w:rsidR="00883313" w:rsidRPr="00DD2D6D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>For the questions, write the number of the question on the answer booklet(s) in the order you answered.</w:t>
      </w:r>
    </w:p>
    <w:p w14:paraId="5E465995" w14:textId="77777777" w:rsidR="00883313" w:rsidRPr="00DD2D6D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8"/>
          <w:szCs w:val="28"/>
        </w:rPr>
      </w:pPr>
      <w:r w:rsidRPr="00DD2D6D">
        <w:rPr>
          <w:rFonts w:ascii="Times New Roman" w:eastAsia="Arial" w:hAnsi="Times New Roman" w:cs="Times New Roman"/>
          <w:sz w:val="28"/>
          <w:szCs w:val="28"/>
        </w:rPr>
        <w:t xml:space="preserve">Write on both sides of each leaf and indicate number of each question at the top </w:t>
      </w:r>
      <w:r w:rsidRPr="00DD2D6D">
        <w:rPr>
          <w:rFonts w:ascii="Times New Roman" w:eastAsia="Arial" w:hAnsi="Times New Roman" w:cs="Times New Roman"/>
          <w:sz w:val="28"/>
          <w:szCs w:val="28"/>
        </w:rPr>
        <w:lastRenderedPageBreak/>
        <w:t>of each page.</w:t>
      </w:r>
    </w:p>
    <w:p w14:paraId="4BE79FBD" w14:textId="77777777" w:rsidR="00883313" w:rsidRPr="00DD2D6D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 xml:space="preserve">Write the answers in a paragraph form unless stated otherwise. </w:t>
      </w:r>
    </w:p>
    <w:p w14:paraId="0FE8041C" w14:textId="77777777" w:rsidR="00883313" w:rsidRPr="00DD2D6D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 xml:space="preserve">Marks allocated to each question are shown at the end of the question. </w:t>
      </w:r>
    </w:p>
    <w:p w14:paraId="52F24F9B" w14:textId="77777777" w:rsidR="00883313" w:rsidRPr="00DD2D6D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8"/>
          <w:szCs w:val="28"/>
        </w:rPr>
      </w:pPr>
      <w:r w:rsidRPr="00DD2D6D">
        <w:rPr>
          <w:rFonts w:ascii="Times New Roman" w:eastAsia="Arial" w:hAnsi="Times New Roman" w:cs="Times New Roman"/>
          <w:sz w:val="28"/>
          <w:szCs w:val="28"/>
        </w:rPr>
        <w:t>All rough work must be done on the answer booklet and crossed through!</w:t>
      </w:r>
    </w:p>
    <w:p w14:paraId="34E4D84F" w14:textId="77777777" w:rsidR="00883313" w:rsidRPr="00DD2D6D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8"/>
          <w:szCs w:val="28"/>
        </w:rPr>
      </w:pPr>
      <w:r w:rsidRPr="00DD2D6D">
        <w:rPr>
          <w:rFonts w:ascii="Times New Roman" w:eastAsia="Arial" w:hAnsi="Times New Roman" w:cs="Times New Roman"/>
          <w:sz w:val="28"/>
          <w:szCs w:val="28"/>
        </w:rPr>
        <w:t>Use supplementary pages only when you have exhausted those in this book.</w:t>
      </w:r>
    </w:p>
    <w:p w14:paraId="4A4B10DC" w14:textId="77777777" w:rsidR="00883313" w:rsidRPr="00DD2D6D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8"/>
          <w:szCs w:val="28"/>
        </w:rPr>
      </w:pPr>
      <w:r w:rsidRPr="00DD2D6D">
        <w:rPr>
          <w:rFonts w:ascii="Times New Roman" w:eastAsia="Arial" w:hAnsi="Times New Roman" w:cs="Times New Roman"/>
          <w:sz w:val="28"/>
          <w:szCs w:val="28"/>
        </w:rPr>
        <w:t>Fasten the supplementary pages to the inside back cover of this booklet.</w:t>
      </w:r>
    </w:p>
    <w:p w14:paraId="2D983759" w14:textId="77777777" w:rsidR="008816C2" w:rsidRDefault="00AA2D2B" w:rsidP="008816C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</w:pPr>
      <w:r w:rsidRPr="00DD2D6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INSTRUCTIONS:</w:t>
      </w:r>
    </w:p>
    <w:p w14:paraId="636140DC" w14:textId="6D09D75F" w:rsidR="00AA2D2B" w:rsidRPr="008816C2" w:rsidRDefault="008816C2" w:rsidP="008816C2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u w:val="single"/>
        </w:rPr>
      </w:pPr>
      <w:r w:rsidRPr="008816C2">
        <w:rPr>
          <w:rFonts w:ascii="Times New Roman" w:eastAsia="Calibri" w:hAnsi="Times New Roman" w:cs="Times New Roman"/>
          <w:b/>
          <w:sz w:val="40"/>
          <w:szCs w:val="40"/>
        </w:rPr>
        <w:t>Answer Question One and ANY other TWO questions.</w:t>
      </w:r>
      <w:r w:rsidRPr="008816C2">
        <w:rPr>
          <w:rFonts w:ascii="Times New Roman" w:eastAsia="Calibri" w:hAnsi="Times New Roman" w:cs="Times New Roman"/>
          <w:bCs/>
          <w:sz w:val="40"/>
          <w:szCs w:val="40"/>
        </w:rPr>
        <w:t xml:space="preserve"> </w:t>
      </w:r>
      <w:r w:rsidR="00AA2D2B" w:rsidRPr="008816C2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Sketch maps and diagrams should be used wherever they serve to illustrate an answer. </w:t>
      </w:r>
      <w:r w:rsidR="003B1ACE" w:rsidRPr="008816C2">
        <w:rPr>
          <w:rFonts w:ascii="Times New Roman" w:eastAsia="Times New Roman" w:hAnsi="Times New Roman" w:cs="Times New Roman"/>
          <w:bCs/>
          <w:sz w:val="28"/>
          <w:szCs w:val="28"/>
          <w:lang w:val="en-KE" w:eastAsia="en-GB"/>
        </w:rPr>
        <w:t xml:space="preserve">Keep in mind that you will be evaluated not only on your knowledge of the relevant literature, but also on your ability to think independently and make a compelling argument. </w:t>
      </w:r>
    </w:p>
    <w:p w14:paraId="5BC0B3E4" w14:textId="77777777" w:rsidR="00AA2D2B" w:rsidRPr="00DD2D6D" w:rsidRDefault="00AA2D2B" w:rsidP="00AA2D2B">
      <w:pPr>
        <w:pBdr>
          <w:bottom w:val="single" w:sz="12" w:space="1" w:color="auto"/>
        </w:pBd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5958F022" w14:textId="77777777" w:rsidR="00DD2D6D" w:rsidRPr="00DD2D6D" w:rsidRDefault="00DD2D6D" w:rsidP="00DB6D52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14:paraId="53CC95BD" w14:textId="44011DD8" w:rsidR="00DB6D52" w:rsidRPr="002A652C" w:rsidRDefault="00E63901" w:rsidP="007235AE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2A652C">
        <w:rPr>
          <w:rFonts w:ascii="Times New Roman" w:eastAsia="Calibri" w:hAnsi="Times New Roman" w:cs="Times New Roman"/>
          <w:b/>
          <w:sz w:val="28"/>
          <w:szCs w:val="28"/>
        </w:rPr>
        <w:t>Question 1</w:t>
      </w:r>
    </w:p>
    <w:p w14:paraId="31FB7C9E" w14:textId="2688B477" w:rsidR="002A652C" w:rsidRPr="002A652C" w:rsidRDefault="00EF4A68" w:rsidP="002A652C">
      <w:p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2A652C">
        <w:rPr>
          <w:rFonts w:ascii="Times New Roman" w:eastAsia="Calibri" w:hAnsi="Times New Roman" w:cs="Times New Roman"/>
          <w:bCs/>
          <w:sz w:val="28"/>
          <w:szCs w:val="28"/>
        </w:rPr>
        <w:t>“The Blue Economy is an interdisciplinary concept that is emerging as an alternative international relations paradigm.</w:t>
      </w:r>
      <w:r w:rsidR="002A652C">
        <w:rPr>
          <w:rFonts w:ascii="Times New Roman" w:eastAsia="Calibri" w:hAnsi="Times New Roman" w:cs="Times New Roman"/>
          <w:bCs/>
          <w:sz w:val="28"/>
          <w:szCs w:val="28"/>
        </w:rPr>
        <w:t xml:space="preserve"> Some have argued that the</w:t>
      </w:r>
      <w:r w:rsidRPr="002A652C">
        <w:rPr>
          <w:rFonts w:ascii="Times New Roman" w:eastAsia="Calibri" w:hAnsi="Times New Roman" w:cs="Times New Roman"/>
          <w:bCs/>
          <w:sz w:val="28"/>
          <w:szCs w:val="28"/>
        </w:rPr>
        <w:t xml:space="preserve"> theory of </w:t>
      </w:r>
      <w:r w:rsidRPr="002A652C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>paradigm shift</w:t>
      </w:r>
      <w:r w:rsidRPr="002A652C">
        <w:rPr>
          <w:rFonts w:ascii="Times New Roman" w:eastAsia="Calibri" w:hAnsi="Times New Roman" w:cs="Times New Roman"/>
          <w:bCs/>
          <w:sz w:val="28"/>
          <w:szCs w:val="28"/>
        </w:rPr>
        <w:t xml:space="preserve"> developed by Thomas Kuhn is capable of solving contemporary issues in international relations.</w:t>
      </w:r>
      <w:r w:rsidR="002A652C">
        <w:rPr>
          <w:rFonts w:ascii="Times New Roman" w:eastAsia="Calibri" w:hAnsi="Times New Roman" w:cs="Times New Roman"/>
          <w:bCs/>
          <w:sz w:val="28"/>
          <w:szCs w:val="28"/>
        </w:rPr>
        <w:t xml:space="preserve">” </w:t>
      </w:r>
      <w:r w:rsidR="00CB2125" w:rsidRPr="002A652C">
        <w:rPr>
          <w:rFonts w:ascii="Times New Roman" w:eastAsia="Calibri" w:hAnsi="Times New Roman" w:cs="Times New Roman"/>
          <w:bCs/>
          <w:sz w:val="28"/>
          <w:szCs w:val="28"/>
        </w:rPr>
        <w:t xml:space="preserve">Using Kuhn’s </w:t>
      </w:r>
      <w:r w:rsidR="002A652C">
        <w:rPr>
          <w:rFonts w:ascii="Times New Roman" w:eastAsia="Calibri" w:hAnsi="Times New Roman" w:cs="Times New Roman"/>
          <w:bCs/>
          <w:sz w:val="28"/>
          <w:szCs w:val="28"/>
        </w:rPr>
        <w:t>C</w:t>
      </w:r>
      <w:r w:rsidR="00CB2125" w:rsidRPr="002A652C">
        <w:rPr>
          <w:rFonts w:ascii="Times New Roman" w:eastAsia="Calibri" w:hAnsi="Times New Roman" w:cs="Times New Roman"/>
          <w:bCs/>
          <w:sz w:val="28"/>
          <w:szCs w:val="28"/>
        </w:rPr>
        <w:t>ycle</w:t>
      </w:r>
      <w:r w:rsidR="002A652C">
        <w:rPr>
          <w:rFonts w:ascii="Times New Roman" w:eastAsia="Calibri" w:hAnsi="Times New Roman" w:cs="Times New Roman"/>
          <w:bCs/>
          <w:sz w:val="28"/>
          <w:szCs w:val="28"/>
        </w:rPr>
        <w:t xml:space="preserve">, </w:t>
      </w:r>
      <w:r w:rsidR="00CB2125" w:rsidRPr="002A652C">
        <w:rPr>
          <w:rFonts w:ascii="Times New Roman" w:eastAsia="Calibri" w:hAnsi="Times New Roman" w:cs="Times New Roman"/>
          <w:bCs/>
          <w:sz w:val="28"/>
          <w:szCs w:val="28"/>
        </w:rPr>
        <w:t>d</w:t>
      </w:r>
      <w:r w:rsidRPr="002A652C">
        <w:rPr>
          <w:rFonts w:ascii="Times New Roman" w:eastAsia="Calibri" w:hAnsi="Times New Roman" w:cs="Times New Roman"/>
          <w:bCs/>
          <w:sz w:val="28"/>
          <w:szCs w:val="28"/>
        </w:rPr>
        <w:t>iscuss the validity of this statement.</w:t>
      </w:r>
    </w:p>
    <w:p w14:paraId="5084FB69" w14:textId="77777777" w:rsidR="002A652C" w:rsidRPr="002A652C" w:rsidRDefault="002A652C" w:rsidP="002A652C">
      <w:p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</w:p>
    <w:p w14:paraId="48CCBBF0" w14:textId="17E89410" w:rsidR="007235AE" w:rsidRPr="002A652C" w:rsidRDefault="00B14425" w:rsidP="002A652C">
      <w:p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2A652C">
        <w:rPr>
          <w:rFonts w:ascii="Times New Roman" w:eastAsia="Calibri" w:hAnsi="Times New Roman" w:cs="Times New Roman"/>
          <w:b/>
          <w:sz w:val="28"/>
          <w:szCs w:val="28"/>
        </w:rPr>
        <w:t>Question 2</w:t>
      </w:r>
    </w:p>
    <w:p w14:paraId="6B53AE76" w14:textId="77777777" w:rsidR="002A652C" w:rsidRPr="002A652C" w:rsidRDefault="003040D9" w:rsidP="002A652C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A652C">
        <w:rPr>
          <w:rFonts w:ascii="Times New Roman" w:hAnsi="Times New Roman" w:cs="Times New Roman"/>
          <w:sz w:val="28"/>
          <w:szCs w:val="28"/>
        </w:rPr>
        <w:t xml:space="preserve">The Indian Ocean Rim Association (IORA) is the </w:t>
      </w:r>
      <w:r w:rsidRPr="002A652C">
        <w:rPr>
          <w:rFonts w:ascii="Times New Roman" w:hAnsi="Times New Roman" w:cs="Times New Roman"/>
          <w:i/>
          <w:iCs/>
          <w:sz w:val="28"/>
          <w:szCs w:val="28"/>
        </w:rPr>
        <w:t xml:space="preserve">sine qua </w:t>
      </w:r>
      <w:r w:rsidR="008D0FBC" w:rsidRPr="002A652C">
        <w:rPr>
          <w:rFonts w:ascii="Times New Roman" w:hAnsi="Times New Roman" w:cs="Times New Roman"/>
          <w:i/>
          <w:iCs/>
          <w:sz w:val="28"/>
          <w:szCs w:val="28"/>
        </w:rPr>
        <w:t>non</w:t>
      </w:r>
      <w:r w:rsidR="008D0FBC" w:rsidRPr="002A652C">
        <w:rPr>
          <w:rFonts w:ascii="Times New Roman" w:hAnsi="Times New Roman" w:cs="Times New Roman"/>
          <w:sz w:val="28"/>
          <w:szCs w:val="28"/>
        </w:rPr>
        <w:t>e of</w:t>
      </w:r>
      <w:r w:rsidRPr="002A652C">
        <w:rPr>
          <w:rFonts w:ascii="Times New Roman" w:hAnsi="Times New Roman" w:cs="Times New Roman"/>
          <w:sz w:val="28"/>
          <w:szCs w:val="28"/>
        </w:rPr>
        <w:t xml:space="preserve"> the Small Island Developing States (SIDS) and lesser developed countries (LDCs) in strengthening </w:t>
      </w:r>
      <w:r w:rsidR="008D0FBC" w:rsidRPr="002A652C">
        <w:rPr>
          <w:rFonts w:ascii="Times New Roman" w:hAnsi="Times New Roman" w:cs="Times New Roman"/>
          <w:sz w:val="28"/>
          <w:szCs w:val="28"/>
        </w:rPr>
        <w:t>extra-</w:t>
      </w:r>
      <w:r w:rsidRPr="002A652C">
        <w:rPr>
          <w:rFonts w:ascii="Times New Roman" w:hAnsi="Times New Roman" w:cs="Times New Roman"/>
          <w:sz w:val="28"/>
          <w:szCs w:val="28"/>
        </w:rPr>
        <w:t>regional cooperation.</w:t>
      </w:r>
      <w:r w:rsidR="008D0FBC" w:rsidRPr="002A652C">
        <w:rPr>
          <w:rFonts w:ascii="Times New Roman" w:hAnsi="Times New Roman" w:cs="Times New Roman"/>
          <w:sz w:val="28"/>
          <w:szCs w:val="28"/>
        </w:rPr>
        <w:t xml:space="preserve"> Elucidate on this assertion.</w:t>
      </w:r>
    </w:p>
    <w:p w14:paraId="11B259FB" w14:textId="77777777" w:rsidR="002A652C" w:rsidRPr="002A652C" w:rsidRDefault="002A652C" w:rsidP="002A652C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14:paraId="6BEA777D" w14:textId="77777777" w:rsidR="002A652C" w:rsidRPr="002A652C" w:rsidRDefault="002A652C" w:rsidP="002A652C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14:paraId="449A2499" w14:textId="77777777" w:rsidR="002A652C" w:rsidRPr="002A652C" w:rsidRDefault="002A652C" w:rsidP="002A652C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14:paraId="1047677D" w14:textId="77777777" w:rsidR="002A652C" w:rsidRDefault="00260F73" w:rsidP="002A652C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A652C">
        <w:rPr>
          <w:rFonts w:ascii="Times New Roman" w:eastAsia="Calibri" w:hAnsi="Times New Roman" w:cs="Times New Roman"/>
          <w:b/>
          <w:sz w:val="28"/>
          <w:szCs w:val="28"/>
        </w:rPr>
        <w:lastRenderedPageBreak/>
        <w:t xml:space="preserve">Question </w:t>
      </w:r>
      <w:r w:rsidR="00D71ACC" w:rsidRPr="002A652C">
        <w:rPr>
          <w:rFonts w:ascii="Times New Roman" w:eastAsia="Calibri" w:hAnsi="Times New Roman" w:cs="Times New Roman"/>
          <w:b/>
          <w:sz w:val="28"/>
          <w:szCs w:val="28"/>
        </w:rPr>
        <w:t>3</w:t>
      </w:r>
    </w:p>
    <w:p w14:paraId="2BC4F647" w14:textId="158AFE38" w:rsidR="00DD2D6D" w:rsidRPr="002A652C" w:rsidRDefault="008D0FBC" w:rsidP="002A652C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A652C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Johan H. von Thunen did a remarkable job in his work on the </w:t>
      </w:r>
      <w:r w:rsidR="002A652C">
        <w:rPr>
          <w:rFonts w:ascii="Times New Roman" w:eastAsia="Times New Roman" w:hAnsi="Times New Roman" w:cs="Times New Roman"/>
          <w:i/>
          <w:iCs/>
          <w:sz w:val="28"/>
          <w:szCs w:val="28"/>
          <w:lang w:eastAsia="en-GB"/>
        </w:rPr>
        <w:t>I</w:t>
      </w:r>
      <w:r w:rsidRPr="002A652C">
        <w:rPr>
          <w:rFonts w:ascii="Times New Roman" w:eastAsia="Times New Roman" w:hAnsi="Times New Roman" w:cs="Times New Roman"/>
          <w:i/>
          <w:iCs/>
          <w:sz w:val="28"/>
          <w:szCs w:val="28"/>
          <w:lang w:eastAsia="en-GB"/>
        </w:rPr>
        <w:t xml:space="preserve">solated </w:t>
      </w:r>
      <w:r w:rsidR="002A652C">
        <w:rPr>
          <w:rFonts w:ascii="Times New Roman" w:eastAsia="Times New Roman" w:hAnsi="Times New Roman" w:cs="Times New Roman"/>
          <w:i/>
          <w:iCs/>
          <w:sz w:val="28"/>
          <w:szCs w:val="28"/>
          <w:lang w:eastAsia="en-GB"/>
        </w:rPr>
        <w:t>S</w:t>
      </w:r>
      <w:r w:rsidRPr="002A652C">
        <w:rPr>
          <w:rFonts w:ascii="Times New Roman" w:eastAsia="Times New Roman" w:hAnsi="Times New Roman" w:cs="Times New Roman"/>
          <w:i/>
          <w:iCs/>
          <w:sz w:val="28"/>
          <w:szCs w:val="28"/>
          <w:lang w:eastAsia="en-GB"/>
        </w:rPr>
        <w:t>tates</w:t>
      </w:r>
      <w:r w:rsidRPr="002A652C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by theorizing centrality of locating economic activities within/against the factors of production such as market </w:t>
      </w:r>
      <w:r w:rsidR="002A652C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access </w:t>
      </w:r>
      <w:r w:rsidRPr="002A652C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and transport cost. </w:t>
      </w:r>
      <w:r w:rsidR="00664351" w:rsidRPr="002A652C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However, this has been challenged by the notion of human cognition through mental mapping and subsequently by the conception of </w:t>
      </w:r>
      <w:r w:rsidR="002A652C">
        <w:rPr>
          <w:rFonts w:ascii="Times New Roman" w:eastAsia="Times New Roman" w:hAnsi="Times New Roman" w:cs="Times New Roman"/>
          <w:sz w:val="28"/>
          <w:szCs w:val="28"/>
          <w:lang w:eastAsia="en-GB"/>
        </w:rPr>
        <w:t>“</w:t>
      </w:r>
      <w:r w:rsidR="00664351" w:rsidRPr="002A652C">
        <w:rPr>
          <w:rFonts w:ascii="Times New Roman" w:eastAsia="Times New Roman" w:hAnsi="Times New Roman" w:cs="Times New Roman"/>
          <w:sz w:val="28"/>
          <w:szCs w:val="28"/>
          <w:lang w:eastAsia="en-GB"/>
        </w:rPr>
        <w:t>local-global opportunism</w:t>
      </w:r>
      <w:r w:rsidR="002A652C">
        <w:rPr>
          <w:rFonts w:ascii="Times New Roman" w:eastAsia="Times New Roman" w:hAnsi="Times New Roman" w:cs="Times New Roman"/>
          <w:sz w:val="28"/>
          <w:szCs w:val="28"/>
          <w:lang w:eastAsia="en-GB"/>
        </w:rPr>
        <w:t>”</w:t>
      </w:r>
      <w:r w:rsidR="00664351" w:rsidRPr="002A652C">
        <w:rPr>
          <w:rFonts w:ascii="Times New Roman" w:eastAsia="Times New Roman" w:hAnsi="Times New Roman" w:cs="Times New Roman"/>
          <w:sz w:val="28"/>
          <w:szCs w:val="28"/>
          <w:lang w:eastAsia="en-GB"/>
        </w:rPr>
        <w:t>.</w:t>
      </w:r>
      <w:r w:rsidR="002A652C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</w:t>
      </w:r>
      <w:r w:rsidR="00664351" w:rsidRPr="002A652C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Draw the parallelism. </w:t>
      </w:r>
    </w:p>
    <w:p w14:paraId="08F1CA6C" w14:textId="3E28C441" w:rsidR="00D71ACC" w:rsidRPr="002A652C" w:rsidRDefault="00D71ACC" w:rsidP="007235A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en-GB"/>
        </w:rPr>
      </w:pPr>
      <w:r w:rsidRPr="002A652C">
        <w:rPr>
          <w:rFonts w:ascii="Times New Roman" w:eastAsia="Calibri" w:hAnsi="Times New Roman" w:cs="Times New Roman"/>
          <w:b/>
          <w:sz w:val="28"/>
          <w:szCs w:val="28"/>
        </w:rPr>
        <w:t>Question 4</w:t>
      </w:r>
    </w:p>
    <w:p w14:paraId="6ABC9D83" w14:textId="29B3D44C" w:rsidR="007235AE" w:rsidRPr="002A652C" w:rsidRDefault="00664351" w:rsidP="002A652C">
      <w:p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2A652C">
        <w:rPr>
          <w:rFonts w:ascii="Times New Roman" w:eastAsia="Calibri" w:hAnsi="Times New Roman" w:cs="Times New Roman"/>
          <w:bCs/>
          <w:sz w:val="28"/>
          <w:szCs w:val="28"/>
        </w:rPr>
        <w:t xml:space="preserve">“The concept of ‘liminality’ as applied by Stephen </w:t>
      </w:r>
      <w:proofErr w:type="spellStart"/>
      <w:r w:rsidRPr="002A652C">
        <w:rPr>
          <w:rFonts w:ascii="Times New Roman" w:eastAsia="Calibri" w:hAnsi="Times New Roman" w:cs="Times New Roman"/>
          <w:bCs/>
          <w:sz w:val="28"/>
          <w:szCs w:val="28"/>
        </w:rPr>
        <w:t>Corcuff</w:t>
      </w:r>
      <w:proofErr w:type="spellEnd"/>
      <w:r w:rsidRPr="002A652C">
        <w:rPr>
          <w:rFonts w:ascii="Times New Roman" w:eastAsia="Calibri" w:hAnsi="Times New Roman" w:cs="Times New Roman"/>
          <w:bCs/>
          <w:sz w:val="28"/>
          <w:szCs w:val="28"/>
        </w:rPr>
        <w:t xml:space="preserve"> (2012) is very relevant to the studies of coastal geopolitics.” Assess the relevance of this assertion </w:t>
      </w:r>
      <w:r w:rsidR="00FE7EB4" w:rsidRPr="002A652C">
        <w:rPr>
          <w:rFonts w:ascii="Times New Roman" w:eastAsia="Calibri" w:hAnsi="Times New Roman" w:cs="Times New Roman"/>
          <w:bCs/>
          <w:sz w:val="28"/>
          <w:szCs w:val="28"/>
        </w:rPr>
        <w:t xml:space="preserve">in the global balance of power. </w:t>
      </w:r>
    </w:p>
    <w:p w14:paraId="12673555" w14:textId="77777777" w:rsidR="002A652C" w:rsidRPr="002A652C" w:rsidRDefault="002A652C" w:rsidP="002A652C">
      <w:p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</w:p>
    <w:p w14:paraId="0F9C3ACA" w14:textId="12E80962" w:rsidR="00D71ACC" w:rsidRPr="002A652C" w:rsidRDefault="00D71ACC" w:rsidP="007235AE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2A652C">
        <w:rPr>
          <w:rFonts w:ascii="Times New Roman" w:eastAsia="Calibri" w:hAnsi="Times New Roman" w:cs="Times New Roman"/>
          <w:b/>
          <w:sz w:val="28"/>
          <w:szCs w:val="28"/>
        </w:rPr>
        <w:t xml:space="preserve">Question </w:t>
      </w:r>
      <w:r w:rsidR="00DD2D6D" w:rsidRPr="002A652C">
        <w:rPr>
          <w:rFonts w:ascii="Times New Roman" w:eastAsia="Calibri" w:hAnsi="Times New Roman" w:cs="Times New Roman"/>
          <w:b/>
          <w:sz w:val="28"/>
          <w:szCs w:val="28"/>
        </w:rPr>
        <w:t>5</w:t>
      </w:r>
    </w:p>
    <w:p w14:paraId="59704C5C" w14:textId="3080E8AD" w:rsidR="00037E15" w:rsidRPr="002A652C" w:rsidRDefault="00307378" w:rsidP="002A652C">
      <w:pPr>
        <w:jc w:val="both"/>
        <w:rPr>
          <w:rFonts w:ascii="Times New Roman" w:hAnsi="Times New Roman" w:cs="Times New Roman"/>
          <w:sz w:val="28"/>
          <w:szCs w:val="28"/>
          <w:lang w:val="en-ZA"/>
        </w:rPr>
      </w:pPr>
      <w:r w:rsidRPr="002A652C">
        <w:rPr>
          <w:rFonts w:ascii="Times New Roman" w:hAnsi="Times New Roman" w:cs="Times New Roman"/>
          <w:sz w:val="28"/>
          <w:szCs w:val="28"/>
          <w:lang w:val="en-ZA"/>
        </w:rPr>
        <w:t>“</w:t>
      </w:r>
      <w:proofErr w:type="spellStart"/>
      <w:r w:rsidR="0097164B" w:rsidRPr="002A652C">
        <w:rPr>
          <w:rFonts w:ascii="Times New Roman" w:hAnsi="Times New Roman" w:cs="Times New Roman"/>
          <w:sz w:val="28"/>
          <w:szCs w:val="28"/>
          <w:lang w:val="en-ZA"/>
        </w:rPr>
        <w:t>Landlockedness</w:t>
      </w:r>
      <w:proofErr w:type="spellEnd"/>
      <w:r w:rsidR="0097164B" w:rsidRPr="002A652C">
        <w:rPr>
          <w:rFonts w:ascii="Times New Roman" w:hAnsi="Times New Roman" w:cs="Times New Roman"/>
          <w:sz w:val="28"/>
          <w:szCs w:val="28"/>
          <w:lang w:val="en-ZA"/>
        </w:rPr>
        <w:t xml:space="preserve"> does not equate </w:t>
      </w:r>
      <w:r w:rsidRPr="002A652C">
        <w:rPr>
          <w:rFonts w:ascii="Times New Roman" w:hAnsi="Times New Roman" w:cs="Times New Roman"/>
          <w:sz w:val="28"/>
          <w:szCs w:val="28"/>
          <w:lang w:val="en-ZA"/>
        </w:rPr>
        <w:t>‘</w:t>
      </w:r>
      <w:proofErr w:type="spellStart"/>
      <w:r w:rsidRPr="002A652C">
        <w:rPr>
          <w:rFonts w:ascii="Times New Roman" w:hAnsi="Times New Roman" w:cs="Times New Roman"/>
          <w:sz w:val="28"/>
          <w:szCs w:val="28"/>
          <w:lang w:val="en-ZA"/>
        </w:rPr>
        <w:t>landhopelessness</w:t>
      </w:r>
      <w:proofErr w:type="spellEnd"/>
      <w:r w:rsidRPr="002A652C">
        <w:rPr>
          <w:rFonts w:ascii="Times New Roman" w:hAnsi="Times New Roman" w:cs="Times New Roman"/>
          <w:sz w:val="28"/>
          <w:szCs w:val="28"/>
          <w:lang w:val="en-ZA"/>
        </w:rPr>
        <w:t>’</w:t>
      </w:r>
      <w:r w:rsidR="0097164B" w:rsidRPr="002A652C">
        <w:rPr>
          <w:rFonts w:ascii="Times New Roman" w:hAnsi="Times New Roman" w:cs="Times New Roman"/>
          <w:sz w:val="28"/>
          <w:szCs w:val="28"/>
          <w:lang w:val="en-ZA"/>
        </w:rPr>
        <w:t>.</w:t>
      </w:r>
      <w:r w:rsidRPr="002A652C">
        <w:rPr>
          <w:rFonts w:ascii="Times New Roman" w:hAnsi="Times New Roman" w:cs="Times New Roman"/>
          <w:sz w:val="28"/>
          <w:szCs w:val="28"/>
          <w:lang w:val="en-ZA"/>
        </w:rPr>
        <w:t>”</w:t>
      </w:r>
      <w:r w:rsidR="0097164B" w:rsidRPr="002A652C">
        <w:rPr>
          <w:rFonts w:ascii="Times New Roman" w:hAnsi="Times New Roman" w:cs="Times New Roman"/>
          <w:sz w:val="28"/>
          <w:szCs w:val="28"/>
          <w:lang w:val="en-ZA"/>
        </w:rPr>
        <w:t xml:space="preserve"> Using the provisions of the United Nations Conventions on the Law of the Sea (UNCLOS) of 1982, discuss the possibilities/impossibilities of achieving </w:t>
      </w:r>
      <w:r w:rsidRPr="002A652C">
        <w:rPr>
          <w:rFonts w:ascii="Times New Roman" w:hAnsi="Times New Roman" w:cs="Times New Roman"/>
          <w:sz w:val="28"/>
          <w:szCs w:val="28"/>
          <w:lang w:val="en-ZA"/>
        </w:rPr>
        <w:t xml:space="preserve">regional stability and development </w:t>
      </w:r>
      <w:r w:rsidR="0097164B" w:rsidRPr="002A652C">
        <w:rPr>
          <w:rFonts w:ascii="Times New Roman" w:hAnsi="Times New Roman" w:cs="Times New Roman"/>
          <w:sz w:val="28"/>
          <w:szCs w:val="28"/>
          <w:lang w:val="en-ZA"/>
        </w:rPr>
        <w:t xml:space="preserve">among the Landlocked Developing Countries (LLDCs) and the transit </w:t>
      </w:r>
      <w:r w:rsidR="00A84D0A">
        <w:rPr>
          <w:rFonts w:ascii="Times New Roman" w:hAnsi="Times New Roman" w:cs="Times New Roman"/>
          <w:sz w:val="28"/>
          <w:szCs w:val="28"/>
          <w:lang w:val="en-ZA"/>
        </w:rPr>
        <w:t>states</w:t>
      </w:r>
      <w:r w:rsidR="002A652C" w:rsidRPr="002A652C">
        <w:rPr>
          <w:rFonts w:ascii="Times New Roman" w:hAnsi="Times New Roman" w:cs="Times New Roman"/>
          <w:sz w:val="28"/>
          <w:szCs w:val="28"/>
          <w:lang w:val="en-ZA"/>
        </w:rPr>
        <w:t>.</w:t>
      </w:r>
    </w:p>
    <w:p w14:paraId="5E2B3F7C" w14:textId="260AEBEA" w:rsidR="00E63901" w:rsidRPr="002A652C" w:rsidRDefault="00AA2D2B" w:rsidP="00E63901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 w:rsidRPr="002A652C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 xml:space="preserve"> </w:t>
      </w:r>
    </w:p>
    <w:p w14:paraId="245B611B" w14:textId="77777777" w:rsidR="00E63901" w:rsidRDefault="00E63901"/>
    <w:sectPr w:rsidR="00E63901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996F4C" w14:textId="77777777" w:rsidR="00986865" w:rsidRDefault="00986865">
      <w:pPr>
        <w:spacing w:after="0" w:line="240" w:lineRule="auto"/>
      </w:pPr>
      <w:r>
        <w:separator/>
      </w:r>
    </w:p>
  </w:endnote>
  <w:endnote w:type="continuationSeparator" w:id="0">
    <w:p w14:paraId="15890C79" w14:textId="77777777" w:rsidR="00986865" w:rsidRDefault="009868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6687457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597D93C" w14:textId="77777777" w:rsidR="007D4E7F" w:rsidRDefault="006708B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D75B3AD" w14:textId="77777777" w:rsidR="007D4E7F" w:rsidRDefault="007D4E7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7EE3BB" w14:textId="77777777" w:rsidR="00986865" w:rsidRDefault="00986865">
      <w:pPr>
        <w:spacing w:after="0" w:line="240" w:lineRule="auto"/>
      </w:pPr>
      <w:r>
        <w:separator/>
      </w:r>
    </w:p>
  </w:footnote>
  <w:footnote w:type="continuationSeparator" w:id="0">
    <w:p w14:paraId="396E9A70" w14:textId="77777777" w:rsidR="00986865" w:rsidRDefault="009868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17BE1"/>
    <w:multiLevelType w:val="hybridMultilevel"/>
    <w:tmpl w:val="77C41CC4"/>
    <w:lvl w:ilvl="0" w:tplc="9EBAC420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1B2067B"/>
    <w:multiLevelType w:val="multilevel"/>
    <w:tmpl w:val="AB4ADA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62D7C19"/>
    <w:multiLevelType w:val="multilevel"/>
    <w:tmpl w:val="1A4AC9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3475E7D"/>
    <w:multiLevelType w:val="hybridMultilevel"/>
    <w:tmpl w:val="4A3E9626"/>
    <w:lvl w:ilvl="0" w:tplc="AB42A0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3B8560E"/>
    <w:multiLevelType w:val="hybridMultilevel"/>
    <w:tmpl w:val="18D0403A"/>
    <w:lvl w:ilvl="0" w:tplc="B4A23720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BB6C62"/>
    <w:multiLevelType w:val="hybridMultilevel"/>
    <w:tmpl w:val="8DAA17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040D7C"/>
    <w:multiLevelType w:val="hybridMultilevel"/>
    <w:tmpl w:val="7510817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A038E"/>
    <w:multiLevelType w:val="hybridMultilevel"/>
    <w:tmpl w:val="089CB82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15D6616"/>
    <w:multiLevelType w:val="multilevel"/>
    <w:tmpl w:val="3E0484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1A236C1"/>
    <w:multiLevelType w:val="hybridMultilevel"/>
    <w:tmpl w:val="492C736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6E41FC"/>
    <w:multiLevelType w:val="hybridMultilevel"/>
    <w:tmpl w:val="910CF5F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8B34D24"/>
    <w:multiLevelType w:val="hybridMultilevel"/>
    <w:tmpl w:val="5DBC65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3136338">
    <w:abstractNumId w:val="3"/>
  </w:num>
  <w:num w:numId="2" w16cid:durableId="1479760330">
    <w:abstractNumId w:val="6"/>
  </w:num>
  <w:num w:numId="3" w16cid:durableId="2041395659">
    <w:abstractNumId w:val="8"/>
  </w:num>
  <w:num w:numId="4" w16cid:durableId="255598859">
    <w:abstractNumId w:val="10"/>
  </w:num>
  <w:num w:numId="5" w16cid:durableId="206919658">
    <w:abstractNumId w:val="0"/>
  </w:num>
  <w:num w:numId="6" w16cid:durableId="999311203">
    <w:abstractNumId w:val="2"/>
  </w:num>
  <w:num w:numId="7" w16cid:durableId="1401438422">
    <w:abstractNumId w:val="7"/>
  </w:num>
  <w:num w:numId="8" w16cid:durableId="1260214726">
    <w:abstractNumId w:val="4"/>
  </w:num>
  <w:num w:numId="9" w16cid:durableId="860821533">
    <w:abstractNumId w:val="11"/>
  </w:num>
  <w:num w:numId="10" w16cid:durableId="1230653831">
    <w:abstractNumId w:val="9"/>
  </w:num>
  <w:num w:numId="11" w16cid:durableId="494760554">
    <w:abstractNumId w:val="1"/>
  </w:num>
  <w:num w:numId="12" w16cid:durableId="1978995308">
    <w:abstractNumId w:val="1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3" w16cid:durableId="1206795434">
    <w:abstractNumId w:val="1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4" w16cid:durableId="615137707">
    <w:abstractNumId w:val="1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5" w16cid:durableId="392588267">
    <w:abstractNumId w:val="5"/>
  </w:num>
  <w:num w:numId="16" w16cid:durableId="108838137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901"/>
    <w:rsid w:val="0000726F"/>
    <w:rsid w:val="00037E15"/>
    <w:rsid w:val="000F5FEB"/>
    <w:rsid w:val="00142827"/>
    <w:rsid w:val="00163880"/>
    <w:rsid w:val="001C74DF"/>
    <w:rsid w:val="00222836"/>
    <w:rsid w:val="00240093"/>
    <w:rsid w:val="00260F73"/>
    <w:rsid w:val="002A652C"/>
    <w:rsid w:val="002C6DDF"/>
    <w:rsid w:val="003040D9"/>
    <w:rsid w:val="00307378"/>
    <w:rsid w:val="003B1ACE"/>
    <w:rsid w:val="00517C77"/>
    <w:rsid w:val="005A10D2"/>
    <w:rsid w:val="00640CF2"/>
    <w:rsid w:val="00664351"/>
    <w:rsid w:val="006708BD"/>
    <w:rsid w:val="007235AE"/>
    <w:rsid w:val="00733EED"/>
    <w:rsid w:val="007D4E7F"/>
    <w:rsid w:val="007F2A24"/>
    <w:rsid w:val="0080427A"/>
    <w:rsid w:val="008816C2"/>
    <w:rsid w:val="00883313"/>
    <w:rsid w:val="008A7B45"/>
    <w:rsid w:val="008A7D95"/>
    <w:rsid w:val="008D0FBC"/>
    <w:rsid w:val="009013FC"/>
    <w:rsid w:val="00940F60"/>
    <w:rsid w:val="0097164B"/>
    <w:rsid w:val="00986865"/>
    <w:rsid w:val="009D16AD"/>
    <w:rsid w:val="00A05DDC"/>
    <w:rsid w:val="00A84D0A"/>
    <w:rsid w:val="00AA2D2B"/>
    <w:rsid w:val="00AE0DCE"/>
    <w:rsid w:val="00AE64CE"/>
    <w:rsid w:val="00B14425"/>
    <w:rsid w:val="00B226F0"/>
    <w:rsid w:val="00B253F4"/>
    <w:rsid w:val="00B64462"/>
    <w:rsid w:val="00BF754C"/>
    <w:rsid w:val="00C47AFA"/>
    <w:rsid w:val="00CA7B07"/>
    <w:rsid w:val="00CB2125"/>
    <w:rsid w:val="00D71ACC"/>
    <w:rsid w:val="00D929B1"/>
    <w:rsid w:val="00DB6D52"/>
    <w:rsid w:val="00DD2D6D"/>
    <w:rsid w:val="00DF2621"/>
    <w:rsid w:val="00DF60A8"/>
    <w:rsid w:val="00E63901"/>
    <w:rsid w:val="00E93BE3"/>
    <w:rsid w:val="00EA60FD"/>
    <w:rsid w:val="00EF4A68"/>
    <w:rsid w:val="00F33409"/>
    <w:rsid w:val="00F9651F"/>
    <w:rsid w:val="00FE43E6"/>
    <w:rsid w:val="00FE7EB4"/>
    <w:rsid w:val="00FF3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927ACB"/>
  <w15:chartTrackingRefBased/>
  <w15:docId w15:val="{85151CDB-CAAA-45AD-B9FF-DA1E605BA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90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E639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3901"/>
  </w:style>
  <w:style w:type="paragraph" w:styleId="ListParagraph">
    <w:name w:val="List Paragraph"/>
    <w:basedOn w:val="Normal"/>
    <w:uiPriority w:val="34"/>
    <w:qFormat/>
    <w:rsid w:val="00640CF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B6D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KE" w:eastAsia="en-GB"/>
    </w:rPr>
  </w:style>
  <w:style w:type="character" w:styleId="Emphasis">
    <w:name w:val="Emphasis"/>
    <w:basedOn w:val="DefaultParagraphFont"/>
    <w:uiPriority w:val="20"/>
    <w:qFormat/>
    <w:rsid w:val="003040D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5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2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100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506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84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1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5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53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294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939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235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8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3091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109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8782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568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9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9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66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363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471</Words>
  <Characters>2691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</dc:creator>
  <cp:keywords/>
  <dc:description/>
  <cp:lastModifiedBy>User</cp:lastModifiedBy>
  <cp:revision>2</cp:revision>
  <dcterms:created xsi:type="dcterms:W3CDTF">2025-07-21T10:23:00Z</dcterms:created>
  <dcterms:modified xsi:type="dcterms:W3CDTF">2025-07-21T10:23:00Z</dcterms:modified>
</cp:coreProperties>
</file>