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D0116B" w14:textId="77777777" w:rsidR="003C1B02" w:rsidRPr="002F48AD" w:rsidRDefault="003C1B02" w:rsidP="00302C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8A3393" w14:textId="77777777" w:rsidR="007C1337" w:rsidRPr="002F48AD" w:rsidRDefault="007C1337" w:rsidP="00302C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 w14:textId="77777777" w:rsidR="007C1337" w:rsidRPr="002F48AD" w:rsidRDefault="007C1337" w:rsidP="00302C2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F48AD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2F48AD" w:rsidRDefault="007C1337" w:rsidP="00302C27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2F48AD">
        <w:rPr>
          <w:rFonts w:ascii="Times New Roman" w:hAnsi="Times New Roman"/>
          <w:sz w:val="24"/>
          <w:szCs w:val="24"/>
        </w:rPr>
        <w:t>Riara</w:t>
      </w:r>
      <w:proofErr w:type="spellEnd"/>
      <w:r w:rsidRPr="002F48AD">
        <w:rPr>
          <w:rFonts w:ascii="Times New Roman" w:hAnsi="Times New Roman"/>
          <w:sz w:val="24"/>
          <w:szCs w:val="24"/>
        </w:rPr>
        <w:t xml:space="preserve"> School of Business</w:t>
      </w:r>
    </w:p>
    <w:p w14:paraId="06DFD214" w14:textId="2959668D" w:rsidR="007C1337" w:rsidRPr="002F48AD" w:rsidRDefault="007C1337" w:rsidP="00302C2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2F48AD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2F48AD" w:rsidRDefault="007C1337" w:rsidP="00302C2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5C00144" w14:textId="0CE014E6" w:rsidR="009D5AEB" w:rsidRPr="002F48AD" w:rsidRDefault="002F48AD" w:rsidP="00302C2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2F48AD">
        <w:rPr>
          <w:rFonts w:ascii="Times New Roman" w:hAnsi="Times New Roman"/>
          <w:color w:val="auto"/>
          <w:sz w:val="24"/>
          <w:szCs w:val="24"/>
        </w:rPr>
        <w:t>SEPTEMBER</w:t>
      </w:r>
      <w:r w:rsidR="009D5AEB" w:rsidRPr="002F48AD">
        <w:rPr>
          <w:rFonts w:ascii="Times New Roman" w:hAnsi="Times New Roman"/>
          <w:color w:val="auto"/>
          <w:sz w:val="24"/>
          <w:szCs w:val="24"/>
        </w:rPr>
        <w:t xml:space="preserve"> - </w:t>
      </w:r>
      <w:r w:rsidRPr="002F48AD">
        <w:rPr>
          <w:rFonts w:ascii="Times New Roman" w:hAnsi="Times New Roman"/>
          <w:color w:val="auto"/>
          <w:sz w:val="24"/>
          <w:szCs w:val="24"/>
        </w:rPr>
        <w:t>DECEMBER</w:t>
      </w:r>
      <w:r w:rsidR="009D5AEB" w:rsidRPr="002F48AD">
        <w:rPr>
          <w:rFonts w:ascii="Times New Roman" w:hAnsi="Times New Roman"/>
          <w:color w:val="auto"/>
          <w:sz w:val="24"/>
          <w:szCs w:val="24"/>
        </w:rPr>
        <w:t xml:space="preserve">  2024 TRIMESTER EXAMINATIONS</w:t>
      </w:r>
    </w:p>
    <w:p w14:paraId="11FD89F0" w14:textId="21448738" w:rsidR="009D5AEB" w:rsidRPr="002F48AD" w:rsidRDefault="00041553" w:rsidP="00302C2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2F48AD">
        <w:rPr>
          <w:rFonts w:ascii="Times New Roman" w:hAnsi="Times New Roman"/>
          <w:sz w:val="24"/>
          <w:szCs w:val="24"/>
        </w:rPr>
        <w:t>DAY</w:t>
      </w:r>
      <w:r w:rsidR="009D5AEB" w:rsidRPr="002F48AD">
        <w:rPr>
          <w:rFonts w:ascii="Times New Roman" w:hAnsi="Times New Roman"/>
          <w:sz w:val="24"/>
          <w:szCs w:val="24"/>
        </w:rPr>
        <w:t xml:space="preserve"> </w:t>
      </w:r>
      <w:r w:rsidR="009D5AEB" w:rsidRPr="002F48AD">
        <w:rPr>
          <w:rFonts w:ascii="Times New Roman" w:hAnsi="Times New Roman"/>
          <w:color w:val="auto"/>
          <w:sz w:val="24"/>
          <w:szCs w:val="24"/>
        </w:rPr>
        <w:t>PROGRAMME</w:t>
      </w:r>
    </w:p>
    <w:p w14:paraId="46A175CF" w14:textId="77777777" w:rsidR="009D5AEB" w:rsidRPr="002F48AD" w:rsidRDefault="009D5AEB" w:rsidP="00302C27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2F48AD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Pr="00F24CCC">
        <w:rPr>
          <w:rFonts w:ascii="Times New Roman" w:hAnsi="Times New Roman"/>
          <w:color w:val="auto"/>
          <w:sz w:val="24"/>
          <w:szCs w:val="24"/>
        </w:rPr>
        <w:t>BACHELOR OF BUSINESS ADMINISTRATION</w:t>
      </w:r>
    </w:p>
    <w:p w14:paraId="3B3153D3" w14:textId="15D64BDC" w:rsidR="009D5AEB" w:rsidRPr="002F48AD" w:rsidRDefault="005432ED" w:rsidP="00302C27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 w:rsidRPr="002F48AD">
        <w:rPr>
          <w:rFonts w:ascii="Times New Roman" w:hAnsi="Times New Roman"/>
          <w:color w:val="auto"/>
          <w:sz w:val="24"/>
          <w:szCs w:val="24"/>
        </w:rPr>
        <w:t>R</w:t>
      </w:r>
      <w:r w:rsidR="001F2869">
        <w:rPr>
          <w:rFonts w:ascii="Times New Roman" w:hAnsi="Times New Roman"/>
          <w:color w:val="auto"/>
          <w:sz w:val="24"/>
          <w:szCs w:val="24"/>
        </w:rPr>
        <w:t>FN 101</w:t>
      </w:r>
      <w:r w:rsidR="009D5AEB" w:rsidRPr="002F48AD">
        <w:rPr>
          <w:rFonts w:ascii="Times New Roman" w:hAnsi="Times New Roman"/>
          <w:color w:val="auto"/>
          <w:sz w:val="24"/>
          <w:szCs w:val="24"/>
        </w:rPr>
        <w:t xml:space="preserve">: </w:t>
      </w:r>
      <w:r w:rsidR="002F48AD" w:rsidRPr="002F48AD">
        <w:rPr>
          <w:rFonts w:ascii="Times New Roman" w:hAnsi="Times New Roman"/>
          <w:color w:val="auto"/>
          <w:sz w:val="24"/>
          <w:szCs w:val="24"/>
        </w:rPr>
        <w:t>PRINCIPLES OF MICROECONOMICS</w:t>
      </w:r>
      <w:r w:rsidR="00041553" w:rsidRPr="002F48AD">
        <w:rPr>
          <w:rFonts w:ascii="Times New Roman" w:hAnsi="Times New Roman"/>
          <w:color w:val="auto"/>
          <w:sz w:val="24"/>
          <w:szCs w:val="24"/>
        </w:rPr>
        <w:t xml:space="preserve"> </w:t>
      </w:r>
      <w:bookmarkEnd w:id="0"/>
    </w:p>
    <w:p w14:paraId="7093673F" w14:textId="77777777" w:rsidR="007C1337" w:rsidRPr="002F48AD" w:rsidRDefault="007C1337" w:rsidP="00302C2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1C22D217" w:rsidR="007C1337" w:rsidRPr="002F48AD" w:rsidRDefault="007C1337" w:rsidP="00302C27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2F48AD">
        <w:rPr>
          <w:rFonts w:ascii="Times New Roman" w:hAnsi="Times New Roman"/>
          <w:sz w:val="24"/>
          <w:szCs w:val="24"/>
        </w:rPr>
        <w:t>DATE:</w:t>
      </w:r>
      <w:r w:rsidRPr="002F48AD">
        <w:rPr>
          <w:rFonts w:ascii="Times New Roman" w:hAnsi="Times New Roman"/>
          <w:sz w:val="24"/>
          <w:szCs w:val="24"/>
        </w:rPr>
        <w:tab/>
      </w:r>
      <w:r w:rsidR="00302C27">
        <w:rPr>
          <w:rFonts w:ascii="Times New Roman" w:hAnsi="Times New Roman"/>
          <w:sz w:val="24"/>
          <w:szCs w:val="24"/>
        </w:rPr>
        <w:t>2</w:t>
      </w:r>
      <w:r w:rsidR="00302C27" w:rsidRPr="00302C27">
        <w:rPr>
          <w:rFonts w:ascii="Times New Roman" w:hAnsi="Times New Roman"/>
          <w:sz w:val="24"/>
          <w:szCs w:val="24"/>
          <w:vertAlign w:val="superscript"/>
        </w:rPr>
        <w:t>nd</w:t>
      </w:r>
      <w:r w:rsidR="00302C27">
        <w:rPr>
          <w:rFonts w:ascii="Times New Roman" w:hAnsi="Times New Roman"/>
          <w:sz w:val="24"/>
          <w:szCs w:val="24"/>
        </w:rPr>
        <w:t xml:space="preserve"> </w:t>
      </w:r>
      <w:r w:rsidR="00F4735F" w:rsidRPr="002F48AD">
        <w:rPr>
          <w:rFonts w:ascii="Times New Roman" w:hAnsi="Times New Roman"/>
          <w:sz w:val="24"/>
          <w:szCs w:val="24"/>
        </w:rPr>
        <w:t>DECEMBER 2024</w:t>
      </w:r>
      <w:r w:rsidRPr="002F48AD">
        <w:rPr>
          <w:rFonts w:ascii="Times New Roman" w:hAnsi="Times New Roman"/>
          <w:sz w:val="24"/>
          <w:szCs w:val="24"/>
        </w:rPr>
        <w:tab/>
      </w:r>
      <w:r w:rsidRPr="002F48AD">
        <w:rPr>
          <w:rFonts w:ascii="Times New Roman" w:hAnsi="Times New Roman"/>
          <w:sz w:val="24"/>
          <w:szCs w:val="24"/>
        </w:rPr>
        <w:tab/>
      </w:r>
      <w:r w:rsidRPr="002F48AD">
        <w:rPr>
          <w:rFonts w:ascii="Times New Roman" w:hAnsi="Times New Roman"/>
          <w:sz w:val="24"/>
          <w:szCs w:val="24"/>
        </w:rPr>
        <w:tab/>
      </w:r>
      <w:r w:rsidRPr="002F48AD">
        <w:rPr>
          <w:rFonts w:ascii="Times New Roman" w:hAnsi="Times New Roman"/>
          <w:sz w:val="24"/>
          <w:szCs w:val="24"/>
        </w:rPr>
        <w:tab/>
      </w:r>
      <w:r w:rsidRPr="002F48AD">
        <w:rPr>
          <w:rFonts w:ascii="Times New Roman" w:hAnsi="Times New Roman"/>
          <w:sz w:val="24"/>
          <w:szCs w:val="24"/>
        </w:rPr>
        <w:tab/>
      </w:r>
      <w:r w:rsidRPr="002F48AD">
        <w:rPr>
          <w:rFonts w:ascii="Times New Roman" w:hAnsi="Times New Roman"/>
          <w:sz w:val="24"/>
          <w:szCs w:val="24"/>
        </w:rPr>
        <w:tab/>
      </w:r>
      <w:r w:rsidRPr="002F48AD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3725FC0D" w14:textId="77777777" w:rsidR="00302C27" w:rsidRDefault="00302C27" w:rsidP="00302C27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47433EF0" w14:textId="77777777" w:rsidR="00302C27" w:rsidRDefault="00302C27" w:rsidP="00302C27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14:paraId="79D24A36" w14:textId="77777777" w:rsidR="00302C27" w:rsidRDefault="00302C27" w:rsidP="00302C27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1375EF55" w14:textId="77777777" w:rsidR="00302C27" w:rsidRDefault="00302C27" w:rsidP="00302C27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2E6B5125" w14:textId="77777777" w:rsidR="00302C27" w:rsidRDefault="00302C27" w:rsidP="00CC0A12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6614B3EF" w14:textId="77777777" w:rsidR="00302C27" w:rsidRDefault="00302C27" w:rsidP="00CC0A12">
      <w:pPr>
        <w:numPr>
          <w:ilvl w:val="0"/>
          <w:numId w:val="5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4347BA35" w14:textId="77777777" w:rsidR="00302C27" w:rsidRDefault="00302C27" w:rsidP="00CC0A12">
      <w:pPr>
        <w:numPr>
          <w:ilvl w:val="0"/>
          <w:numId w:val="5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31BF49B0" w14:textId="77777777" w:rsidR="00302C27" w:rsidRDefault="00302C27" w:rsidP="00CC0A12">
      <w:pPr>
        <w:numPr>
          <w:ilvl w:val="0"/>
          <w:numId w:val="5"/>
        </w:numPr>
        <w:spacing w:before="100" w:beforeAutospacing="1" w:line="360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27AB4E4" w14:textId="77777777" w:rsidR="00302C27" w:rsidRDefault="00302C27" w:rsidP="00CC0A12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087A3B0A" w14:textId="77777777" w:rsidR="00302C27" w:rsidRDefault="00302C27" w:rsidP="00CC0A12">
      <w:pPr>
        <w:numPr>
          <w:ilvl w:val="0"/>
          <w:numId w:val="5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5437A88D" w14:textId="77777777" w:rsidR="00302C27" w:rsidRDefault="00302C27" w:rsidP="00CC0A12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764A12B8" w14:textId="77777777" w:rsidR="00302C27" w:rsidRDefault="00302C27" w:rsidP="00CC0A12">
      <w:pPr>
        <w:numPr>
          <w:ilvl w:val="0"/>
          <w:numId w:val="5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2BD1375" w14:textId="77777777" w:rsidR="00302C27" w:rsidRDefault="00302C27" w:rsidP="00CC0A12">
      <w:pPr>
        <w:numPr>
          <w:ilvl w:val="0"/>
          <w:numId w:val="5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14:paraId="7AA037A8" w14:textId="77777777" w:rsidR="00302C27" w:rsidRDefault="00302C27" w:rsidP="00CC0A12">
      <w:pPr>
        <w:numPr>
          <w:ilvl w:val="0"/>
          <w:numId w:val="5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14:paraId="6F842529" w14:textId="77777777" w:rsidR="00302C27" w:rsidRPr="00025D7D" w:rsidRDefault="00302C27" w:rsidP="00CC0A12">
      <w:pPr>
        <w:numPr>
          <w:ilvl w:val="0"/>
          <w:numId w:val="5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14:paraId="54027623" w14:textId="77777777" w:rsidR="007C1337" w:rsidRPr="002F48AD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AE8D22" w14:textId="77777777" w:rsidR="002F48AD" w:rsidRPr="002F48AD" w:rsidRDefault="002F48AD" w:rsidP="00C8374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47AE77E" w14:textId="044ECA7B" w:rsidR="002F48AD" w:rsidRPr="002F48AD" w:rsidRDefault="00C83749" w:rsidP="00F4735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F48AD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2F48AD" w:rsidRPr="002F48AD">
        <w:rPr>
          <w:rFonts w:ascii="Times New Roman" w:hAnsi="Times New Roman" w:cs="Times New Roman"/>
          <w:b/>
          <w:sz w:val="24"/>
          <w:szCs w:val="24"/>
        </w:rPr>
        <w:t>ONE</w:t>
      </w:r>
      <w:r w:rsidR="007C1337" w:rsidRPr="002F48AD">
        <w:rPr>
          <w:rFonts w:ascii="Times New Roman" w:hAnsi="Times New Roman" w:cs="Times New Roman"/>
          <w:b/>
          <w:sz w:val="24"/>
          <w:szCs w:val="24"/>
        </w:rPr>
        <w:t xml:space="preserve"> (30 MARKS)</w:t>
      </w:r>
      <w:r w:rsidR="00000CFC" w:rsidRPr="002F48AD"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</w:p>
    <w:p w14:paraId="12CEFFF6" w14:textId="38822E4F" w:rsidR="002F48AD" w:rsidRPr="002F48AD" w:rsidRDefault="002F48AD" w:rsidP="00CC0A12">
      <w:pPr>
        <w:pStyle w:val="ListParagraph"/>
        <w:numPr>
          <w:ilvl w:val="0"/>
          <w:numId w:val="1"/>
        </w:numPr>
        <w:spacing w:after="0" w:line="360" w:lineRule="auto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2F48AD">
        <w:rPr>
          <w:rFonts w:ascii="Times New Roman" w:hAnsi="Times New Roman" w:cs="Times New Roman"/>
          <w:sz w:val="24"/>
          <w:szCs w:val="24"/>
        </w:rPr>
        <w:t xml:space="preserve">Distinguish between a shift in the demand curve and movement along </w:t>
      </w:r>
      <w:r w:rsidR="005468AE">
        <w:rPr>
          <w:rFonts w:ascii="Times New Roman" w:hAnsi="Times New Roman" w:cs="Times New Roman"/>
          <w:sz w:val="24"/>
          <w:szCs w:val="24"/>
        </w:rPr>
        <w:t xml:space="preserve">the </w:t>
      </w:r>
      <w:r w:rsidRPr="002F48AD">
        <w:rPr>
          <w:rFonts w:ascii="Times New Roman" w:hAnsi="Times New Roman" w:cs="Times New Roman"/>
          <w:sz w:val="24"/>
          <w:szCs w:val="24"/>
        </w:rPr>
        <w:t xml:space="preserve">demand curve. </w:t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 w:rsidRPr="00302C27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A3E338B" w14:textId="7A63FFEB" w:rsidR="002F48AD" w:rsidRDefault="002F48AD" w:rsidP="00CC0A12">
      <w:pPr>
        <w:pStyle w:val="ListParagraph"/>
        <w:numPr>
          <w:ilvl w:val="0"/>
          <w:numId w:val="1"/>
        </w:numPr>
        <w:spacing w:after="0" w:line="360" w:lineRule="auto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2F48AD">
        <w:rPr>
          <w:rFonts w:ascii="Times New Roman" w:hAnsi="Times New Roman" w:cs="Times New Roman"/>
          <w:sz w:val="24"/>
          <w:szCs w:val="24"/>
        </w:rPr>
        <w:t xml:space="preserve">With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2F48AD">
        <w:rPr>
          <w:rFonts w:ascii="Times New Roman" w:hAnsi="Times New Roman" w:cs="Times New Roman"/>
          <w:sz w:val="24"/>
          <w:szCs w:val="24"/>
        </w:rPr>
        <w:t xml:space="preserve"> aid of a diagram, show the relationship between income and demand for inferior goods.</w:t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Pr="002F48AD">
        <w:rPr>
          <w:rFonts w:ascii="Times New Roman" w:hAnsi="Times New Roman" w:cs="Times New Roman"/>
          <w:sz w:val="24"/>
          <w:szCs w:val="24"/>
        </w:rPr>
        <w:t xml:space="preserve"> </w:t>
      </w:r>
      <w:r w:rsidRPr="00302C27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5699FE9" w14:textId="225882AB" w:rsidR="005468AE" w:rsidRPr="005468AE" w:rsidRDefault="005468AE" w:rsidP="00CC0A12">
      <w:pPr>
        <w:pStyle w:val="ListParagraph"/>
        <w:numPr>
          <w:ilvl w:val="0"/>
          <w:numId w:val="1"/>
        </w:numPr>
        <w:spacing w:after="0" w:line="360" w:lineRule="auto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5468AE">
        <w:rPr>
          <w:rFonts w:ascii="Times New Roman" w:hAnsi="Times New Roman" w:cs="Times New Roman"/>
          <w:sz w:val="24"/>
          <w:szCs w:val="24"/>
        </w:rPr>
        <w:t>Define the term elasticity of demand explaining four factors that affect the elasticity of demand.</w:t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Pr="00302C27">
        <w:rPr>
          <w:rFonts w:ascii="Times New Roman" w:hAnsi="Times New Roman" w:cs="Times New Roman"/>
          <w:b/>
          <w:sz w:val="24"/>
          <w:szCs w:val="24"/>
        </w:rPr>
        <w:t xml:space="preserve"> (10 marks)</w:t>
      </w:r>
    </w:p>
    <w:p w14:paraId="706C2D4F" w14:textId="688557E4" w:rsidR="002F48AD" w:rsidRPr="00302C27" w:rsidRDefault="002F48AD" w:rsidP="00CC0A12">
      <w:pPr>
        <w:pStyle w:val="ListParagraph"/>
        <w:numPr>
          <w:ilvl w:val="0"/>
          <w:numId w:val="1"/>
        </w:numPr>
        <w:spacing w:after="0" w:line="360" w:lineRule="auto"/>
        <w:ind w:left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48AD">
        <w:rPr>
          <w:rFonts w:ascii="Times New Roman" w:hAnsi="Times New Roman" w:cs="Times New Roman"/>
          <w:sz w:val="24"/>
          <w:szCs w:val="24"/>
        </w:rPr>
        <w:t xml:space="preserve">Explain five factors that may lead to labor immobility in your country. </w:t>
      </w:r>
      <w:r w:rsidRPr="00302C27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302C27">
        <w:rPr>
          <w:rFonts w:ascii="Times New Roman" w:hAnsi="Times New Roman" w:cs="Times New Roman"/>
          <w:b/>
          <w:sz w:val="24"/>
          <w:szCs w:val="24"/>
        </w:rPr>
        <w:t>m</w:t>
      </w:r>
      <w:r w:rsidRPr="00302C27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64448B2" w14:textId="77777777" w:rsidR="002F48AD" w:rsidRPr="002F48AD" w:rsidRDefault="002F48AD" w:rsidP="00F4735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0EEBE1" w14:textId="2C4009EB" w:rsidR="002F48AD" w:rsidRPr="002F48AD" w:rsidRDefault="002F48AD" w:rsidP="00F4735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48AD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4FD775A9" w14:textId="10597CBA" w:rsidR="002F48AD" w:rsidRPr="002F48AD" w:rsidRDefault="002F48AD" w:rsidP="00CC0A12">
      <w:pPr>
        <w:pStyle w:val="ListParagraph"/>
        <w:numPr>
          <w:ilvl w:val="0"/>
          <w:numId w:val="2"/>
        </w:numPr>
        <w:spacing w:after="0" w:line="360" w:lineRule="auto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2F48AD">
        <w:rPr>
          <w:rFonts w:ascii="Times New Roman" w:hAnsi="Times New Roman" w:cs="Times New Roman"/>
          <w:sz w:val="24"/>
          <w:szCs w:val="24"/>
        </w:rPr>
        <w:t xml:space="preserve">State and explain five features of oligopoly. </w:t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 w:rsidRPr="00302C27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7C9BD26" w14:textId="1CF06E1F" w:rsidR="002F48AD" w:rsidRPr="002F48AD" w:rsidRDefault="002F48AD" w:rsidP="00CC0A12">
      <w:pPr>
        <w:pStyle w:val="ListParagraph"/>
        <w:numPr>
          <w:ilvl w:val="0"/>
          <w:numId w:val="2"/>
        </w:numPr>
        <w:spacing w:after="0" w:line="360" w:lineRule="auto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2F48AD">
        <w:rPr>
          <w:rFonts w:ascii="Times New Roman" w:hAnsi="Times New Roman" w:cs="Times New Roman"/>
          <w:sz w:val="24"/>
          <w:szCs w:val="24"/>
        </w:rPr>
        <w:t xml:space="preserve">Define price discrimination. What are the major conditions for the existence of price discrimination? </w:t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>
        <w:rPr>
          <w:rFonts w:ascii="Times New Roman" w:hAnsi="Times New Roman" w:cs="Times New Roman"/>
          <w:sz w:val="24"/>
          <w:szCs w:val="24"/>
        </w:rPr>
        <w:tab/>
      </w:r>
      <w:r w:rsidR="00302C27" w:rsidRPr="00302C27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49DA88C" w14:textId="3F9C4BA6" w:rsidR="002F48AD" w:rsidRPr="002F48AD" w:rsidRDefault="002F48AD" w:rsidP="00F4735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42563C" w14:textId="43AD5893" w:rsidR="002F48AD" w:rsidRPr="002F48AD" w:rsidRDefault="002F48AD" w:rsidP="00F4735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48AD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 w:rsidRPr="002F48AD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428EB044" w14:textId="2E2400E0" w:rsidR="002F48AD" w:rsidRDefault="002F48AD" w:rsidP="00F4735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EA95C9" w14:textId="77777777" w:rsidR="00F4735F" w:rsidRDefault="002F48AD" w:rsidP="00CC0A12">
      <w:pPr>
        <w:pStyle w:val="ListParagraph"/>
        <w:numPr>
          <w:ilvl w:val="0"/>
          <w:numId w:val="3"/>
        </w:numPr>
        <w:spacing w:after="0" w:line="360" w:lineRule="auto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2F48AD">
        <w:rPr>
          <w:rFonts w:ascii="Times New Roman" w:hAnsi="Times New Roman" w:cs="Times New Roman"/>
          <w:sz w:val="24"/>
          <w:szCs w:val="24"/>
        </w:rPr>
        <w:t xml:space="preserve">State the law of diminishing marginal utility and </w:t>
      </w:r>
      <w:r>
        <w:rPr>
          <w:rFonts w:ascii="Times New Roman" w:hAnsi="Times New Roman" w:cs="Times New Roman"/>
          <w:sz w:val="24"/>
          <w:szCs w:val="24"/>
        </w:rPr>
        <w:t>explain</w:t>
      </w:r>
      <w:r w:rsidRPr="002F48AD">
        <w:rPr>
          <w:rFonts w:ascii="Times New Roman" w:hAnsi="Times New Roman" w:cs="Times New Roman"/>
          <w:sz w:val="24"/>
          <w:szCs w:val="24"/>
        </w:rPr>
        <w:t xml:space="preserve"> four assumptions of this law. </w:t>
      </w:r>
    </w:p>
    <w:p w14:paraId="7A2DDC2B" w14:textId="0A2C5244" w:rsidR="002F48AD" w:rsidRPr="00F4735F" w:rsidRDefault="00F4735F" w:rsidP="00F4735F">
      <w:pPr>
        <w:pStyle w:val="ListParagraph"/>
        <w:spacing w:after="0" w:line="360" w:lineRule="auto"/>
        <w:ind w:left="7020" w:firstLine="1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4735F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C644EC4" w14:textId="122C744F" w:rsidR="002F48AD" w:rsidRDefault="002F48AD" w:rsidP="00CC0A12">
      <w:pPr>
        <w:pStyle w:val="ListParagraph"/>
        <w:numPr>
          <w:ilvl w:val="0"/>
          <w:numId w:val="3"/>
        </w:numPr>
        <w:spacing w:after="0" w:line="360" w:lineRule="auto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2F48AD">
        <w:rPr>
          <w:rFonts w:ascii="Times New Roman" w:hAnsi="Times New Roman" w:cs="Times New Roman"/>
          <w:sz w:val="24"/>
          <w:szCs w:val="24"/>
        </w:rPr>
        <w:t>Discuss the benefits of internal and external economies of scale that accrue to a company as a result of expansion. (10 marks)</w:t>
      </w:r>
    </w:p>
    <w:p w14:paraId="7EE35622" w14:textId="77777777" w:rsidR="002F48AD" w:rsidRPr="002F48AD" w:rsidRDefault="002F48AD" w:rsidP="00F4735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6AFA81" w14:textId="34A2A263" w:rsidR="002F48AD" w:rsidRPr="002F48AD" w:rsidRDefault="002F48AD" w:rsidP="00F4735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48AD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 w:rsidRPr="002F48AD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023D0678" w14:textId="77777777" w:rsidR="002F48AD" w:rsidRDefault="002F48AD" w:rsidP="00F4735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632CAF" w14:textId="615CAEB4" w:rsidR="002F48AD" w:rsidRPr="005468AE" w:rsidRDefault="002F48AD" w:rsidP="00CC0A12">
      <w:pPr>
        <w:pStyle w:val="ListParagraph"/>
        <w:numPr>
          <w:ilvl w:val="0"/>
          <w:numId w:val="4"/>
        </w:numPr>
        <w:spacing w:after="0" w:line="360" w:lineRule="auto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5468AE">
        <w:rPr>
          <w:rFonts w:ascii="Times New Roman" w:hAnsi="Times New Roman" w:cs="Times New Roman"/>
          <w:sz w:val="24"/>
          <w:szCs w:val="24"/>
        </w:rPr>
        <w:t>Explain the term indifference curve as used in the theory of consumer behavior</w:t>
      </w:r>
      <w:r w:rsidR="005468AE" w:rsidRPr="005468AE">
        <w:rPr>
          <w:rFonts w:ascii="Times New Roman" w:hAnsi="Times New Roman" w:cs="Times New Roman"/>
          <w:sz w:val="24"/>
          <w:szCs w:val="24"/>
        </w:rPr>
        <w:t xml:space="preserve"> and o</w:t>
      </w:r>
      <w:r w:rsidRPr="005468AE">
        <w:rPr>
          <w:rFonts w:ascii="Times New Roman" w:hAnsi="Times New Roman" w:cs="Times New Roman"/>
          <w:sz w:val="24"/>
          <w:szCs w:val="24"/>
        </w:rPr>
        <w:t xml:space="preserve">utline </w:t>
      </w:r>
      <w:r w:rsidR="005468AE" w:rsidRPr="005468AE">
        <w:rPr>
          <w:rFonts w:ascii="Times New Roman" w:hAnsi="Times New Roman" w:cs="Times New Roman"/>
          <w:sz w:val="24"/>
          <w:szCs w:val="24"/>
        </w:rPr>
        <w:t>FOUR</w:t>
      </w:r>
      <w:r w:rsidRPr="005468AE">
        <w:rPr>
          <w:rFonts w:ascii="Times New Roman" w:hAnsi="Times New Roman" w:cs="Times New Roman"/>
          <w:sz w:val="24"/>
          <w:szCs w:val="24"/>
        </w:rPr>
        <w:t xml:space="preserve"> applications of the indifference curve analysis.</w:t>
      </w:r>
      <w:r w:rsidR="005468AE" w:rsidRPr="005468AE">
        <w:rPr>
          <w:rFonts w:ascii="Times New Roman" w:hAnsi="Times New Roman" w:cs="Times New Roman"/>
          <w:sz w:val="24"/>
          <w:szCs w:val="24"/>
        </w:rPr>
        <w:t xml:space="preserve"> </w:t>
      </w:r>
      <w:r w:rsidR="00F4735F">
        <w:rPr>
          <w:rFonts w:ascii="Times New Roman" w:hAnsi="Times New Roman" w:cs="Times New Roman"/>
          <w:sz w:val="24"/>
          <w:szCs w:val="24"/>
        </w:rPr>
        <w:tab/>
      </w:r>
      <w:r w:rsidR="005468AE" w:rsidRPr="00F4735F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BB60C0A" w14:textId="3BA70B7A" w:rsidR="002F48AD" w:rsidRPr="005468AE" w:rsidRDefault="00DC5744" w:rsidP="00CC0A12">
      <w:pPr>
        <w:pStyle w:val="ListParagraph"/>
        <w:numPr>
          <w:ilvl w:val="0"/>
          <w:numId w:val="4"/>
        </w:numPr>
        <w:spacing w:after="0" w:line="360" w:lineRule="auto"/>
        <w:ind w:left="540"/>
        <w:jc w:val="both"/>
        <w:rPr>
          <w:rFonts w:ascii="Times New Roman" w:hAnsi="Times New Roman" w:cs="Times New Roman"/>
          <w:sz w:val="24"/>
          <w:szCs w:val="24"/>
        </w:rPr>
      </w:pPr>
      <w:r w:rsidRPr="00DC5744">
        <w:rPr>
          <w:rFonts w:ascii="Times New Roman" w:hAnsi="Times New Roman" w:cs="Times New Roman"/>
          <w:sz w:val="24"/>
          <w:szCs w:val="24"/>
        </w:rPr>
        <w:t>Outline the various factors which lead to monopoly power.</w:t>
      </w:r>
      <w:r w:rsidR="002F48AD" w:rsidRPr="005468AE">
        <w:rPr>
          <w:rFonts w:ascii="Times New Roman" w:hAnsi="Times New Roman" w:cs="Times New Roman"/>
          <w:sz w:val="24"/>
          <w:szCs w:val="24"/>
        </w:rPr>
        <w:tab/>
      </w:r>
      <w:r w:rsidR="00F4735F">
        <w:rPr>
          <w:rFonts w:ascii="Times New Roman" w:hAnsi="Times New Roman" w:cs="Times New Roman"/>
          <w:sz w:val="24"/>
          <w:szCs w:val="24"/>
        </w:rPr>
        <w:tab/>
      </w:r>
      <w:r w:rsidR="002F48AD" w:rsidRPr="00F4735F">
        <w:rPr>
          <w:rFonts w:ascii="Times New Roman" w:hAnsi="Times New Roman" w:cs="Times New Roman"/>
          <w:b/>
          <w:sz w:val="24"/>
          <w:szCs w:val="24"/>
        </w:rPr>
        <w:t>(</w:t>
      </w:r>
      <w:r w:rsidRPr="00F4735F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2F48AD" w:rsidRPr="00F4735F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2F48AD" w:rsidRPr="005468AE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0B1A76A8" w14:textId="5534197F" w:rsidR="006344E2" w:rsidRPr="005468AE" w:rsidRDefault="006344E2" w:rsidP="00F4735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sectPr w:rsidR="006344E2" w:rsidRPr="005468AE" w:rsidSect="00302C27">
      <w:footerReference w:type="default" r:id="rId8"/>
      <w:pgSz w:w="11907" w:h="16839" w:code="9"/>
      <w:pgMar w:top="5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9BA627" w14:textId="77777777" w:rsidR="00CC0A12" w:rsidRDefault="00CC0A12" w:rsidP="002A03FD">
      <w:pPr>
        <w:spacing w:after="0" w:line="240" w:lineRule="auto"/>
      </w:pPr>
      <w:r>
        <w:separator/>
      </w:r>
    </w:p>
  </w:endnote>
  <w:endnote w:type="continuationSeparator" w:id="0">
    <w:p w14:paraId="7C57183E" w14:textId="77777777" w:rsidR="00CC0A12" w:rsidRDefault="00CC0A12" w:rsidP="002A0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586884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FA254EA" w14:textId="56A62017" w:rsidR="002A03FD" w:rsidRDefault="002A03F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258098D" w14:textId="77777777" w:rsidR="002A03FD" w:rsidRDefault="002A03F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A28D53" w14:textId="77777777" w:rsidR="00CC0A12" w:rsidRDefault="00CC0A12" w:rsidP="002A03FD">
      <w:pPr>
        <w:spacing w:after="0" w:line="240" w:lineRule="auto"/>
      </w:pPr>
      <w:r>
        <w:separator/>
      </w:r>
    </w:p>
  </w:footnote>
  <w:footnote w:type="continuationSeparator" w:id="0">
    <w:p w14:paraId="289D1066" w14:textId="77777777" w:rsidR="00CC0A12" w:rsidRDefault="00CC0A12" w:rsidP="002A03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E153E"/>
    <w:multiLevelType w:val="hybridMultilevel"/>
    <w:tmpl w:val="1D78FE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121CC8"/>
    <w:multiLevelType w:val="hybridMultilevel"/>
    <w:tmpl w:val="B87AB4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161218"/>
    <w:multiLevelType w:val="hybridMultilevel"/>
    <w:tmpl w:val="A8F428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D163D1D"/>
    <w:multiLevelType w:val="hybridMultilevel"/>
    <w:tmpl w:val="9E6042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06057"/>
    <w:rsid w:val="00012083"/>
    <w:rsid w:val="00013448"/>
    <w:rsid w:val="00014EE0"/>
    <w:rsid w:val="00041553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A4F6A"/>
    <w:rsid w:val="000B0EEB"/>
    <w:rsid w:val="00112910"/>
    <w:rsid w:val="00114AEA"/>
    <w:rsid w:val="00122C4B"/>
    <w:rsid w:val="001344D4"/>
    <w:rsid w:val="001379AE"/>
    <w:rsid w:val="00156C7A"/>
    <w:rsid w:val="00157F2A"/>
    <w:rsid w:val="0016737C"/>
    <w:rsid w:val="00170DD8"/>
    <w:rsid w:val="0017511E"/>
    <w:rsid w:val="00183650"/>
    <w:rsid w:val="001A4C8C"/>
    <w:rsid w:val="001C2601"/>
    <w:rsid w:val="001C7FCA"/>
    <w:rsid w:val="001D12D2"/>
    <w:rsid w:val="001E7898"/>
    <w:rsid w:val="001F2869"/>
    <w:rsid w:val="001F28F9"/>
    <w:rsid w:val="00204927"/>
    <w:rsid w:val="00206A71"/>
    <w:rsid w:val="0022486B"/>
    <w:rsid w:val="00227756"/>
    <w:rsid w:val="00252C87"/>
    <w:rsid w:val="00266172"/>
    <w:rsid w:val="0027771C"/>
    <w:rsid w:val="002878BA"/>
    <w:rsid w:val="002902F5"/>
    <w:rsid w:val="00297698"/>
    <w:rsid w:val="002A03FD"/>
    <w:rsid w:val="002A2653"/>
    <w:rsid w:val="002C7135"/>
    <w:rsid w:val="002D4FBB"/>
    <w:rsid w:val="002D6713"/>
    <w:rsid w:val="002E1B2B"/>
    <w:rsid w:val="002E5525"/>
    <w:rsid w:val="002F48AD"/>
    <w:rsid w:val="00302C27"/>
    <w:rsid w:val="00312331"/>
    <w:rsid w:val="00313BD6"/>
    <w:rsid w:val="0032115B"/>
    <w:rsid w:val="00324D33"/>
    <w:rsid w:val="00331EC1"/>
    <w:rsid w:val="00340781"/>
    <w:rsid w:val="00353476"/>
    <w:rsid w:val="003617C2"/>
    <w:rsid w:val="00387A31"/>
    <w:rsid w:val="00397ED5"/>
    <w:rsid w:val="003A5705"/>
    <w:rsid w:val="003C10FF"/>
    <w:rsid w:val="003C1B02"/>
    <w:rsid w:val="003E6903"/>
    <w:rsid w:val="00453D39"/>
    <w:rsid w:val="004605F5"/>
    <w:rsid w:val="00464BCE"/>
    <w:rsid w:val="0046571C"/>
    <w:rsid w:val="0046720B"/>
    <w:rsid w:val="00481D32"/>
    <w:rsid w:val="00484F3A"/>
    <w:rsid w:val="00491B35"/>
    <w:rsid w:val="004A2C68"/>
    <w:rsid w:val="004A63A3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32ED"/>
    <w:rsid w:val="005468AE"/>
    <w:rsid w:val="0054739D"/>
    <w:rsid w:val="00550E0F"/>
    <w:rsid w:val="005720E1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21D6E"/>
    <w:rsid w:val="00627CE6"/>
    <w:rsid w:val="006344E2"/>
    <w:rsid w:val="006858F7"/>
    <w:rsid w:val="00692FBB"/>
    <w:rsid w:val="00694DDC"/>
    <w:rsid w:val="00695755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65C3"/>
    <w:rsid w:val="00771113"/>
    <w:rsid w:val="00797F2D"/>
    <w:rsid w:val="007A101B"/>
    <w:rsid w:val="007A6592"/>
    <w:rsid w:val="007B2539"/>
    <w:rsid w:val="007B71DF"/>
    <w:rsid w:val="007C1337"/>
    <w:rsid w:val="007D0EFC"/>
    <w:rsid w:val="007D7D09"/>
    <w:rsid w:val="007E1FE8"/>
    <w:rsid w:val="007E3910"/>
    <w:rsid w:val="007F0884"/>
    <w:rsid w:val="007F79C1"/>
    <w:rsid w:val="00804E85"/>
    <w:rsid w:val="00831632"/>
    <w:rsid w:val="00837084"/>
    <w:rsid w:val="00854069"/>
    <w:rsid w:val="00870763"/>
    <w:rsid w:val="00874719"/>
    <w:rsid w:val="008A0D83"/>
    <w:rsid w:val="008B0DDB"/>
    <w:rsid w:val="008B27DE"/>
    <w:rsid w:val="008E0B46"/>
    <w:rsid w:val="008F3DBF"/>
    <w:rsid w:val="00910234"/>
    <w:rsid w:val="00913D63"/>
    <w:rsid w:val="0092287E"/>
    <w:rsid w:val="00933834"/>
    <w:rsid w:val="00942BFE"/>
    <w:rsid w:val="009505C9"/>
    <w:rsid w:val="009508F0"/>
    <w:rsid w:val="00962B02"/>
    <w:rsid w:val="00964D3B"/>
    <w:rsid w:val="009910F8"/>
    <w:rsid w:val="0099252A"/>
    <w:rsid w:val="009A276A"/>
    <w:rsid w:val="009B43C0"/>
    <w:rsid w:val="009D5AEB"/>
    <w:rsid w:val="009D7B4B"/>
    <w:rsid w:val="009E28C0"/>
    <w:rsid w:val="009F100F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B5B1D"/>
    <w:rsid w:val="00AC2DBE"/>
    <w:rsid w:val="00AD1CCC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7E0"/>
    <w:rsid w:val="00BB4D6A"/>
    <w:rsid w:val="00BC6E16"/>
    <w:rsid w:val="00BE217E"/>
    <w:rsid w:val="00C2362C"/>
    <w:rsid w:val="00C4463B"/>
    <w:rsid w:val="00C54DF3"/>
    <w:rsid w:val="00C64F0B"/>
    <w:rsid w:val="00C67312"/>
    <w:rsid w:val="00C735C3"/>
    <w:rsid w:val="00C83749"/>
    <w:rsid w:val="00C8760D"/>
    <w:rsid w:val="00CC0A12"/>
    <w:rsid w:val="00CD1453"/>
    <w:rsid w:val="00CE1964"/>
    <w:rsid w:val="00CE7AF8"/>
    <w:rsid w:val="00CF4B87"/>
    <w:rsid w:val="00D44AE3"/>
    <w:rsid w:val="00D45264"/>
    <w:rsid w:val="00D5381B"/>
    <w:rsid w:val="00D90235"/>
    <w:rsid w:val="00DC5744"/>
    <w:rsid w:val="00DD705C"/>
    <w:rsid w:val="00DF048B"/>
    <w:rsid w:val="00DF3098"/>
    <w:rsid w:val="00DF627D"/>
    <w:rsid w:val="00DF64F4"/>
    <w:rsid w:val="00E00355"/>
    <w:rsid w:val="00E00429"/>
    <w:rsid w:val="00E30634"/>
    <w:rsid w:val="00E358B8"/>
    <w:rsid w:val="00E53892"/>
    <w:rsid w:val="00E61DF1"/>
    <w:rsid w:val="00E62025"/>
    <w:rsid w:val="00E74DCA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4CCC"/>
    <w:rsid w:val="00F273D0"/>
    <w:rsid w:val="00F32E03"/>
    <w:rsid w:val="00F34A25"/>
    <w:rsid w:val="00F42B4B"/>
    <w:rsid w:val="00F451DC"/>
    <w:rsid w:val="00F4735F"/>
    <w:rsid w:val="00F660BB"/>
    <w:rsid w:val="00F71511"/>
    <w:rsid w:val="00F74E0E"/>
    <w:rsid w:val="00F841F4"/>
    <w:rsid w:val="00F93924"/>
    <w:rsid w:val="00F973A5"/>
    <w:rsid w:val="00FA0F57"/>
    <w:rsid w:val="00FB1699"/>
    <w:rsid w:val="00FB2208"/>
    <w:rsid w:val="00FC3797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A03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03FD"/>
  </w:style>
  <w:style w:type="paragraph" w:styleId="Footer">
    <w:name w:val="footer"/>
    <w:basedOn w:val="Normal"/>
    <w:link w:val="FooterChar"/>
    <w:uiPriority w:val="99"/>
    <w:unhideWhenUsed/>
    <w:rsid w:val="002A03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03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7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6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12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2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85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2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68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16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80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3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3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2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4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10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9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9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7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24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8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5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6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4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99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6</cp:revision>
  <dcterms:created xsi:type="dcterms:W3CDTF">2024-10-08T18:42:00Z</dcterms:created>
  <dcterms:modified xsi:type="dcterms:W3CDTF">2024-11-26T07:14:00Z</dcterms:modified>
</cp:coreProperties>
</file>