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1AB0C" w14:textId="77777777" w:rsidR="008B4B21" w:rsidRDefault="005B78D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5D6BF04" wp14:editId="5A6AD2B2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0B9CBE" w14:textId="77777777" w:rsidR="008B4B21" w:rsidRDefault="005B78D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4088CD09" w14:textId="77777777" w:rsidR="008B4B21" w:rsidRDefault="005B78D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MAY/AUGUST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2022/2023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5B2EABF5" w14:textId="05783AD5" w:rsidR="008B4B21" w:rsidRPr="00507D13" w:rsidRDefault="005B78D7" w:rsidP="00507D13">
      <w:pPr>
        <w:ind w:left="567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COURSE CODE:</w:t>
      </w:r>
      <w:r w:rsidR="00507D1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07D13" w:rsidRPr="00507D13">
        <w:rPr>
          <w:rFonts w:ascii="Times New Roman" w:hAnsi="Times New Roman" w:cs="Times New Roman"/>
          <w:b/>
          <w:bCs/>
          <w:color w:val="000000"/>
          <w:sz w:val="24"/>
          <w:szCs w:val="24"/>
        </w:rPr>
        <w:t>RCS432</w:t>
      </w:r>
      <w:r w:rsidR="00507D13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COURSE UNIT</w:t>
      </w:r>
      <w:r w:rsidR="00507D1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</w:t>
      </w:r>
      <w:r w:rsidR="00507D13" w:rsidRPr="00507D13">
        <w:rPr>
          <w:rFonts w:ascii="Times New Roman" w:hAnsi="Times New Roman" w:cs="Times New Roman"/>
          <w:b/>
          <w:color w:val="000000"/>
          <w:sz w:val="24"/>
          <w:szCs w:val="24"/>
        </w:rPr>
        <w:t>DATABASE ADMINISTRATION</w:t>
      </w:r>
    </w:p>
    <w:p w14:paraId="2887C01B" w14:textId="77777777" w:rsidR="008B4B21" w:rsidRDefault="005B78D7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7AE18713" w14:textId="77777777" w:rsidR="008B4B21" w:rsidRDefault="005B78D7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3907D7BE" w14:textId="77777777" w:rsidR="008B4B21" w:rsidRDefault="005B78D7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7CEC66F7" w14:textId="77777777" w:rsidR="008B4B21" w:rsidRDefault="005B78D7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</w:t>
      </w:r>
      <w:proofErr w:type="gramStart"/>
      <w:r>
        <w:rPr>
          <w:rFonts w:ascii="Times New Roman" w:hAnsi="Times New Roman" w:cs="Times New Roman"/>
          <w:color w:val="0D0D0D"/>
          <w:sz w:val="24"/>
          <w:szCs w:val="24"/>
        </w:rPr>
        <w:t>Text book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 xml:space="preserve">/Reference books/notes are not permitted. </w:t>
      </w:r>
    </w:p>
    <w:p w14:paraId="143714DC" w14:textId="77777777" w:rsidR="008B4B21" w:rsidRDefault="008B4B21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2027EA9B" w14:textId="77777777" w:rsidR="008B4B21" w:rsidRDefault="005B78D7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365FF601" w14:textId="77777777" w:rsidR="008B4B21" w:rsidRDefault="005B78D7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1A6D58F6" w14:textId="77777777" w:rsidR="008B4B21" w:rsidRDefault="005B78D7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FFA8B9D" w14:textId="77777777" w:rsidR="008B4B21" w:rsidRDefault="005B78D7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9CAF35A" w14:textId="77777777" w:rsidR="008B4B21" w:rsidRDefault="008B4B21">
      <w:pPr>
        <w:rPr>
          <w:rFonts w:ascii="Times New Roman" w:hAnsi="Times New Roman" w:cs="Times New Roman"/>
          <w:sz w:val="24"/>
          <w:szCs w:val="24"/>
        </w:rPr>
      </w:pPr>
    </w:p>
    <w:p w14:paraId="79E6C47E" w14:textId="77777777" w:rsidR="008B4B21" w:rsidRDefault="005B78D7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50D1F45" w14:textId="77777777" w:rsidR="008B4B21" w:rsidRDefault="005B78D7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3755989" w14:textId="77777777" w:rsidR="008B4B21" w:rsidRDefault="005B78D7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7F88A7A" w14:textId="77777777" w:rsidR="008B4B21" w:rsidRDefault="005B78D7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24E53C85" w14:textId="77777777" w:rsidR="008B4B21" w:rsidRDefault="005B78D7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094F77C3" w14:textId="77777777" w:rsidR="008B4B21" w:rsidRDefault="005B78D7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8B22538" w14:textId="77777777" w:rsidR="008B4B21" w:rsidRDefault="005B78D7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754AA3B7" w14:textId="77777777" w:rsidR="008B4B21" w:rsidRDefault="005B78D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B77A388" w14:textId="77777777" w:rsidR="008B4B21" w:rsidRDefault="005B78D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47C98294" w14:textId="77777777" w:rsidR="008B4B21" w:rsidRDefault="005B78D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8A3505E" w14:textId="77777777" w:rsidR="008B4B21" w:rsidRDefault="008B4B2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0FA479E8" w14:textId="77777777" w:rsidR="00B866AE" w:rsidRDefault="005B78D7" w:rsidP="00B866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A5B2DC9" w14:textId="77777777" w:rsidR="00C529F9" w:rsidRPr="00507D13" w:rsidRDefault="00C529F9" w:rsidP="00C529F9">
      <w:pP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507D13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lastRenderedPageBreak/>
        <w:t>QUESTION ONE (30 MARKS)</w:t>
      </w:r>
    </w:p>
    <w:p w14:paraId="76F86603" w14:textId="7887862C" w:rsidR="00C529F9" w:rsidRPr="00C529F9" w:rsidRDefault="00C529F9" w:rsidP="00C529F9">
      <w:pPr>
        <w:pStyle w:val="ListParagraph"/>
        <w:numPr>
          <w:ilvl w:val="1"/>
          <w:numId w:val="9"/>
        </w:numPr>
        <w:spacing w:after="0" w:line="240" w:lineRule="auto"/>
        <w:ind w:left="36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Explain the meaning of the following terms in the Database Management</w:t>
      </w:r>
      <w:r w:rsidR="005B78D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(DBM)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systems:</w:t>
      </w:r>
    </w:p>
    <w:p w14:paraId="326E73CE" w14:textId="77777777" w:rsidR="00C529F9" w:rsidRPr="00C529F9" w:rsidRDefault="00C529F9" w:rsidP="00C529F9">
      <w:pPr>
        <w:pStyle w:val="ListParagraph"/>
        <w:spacing w:after="0" w:line="240" w:lineRule="auto"/>
        <w:ind w:left="36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525D8345" w14:textId="5967B500" w:rsidR="00C529F9" w:rsidRPr="00C529F9" w:rsidRDefault="00C529F9" w:rsidP="00C529F9">
      <w:pPr>
        <w:pStyle w:val="ListParagraph"/>
        <w:spacing w:after="0" w:line="36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</w:t>
      </w:r>
      <w:proofErr w:type="spellStart"/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</w:t>
      </w:r>
      <w:proofErr w:type="spellEnd"/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) 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>Database Management Administrat</w:t>
      </w:r>
      <w:r w:rsidR="00507D1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or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(DBMA)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6881DB4F" w14:textId="77777777" w:rsidR="00C529F9" w:rsidRPr="00C529F9" w:rsidRDefault="00C529F9" w:rsidP="00C529F9">
      <w:pPr>
        <w:pStyle w:val="ListParagraph"/>
        <w:spacing w:after="0" w:line="36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(ii)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>Decision Support Systems (DSS)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58C75F75" w14:textId="1B327C35" w:rsidR="00C529F9" w:rsidRPr="00C529F9" w:rsidRDefault="00C529F9" w:rsidP="00C529F9">
      <w:pPr>
        <w:pStyle w:val="ListParagraph"/>
        <w:spacing w:after="0" w:line="36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(iii)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>Enterprise Resource Planning System (ERPs)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C529F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14:paraId="613F348F" w14:textId="4B1A8E3B" w:rsidR="00C529F9" w:rsidRDefault="00C529F9" w:rsidP="00507D13">
      <w:pPr>
        <w:spacing w:before="220" w:after="0" w:line="276" w:lineRule="auto"/>
        <w:ind w:left="357" w:hanging="35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Describe</w:t>
      </w:r>
      <w:r w:rsidRPr="009C27D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9C27D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the purpose of creating a mission statement and mission objectives for the required database during the planning stage</w:t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9C27D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507D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507D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14:paraId="7267DF32" w14:textId="77777777" w:rsidR="00507D13" w:rsidRPr="00507D13" w:rsidRDefault="00507D13" w:rsidP="00507D13">
      <w:pPr>
        <w:spacing w:before="220" w:after="0" w:line="276" w:lineRule="auto"/>
        <w:ind w:left="357" w:hanging="357"/>
        <w:jc w:val="both"/>
        <w:rPr>
          <w:rFonts w:ascii="Times New Roman" w:hAnsi="Times New Roman" w:cs="Times New Roman"/>
          <w:b/>
          <w:color w:val="000000" w:themeColor="text1"/>
        </w:rPr>
      </w:pPr>
    </w:p>
    <w:p w14:paraId="50D036CD" w14:textId="2A678D8D" w:rsidR="00C529F9" w:rsidRPr="009C27D9" w:rsidRDefault="00C529F9" w:rsidP="00C529F9">
      <w:pPr>
        <w:spacing w:after="0"/>
        <w:ind w:left="540" w:hanging="54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C27D9">
        <w:rPr>
          <w:rFonts w:ascii="Times New Roman" w:eastAsia="Times New Roman" w:hAnsi="Times New Roman"/>
          <w:color w:val="000000" w:themeColor="text1"/>
          <w:sz w:val="24"/>
          <w:szCs w:val="20"/>
        </w:rPr>
        <w:t>(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>c</w:t>
      </w:r>
      <w:r w:rsidRPr="009C27D9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) </w:t>
      </w:r>
      <w:r w:rsidRPr="00C529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Explain</w:t>
      </w:r>
      <w:r w:rsidRPr="009C27D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9C27D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the process of fact-finding attempts for a database developer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9C27D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to achieve success</w:t>
      </w:r>
      <w:r w:rsidRPr="009C27D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9C27D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Pr="009C27D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14:paraId="6B0B8643" w14:textId="77777777" w:rsidR="00C529F9" w:rsidRPr="009C27D9" w:rsidRDefault="00C529F9" w:rsidP="00C529F9">
      <w:pPr>
        <w:pStyle w:val="ListParagraph"/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3A7BA9AA" w14:textId="1927DDA4" w:rsidR="004E0CC7" w:rsidRDefault="00C529F9" w:rsidP="00AF39C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/>
          <w:sz w:val="24"/>
          <w:szCs w:val="20"/>
        </w:rPr>
      </w:pPr>
      <w:r w:rsidRPr="009C27D9">
        <w:rPr>
          <w:rFonts w:ascii="Times New Roman" w:eastAsia="Times New Roman" w:hAnsi="Times New Roman"/>
          <w:color w:val="000000" w:themeColor="text1"/>
          <w:sz w:val="24"/>
          <w:szCs w:val="20"/>
        </w:rPr>
        <w:t>(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>d</w:t>
      </w:r>
      <w:r w:rsidRPr="009C27D9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) </w:t>
      </w:r>
      <w:r w:rsidR="00AF39C3" w:rsidRPr="00AF39C3">
        <w:rPr>
          <w:rFonts w:ascii="Times New Roman" w:eastAsia="Times New Roman" w:hAnsi="Times New Roman"/>
          <w:b/>
          <w:bCs/>
          <w:sz w:val="24"/>
          <w:szCs w:val="20"/>
        </w:rPr>
        <w:t>Case Study 1.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Netflix is a movie distribution company. Movies are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identified by their title and year of release. They have a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length in minutes. They also have a studio that produces the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movie and are classified under one or more genres (such as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horror, action, drama etc.). Movies are directed by one or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more directors and have one or more actors acting in them.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The movie also has a plot outline. Each movie also has zero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or more quotable quotes which are spoken by a particular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actor acting in the movie. Actors are identified by their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names and date of birth and act in one or more movies.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Each actor has a role in the movie. Directors are also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identified by their names and date of birth and direct one or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more movies. It is possible for a director to act in a movie</w:t>
      </w:r>
      <w:r w:rsidR="00AF39C3">
        <w:rPr>
          <w:rFonts w:ascii="Times New Roman" w:eastAsia="Times New Roman" w:hAnsi="Times New Roman"/>
          <w:sz w:val="24"/>
          <w:szCs w:val="20"/>
        </w:rPr>
        <w:t xml:space="preserve"> </w:t>
      </w:r>
      <w:r w:rsidR="00AF39C3" w:rsidRPr="00AF39C3">
        <w:rPr>
          <w:rFonts w:ascii="Times New Roman" w:eastAsia="Times New Roman" w:hAnsi="Times New Roman"/>
          <w:sz w:val="24"/>
          <w:szCs w:val="20"/>
        </w:rPr>
        <w:t>(not necessarily in a movie they direct).</w:t>
      </w:r>
    </w:p>
    <w:p w14:paraId="4385BAAF" w14:textId="77777777" w:rsidR="00AF39C3" w:rsidRPr="00AF39C3" w:rsidRDefault="00AF39C3" w:rsidP="00AF39C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/>
          <w:sz w:val="24"/>
          <w:szCs w:val="20"/>
        </w:rPr>
      </w:pPr>
    </w:p>
    <w:p w14:paraId="76C631F9" w14:textId="70033EB0" w:rsidR="00AF39C3" w:rsidRPr="00AF39C3" w:rsidRDefault="00AF39C3" w:rsidP="00AF39C3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/>
          <w:sz w:val="24"/>
          <w:szCs w:val="20"/>
        </w:rPr>
      </w:pPr>
      <w:r w:rsidRPr="00AF39C3">
        <w:rPr>
          <w:rFonts w:ascii="Times New Roman" w:eastAsia="Times New Roman" w:hAnsi="Times New Roman"/>
          <w:sz w:val="24"/>
          <w:szCs w:val="20"/>
        </w:rPr>
        <w:t>Identify the main entity types for the company</w:t>
      </w:r>
      <w:r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AF39C3">
        <w:rPr>
          <w:rFonts w:ascii="Times New Roman" w:eastAsia="Times New Roman" w:hAnsi="Times New Roman"/>
          <w:b/>
          <w:bCs/>
          <w:sz w:val="24"/>
          <w:szCs w:val="20"/>
        </w:rPr>
        <w:t>(2 Marks)</w:t>
      </w:r>
    </w:p>
    <w:p w14:paraId="01B4F2A6" w14:textId="77777777" w:rsidR="00AF39C3" w:rsidRPr="00AF39C3" w:rsidRDefault="00AF39C3" w:rsidP="00AF39C3">
      <w:pPr>
        <w:pStyle w:val="ListParagraph"/>
        <w:autoSpaceDE w:val="0"/>
        <w:autoSpaceDN w:val="0"/>
        <w:adjustRightInd w:val="0"/>
        <w:spacing w:after="0" w:line="276" w:lineRule="auto"/>
        <w:ind w:left="1080"/>
        <w:rPr>
          <w:rFonts w:ascii="Times New Roman" w:eastAsia="Times New Roman" w:hAnsi="Times New Roman"/>
          <w:sz w:val="24"/>
          <w:szCs w:val="20"/>
        </w:rPr>
      </w:pPr>
    </w:p>
    <w:p w14:paraId="51696A31" w14:textId="77777777" w:rsidR="00AF39C3" w:rsidRDefault="00AF39C3" w:rsidP="00AF39C3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/>
          <w:sz w:val="24"/>
          <w:szCs w:val="20"/>
        </w:rPr>
      </w:pPr>
      <w:r w:rsidRPr="00AF39C3">
        <w:rPr>
          <w:rFonts w:ascii="Times New Roman" w:eastAsia="Times New Roman" w:hAnsi="Times New Roman"/>
          <w:sz w:val="24"/>
          <w:szCs w:val="20"/>
        </w:rPr>
        <w:t xml:space="preserve">Identify the main relationship types and specify the multiplicity for each </w:t>
      </w:r>
      <w:proofErr w:type="gramStart"/>
      <w:r w:rsidRPr="00AF39C3">
        <w:rPr>
          <w:rFonts w:ascii="Times New Roman" w:eastAsia="Times New Roman" w:hAnsi="Times New Roman"/>
          <w:sz w:val="24"/>
          <w:szCs w:val="20"/>
        </w:rPr>
        <w:t>relationship</w:t>
      </w:r>
      <w:proofErr w:type="gramEnd"/>
    </w:p>
    <w:p w14:paraId="2BEF74DE" w14:textId="58DDD60C" w:rsidR="00AF39C3" w:rsidRDefault="00AF39C3" w:rsidP="00AF39C3">
      <w:pPr>
        <w:pStyle w:val="ListParagraph"/>
        <w:autoSpaceDE w:val="0"/>
        <w:autoSpaceDN w:val="0"/>
        <w:adjustRightInd w:val="0"/>
        <w:spacing w:after="0" w:line="276" w:lineRule="auto"/>
        <w:ind w:left="7560" w:firstLine="360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 xml:space="preserve"> </w:t>
      </w:r>
      <w:r w:rsidRPr="00AF39C3">
        <w:rPr>
          <w:rFonts w:ascii="Times New Roman" w:eastAsia="Times New Roman" w:hAnsi="Times New Roman"/>
          <w:b/>
          <w:bCs/>
          <w:sz w:val="24"/>
          <w:szCs w:val="20"/>
        </w:rPr>
        <w:t>(4 Marks)</w:t>
      </w:r>
    </w:p>
    <w:p w14:paraId="23A49DA9" w14:textId="33963CD1" w:rsidR="00AF39C3" w:rsidRPr="00AF39C3" w:rsidRDefault="00AF39C3" w:rsidP="00AF39C3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/>
          <w:sz w:val="24"/>
          <w:szCs w:val="20"/>
        </w:rPr>
      </w:pPr>
      <w:r w:rsidRPr="00AF39C3">
        <w:rPr>
          <w:rFonts w:ascii="Times New Roman" w:eastAsia="Times New Roman" w:hAnsi="Times New Roman"/>
          <w:sz w:val="24"/>
          <w:szCs w:val="20"/>
        </w:rPr>
        <w:t>State any assumptions you make about data</w:t>
      </w:r>
      <w:r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AF39C3">
        <w:rPr>
          <w:rFonts w:ascii="Times New Roman" w:eastAsia="Times New Roman" w:hAnsi="Times New Roman"/>
          <w:b/>
          <w:bCs/>
          <w:sz w:val="24"/>
          <w:szCs w:val="20"/>
        </w:rPr>
        <w:t>(2 Marks)</w:t>
      </w:r>
    </w:p>
    <w:p w14:paraId="05BE7195" w14:textId="77777777" w:rsidR="00AF39C3" w:rsidRPr="00AF39C3" w:rsidRDefault="00AF39C3" w:rsidP="00AF39C3">
      <w:pPr>
        <w:pStyle w:val="ListParagraph"/>
        <w:autoSpaceDE w:val="0"/>
        <w:autoSpaceDN w:val="0"/>
        <w:adjustRightInd w:val="0"/>
        <w:spacing w:after="0" w:line="276" w:lineRule="auto"/>
        <w:ind w:left="1080"/>
        <w:rPr>
          <w:rFonts w:ascii="Times New Roman" w:eastAsia="Times New Roman" w:hAnsi="Times New Roman"/>
          <w:sz w:val="24"/>
          <w:szCs w:val="20"/>
        </w:rPr>
      </w:pPr>
    </w:p>
    <w:p w14:paraId="1BA1F0D7" w14:textId="7D0E40E2" w:rsidR="00AF39C3" w:rsidRPr="00AF39C3" w:rsidRDefault="00AF39C3" w:rsidP="00AF39C3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/>
          <w:sz w:val="24"/>
          <w:szCs w:val="20"/>
        </w:rPr>
      </w:pPr>
      <w:r w:rsidRPr="00AF39C3">
        <w:rPr>
          <w:rFonts w:ascii="Times New Roman" w:eastAsia="Times New Roman" w:hAnsi="Times New Roman"/>
          <w:sz w:val="24"/>
          <w:szCs w:val="20"/>
        </w:rPr>
        <w:t xml:space="preserve">Using your answers for </w:t>
      </w:r>
      <w:r w:rsidR="005B78D7">
        <w:rPr>
          <w:rFonts w:ascii="Times New Roman" w:eastAsia="Times New Roman" w:hAnsi="Times New Roman"/>
          <w:sz w:val="24"/>
          <w:szCs w:val="20"/>
        </w:rPr>
        <w:t>(</w:t>
      </w:r>
      <w:proofErr w:type="spellStart"/>
      <w:r w:rsidR="005B78D7">
        <w:rPr>
          <w:rFonts w:ascii="Times New Roman" w:eastAsia="Times New Roman" w:hAnsi="Times New Roman"/>
          <w:sz w:val="24"/>
          <w:szCs w:val="20"/>
        </w:rPr>
        <w:t>i</w:t>
      </w:r>
      <w:proofErr w:type="spellEnd"/>
      <w:r w:rsidR="005B78D7">
        <w:rPr>
          <w:rFonts w:ascii="Times New Roman" w:eastAsia="Times New Roman" w:hAnsi="Times New Roman"/>
          <w:sz w:val="24"/>
          <w:szCs w:val="20"/>
        </w:rPr>
        <w:t>)</w:t>
      </w:r>
      <w:r w:rsidRPr="00AF39C3">
        <w:rPr>
          <w:rFonts w:ascii="Times New Roman" w:eastAsia="Times New Roman" w:hAnsi="Times New Roman"/>
          <w:sz w:val="24"/>
          <w:szCs w:val="20"/>
        </w:rPr>
        <w:t xml:space="preserve"> and </w:t>
      </w:r>
      <w:r w:rsidR="005B78D7">
        <w:rPr>
          <w:rFonts w:ascii="Times New Roman" w:eastAsia="Times New Roman" w:hAnsi="Times New Roman"/>
          <w:sz w:val="24"/>
          <w:szCs w:val="20"/>
        </w:rPr>
        <w:t>(ii)</w:t>
      </w:r>
      <w:r w:rsidRPr="00AF39C3">
        <w:rPr>
          <w:rFonts w:ascii="Times New Roman" w:eastAsia="Times New Roman" w:hAnsi="Times New Roman"/>
          <w:sz w:val="24"/>
          <w:szCs w:val="20"/>
        </w:rPr>
        <w:t>, draw a single ER diagram to represent the data requirements for the company</w:t>
      </w:r>
      <w:r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AF39C3">
        <w:rPr>
          <w:rFonts w:ascii="Times New Roman" w:eastAsia="Times New Roman" w:hAnsi="Times New Roman"/>
          <w:b/>
          <w:bCs/>
          <w:sz w:val="24"/>
          <w:szCs w:val="20"/>
        </w:rPr>
        <w:t>(7 Marks)</w:t>
      </w:r>
    </w:p>
    <w:p w14:paraId="37DBD28E" w14:textId="77777777" w:rsidR="004E0CC7" w:rsidRDefault="004E0CC7" w:rsidP="008C72B1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 w:cs="Times New Roman"/>
          <w:b/>
          <w:color w:val="1517C4"/>
          <w:sz w:val="24"/>
          <w:szCs w:val="24"/>
        </w:rPr>
      </w:pPr>
    </w:p>
    <w:p w14:paraId="2850031C" w14:textId="5B12C41D" w:rsidR="008D5220" w:rsidRPr="00E469DB" w:rsidRDefault="008D5220" w:rsidP="008D5220">
      <w:pPr>
        <w:pStyle w:val="Heading1"/>
        <w:rPr>
          <w:rFonts w:ascii="Times New Roman" w:hAnsi="Times New Roman"/>
          <w:color w:val="1517C4"/>
          <w:lang w:eastAsia="en-US"/>
        </w:rPr>
      </w:pPr>
      <w:r w:rsidRPr="00E469DB">
        <w:rPr>
          <w:rFonts w:ascii="Times New Roman" w:hAnsi="Times New Roman"/>
          <w:color w:val="1517C4"/>
          <w:lang w:eastAsia="en-US"/>
        </w:rPr>
        <w:t xml:space="preserve">QUESTION </w:t>
      </w:r>
      <w:r w:rsidR="00C529F9">
        <w:rPr>
          <w:rFonts w:ascii="Times New Roman" w:hAnsi="Times New Roman"/>
          <w:color w:val="1517C4"/>
          <w:lang w:eastAsia="en-US"/>
        </w:rPr>
        <w:t>T</w:t>
      </w:r>
      <w:r w:rsidR="00507D13">
        <w:rPr>
          <w:rFonts w:ascii="Times New Roman" w:hAnsi="Times New Roman"/>
          <w:color w:val="1517C4"/>
          <w:lang w:eastAsia="en-US"/>
        </w:rPr>
        <w:t>WO</w:t>
      </w:r>
      <w:r w:rsidRPr="00E469DB">
        <w:rPr>
          <w:rFonts w:ascii="Times New Roman" w:hAnsi="Times New Roman"/>
          <w:color w:val="1517C4"/>
          <w:lang w:eastAsia="en-US"/>
        </w:rPr>
        <w:t xml:space="preserve"> </w:t>
      </w:r>
      <w:proofErr w:type="gramStart"/>
      <w:r w:rsidRPr="00E469DB">
        <w:rPr>
          <w:rFonts w:ascii="Times New Roman" w:hAnsi="Times New Roman"/>
          <w:color w:val="1517C4"/>
          <w:lang w:eastAsia="en-US"/>
        </w:rPr>
        <w:t xml:space="preserve">   (</w:t>
      </w:r>
      <w:proofErr w:type="gramEnd"/>
      <w:r>
        <w:rPr>
          <w:rFonts w:ascii="Times New Roman" w:hAnsi="Times New Roman"/>
          <w:color w:val="1517C4"/>
          <w:lang w:eastAsia="en-US"/>
        </w:rPr>
        <w:t>15</w:t>
      </w:r>
      <w:r w:rsidRPr="00E469DB">
        <w:rPr>
          <w:rFonts w:ascii="Times New Roman" w:hAnsi="Times New Roman"/>
          <w:color w:val="1517C4"/>
          <w:lang w:eastAsia="en-US"/>
        </w:rPr>
        <w:t xml:space="preserve"> Marks)</w:t>
      </w:r>
    </w:p>
    <w:p w14:paraId="20940963" w14:textId="77777777" w:rsidR="008D5220" w:rsidRDefault="008D5220" w:rsidP="008D5220">
      <w:pPr>
        <w:pStyle w:val="p1"/>
        <w:rPr>
          <w:rFonts w:ascii="Times New Roman" w:eastAsia="Times New Roman" w:hAnsi="Times New Roman" w:cstheme="minorBidi"/>
          <w:b/>
          <w:sz w:val="24"/>
          <w:szCs w:val="20"/>
        </w:rPr>
      </w:pPr>
    </w:p>
    <w:p w14:paraId="6A38E7FD" w14:textId="67666948" w:rsidR="008D5220" w:rsidRPr="00FA636E" w:rsidRDefault="008D5220" w:rsidP="008D5220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426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  <w:r w:rsidRPr="00FA636E">
        <w:rPr>
          <w:rFonts w:ascii="Times New Roman" w:eastAsia="Times New Roman" w:hAnsi="Times New Roman"/>
          <w:sz w:val="24"/>
          <w:szCs w:val="20"/>
        </w:rPr>
        <w:t xml:space="preserve">Discuss why database normalization is important in </w:t>
      </w:r>
      <w:r>
        <w:rPr>
          <w:rFonts w:ascii="Times New Roman" w:eastAsia="Times New Roman" w:hAnsi="Times New Roman"/>
          <w:sz w:val="24"/>
          <w:szCs w:val="20"/>
        </w:rPr>
        <w:t xml:space="preserve">a </w:t>
      </w:r>
      <w:r>
        <w:rPr>
          <w:rFonts w:ascii="Times New Roman" w:eastAsia="Times New Roman" w:hAnsi="Times New Roman"/>
          <w:color w:val="000000" w:themeColor="text1"/>
          <w:sz w:val="24"/>
          <w:szCs w:val="20"/>
        </w:rPr>
        <w:t>DB</w:t>
      </w:r>
      <w:r w:rsidR="005B78D7">
        <w:rPr>
          <w:rFonts w:ascii="Times New Roman" w:eastAsia="Times New Roman" w:hAnsi="Times New Roman"/>
          <w:color w:val="000000" w:themeColor="text1"/>
          <w:sz w:val="24"/>
          <w:szCs w:val="20"/>
        </w:rPr>
        <w:t>M</w:t>
      </w:r>
      <w:r w:rsidRPr="00FA636E">
        <w:rPr>
          <w:rFonts w:ascii="Times New Roman" w:eastAsia="Times New Roman" w:hAnsi="Times New Roman"/>
          <w:color w:val="000000" w:themeColor="text1"/>
          <w:sz w:val="24"/>
          <w:szCs w:val="20"/>
        </w:rPr>
        <w:t xml:space="preserve"> System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design      </w:t>
      </w:r>
      <w:proofErr w:type="gramStart"/>
      <w:r w:rsidRPr="00FA636E">
        <w:rPr>
          <w:rFonts w:ascii="Times New Roman" w:eastAsia="Times New Roman" w:hAnsi="Times New Roman"/>
          <w:sz w:val="24"/>
          <w:szCs w:val="20"/>
        </w:rPr>
        <w:t xml:space="preserve">   </w:t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FA636E"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  <w:t> </w:t>
      </w:r>
    </w:p>
    <w:p w14:paraId="2428CAA0" w14:textId="77777777" w:rsidR="008D5220" w:rsidRDefault="008D5220" w:rsidP="008D5220">
      <w:pPr>
        <w:pStyle w:val="ListParagraph"/>
        <w:rPr>
          <w:rStyle w:val="apple-converted-space"/>
          <w:rFonts w:ascii="Times New Roman" w:hAnsi="Times New Roman" w:cs="Times New Roman"/>
          <w:b/>
          <w:sz w:val="24"/>
          <w:szCs w:val="24"/>
        </w:rPr>
      </w:pPr>
    </w:p>
    <w:p w14:paraId="225B60F4" w14:textId="63A2ACD5" w:rsidR="008D5220" w:rsidRPr="00C529F9" w:rsidRDefault="00507D13" w:rsidP="00C529F9">
      <w:pPr>
        <w:pStyle w:val="ListParagraph"/>
        <w:numPr>
          <w:ilvl w:val="0"/>
          <w:numId w:val="4"/>
        </w:numPr>
        <w:spacing w:after="0" w:line="36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E82C9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 xml:space="preserve">CASE STUDY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Pr="00E82C9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D5220" w:rsidRPr="00FA636E">
        <w:rPr>
          <w:rFonts w:ascii="Times New Roman" w:eastAsia="Times New Roman" w:hAnsi="Times New Roman"/>
          <w:sz w:val="24"/>
          <w:szCs w:val="20"/>
        </w:rPr>
        <w:t xml:space="preserve">Starting with </w:t>
      </w:r>
      <w:r w:rsidR="008D5220">
        <w:rPr>
          <w:rFonts w:ascii="Times New Roman" w:eastAsia="Times New Roman" w:hAnsi="Times New Roman"/>
          <w:sz w:val="24"/>
          <w:szCs w:val="20"/>
        </w:rPr>
        <w:t xml:space="preserve">the </w:t>
      </w:r>
      <w:r w:rsidR="008D5220" w:rsidRPr="00FA636E">
        <w:rPr>
          <w:rFonts w:ascii="Times New Roman" w:eastAsia="Times New Roman" w:hAnsi="Times New Roman"/>
          <w:sz w:val="24"/>
          <w:szCs w:val="20"/>
        </w:rPr>
        <w:t xml:space="preserve">unnormalized form (UNF) in the Table </w:t>
      </w:r>
      <w:r>
        <w:rPr>
          <w:rFonts w:ascii="Times New Roman" w:eastAsia="Times New Roman" w:hAnsi="Times New Roman"/>
          <w:sz w:val="24"/>
          <w:szCs w:val="20"/>
        </w:rPr>
        <w:t>2</w:t>
      </w:r>
      <w:r w:rsidR="008D5220">
        <w:rPr>
          <w:rFonts w:ascii="Times New Roman" w:eastAsia="Times New Roman" w:hAnsi="Times New Roman"/>
          <w:sz w:val="24"/>
          <w:szCs w:val="20"/>
        </w:rPr>
        <w:t>.1</w:t>
      </w:r>
      <w:r w:rsidR="008D5220" w:rsidRPr="00FA636E">
        <w:rPr>
          <w:rFonts w:ascii="Times New Roman" w:eastAsia="Times New Roman" w:hAnsi="Times New Roman"/>
          <w:sz w:val="24"/>
          <w:szCs w:val="20"/>
        </w:rPr>
        <w:t>. below</w:t>
      </w:r>
      <w:r w:rsidR="008D5220">
        <w:rPr>
          <w:rFonts w:ascii="Times New Roman" w:eastAsia="Times New Roman" w:hAnsi="Times New Roman"/>
          <w:sz w:val="24"/>
          <w:szCs w:val="20"/>
        </w:rPr>
        <w:t>,</w:t>
      </w:r>
      <w:r w:rsidR="008D5220" w:rsidRPr="00FA636E">
        <w:rPr>
          <w:rFonts w:ascii="Times New Roman" w:eastAsia="Times New Roman" w:hAnsi="Times New Roman"/>
          <w:sz w:val="24"/>
          <w:szCs w:val="20"/>
        </w:rPr>
        <w:t xml:space="preserve"> show how the </w:t>
      </w:r>
      <w:proofErr w:type="spellStart"/>
      <w:r w:rsidR="008D5220">
        <w:rPr>
          <w:rFonts w:ascii="Times New Roman" w:eastAsia="Times New Roman" w:hAnsi="Times New Roman"/>
          <w:sz w:val="24"/>
          <w:szCs w:val="20"/>
        </w:rPr>
        <w:t>Riara</w:t>
      </w:r>
      <w:proofErr w:type="spellEnd"/>
      <w:r w:rsidR="008D5220">
        <w:rPr>
          <w:rFonts w:ascii="Times New Roman" w:eastAsia="Times New Roman" w:hAnsi="Times New Roman"/>
          <w:sz w:val="24"/>
          <w:szCs w:val="20"/>
        </w:rPr>
        <w:t xml:space="preserve"> University</w:t>
      </w:r>
      <w:r w:rsidR="008D5220" w:rsidRPr="00FA636E">
        <w:rPr>
          <w:rFonts w:ascii="Times New Roman" w:eastAsia="Times New Roman" w:hAnsi="Times New Roman"/>
          <w:sz w:val="24"/>
          <w:szCs w:val="20"/>
        </w:rPr>
        <w:t xml:space="preserve"> students’ course registration data can be transformed into</w:t>
      </w:r>
      <w:r w:rsidR="008D5220">
        <w:rPr>
          <w:rFonts w:ascii="Times New Roman" w:eastAsia="Times New Roman" w:hAnsi="Times New Roman"/>
          <w:sz w:val="24"/>
          <w:szCs w:val="20"/>
        </w:rPr>
        <w:t>:</w:t>
      </w:r>
    </w:p>
    <w:p w14:paraId="26A330C8" w14:textId="1F67418F" w:rsidR="008D5220" w:rsidRPr="001C26A8" w:rsidRDefault="008D5220" w:rsidP="008D5220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0"/>
        </w:rPr>
        <w:t>First normalized form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>(</w:t>
      </w:r>
      <w:r w:rsidRPr="00FA636E">
        <w:rPr>
          <w:rFonts w:ascii="Times New Roman" w:eastAsia="Times New Roman" w:hAnsi="Times New Roman"/>
          <w:sz w:val="24"/>
          <w:szCs w:val="20"/>
        </w:rPr>
        <w:t>1NF</w:t>
      </w:r>
      <w:r>
        <w:rPr>
          <w:rFonts w:ascii="Times New Roman" w:eastAsia="Times New Roman" w:hAnsi="Times New Roman"/>
          <w:sz w:val="24"/>
          <w:szCs w:val="20"/>
        </w:rPr>
        <w:t>)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 w:rsidRPr="00FA636E">
        <w:rPr>
          <w:rFonts w:ascii="Times New Roman" w:eastAsia="Times New Roman" w:hAnsi="Times New Roman"/>
          <w:sz w:val="24"/>
          <w:szCs w:val="20"/>
        </w:rPr>
        <w:tab/>
      </w:r>
      <w:r w:rsidRPr="00FA636E"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  <w:t xml:space="preserve"> </w:t>
      </w:r>
      <w:r w:rsidRPr="00FA636E">
        <w:rPr>
          <w:rFonts w:ascii="Times New Roman" w:eastAsia="Times New Roman" w:hAnsi="Times New Roman"/>
          <w:sz w:val="24"/>
          <w:szCs w:val="20"/>
        </w:rPr>
        <w:t>(</w:t>
      </w:r>
      <w:r w:rsidR="00B866AE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</w:p>
    <w:p w14:paraId="5D932EB6" w14:textId="7E3EEC79" w:rsidR="008D5220" w:rsidRPr="001C26A8" w:rsidRDefault="008D5220" w:rsidP="008D5220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0"/>
        </w:rPr>
        <w:t>Second normalized form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>(2</w:t>
      </w:r>
      <w:r w:rsidRPr="00FA636E">
        <w:rPr>
          <w:rFonts w:ascii="Times New Roman" w:eastAsia="Times New Roman" w:hAnsi="Times New Roman"/>
          <w:sz w:val="24"/>
          <w:szCs w:val="20"/>
        </w:rPr>
        <w:t>NF</w:t>
      </w:r>
      <w:r>
        <w:rPr>
          <w:rFonts w:ascii="Times New Roman" w:eastAsia="Times New Roman" w:hAnsi="Times New Roman"/>
          <w:sz w:val="24"/>
          <w:szCs w:val="20"/>
        </w:rPr>
        <w:t>)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FA636E"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  <w:t xml:space="preserve"> </w:t>
      </w:r>
      <w:r w:rsidRPr="00FA636E">
        <w:rPr>
          <w:rFonts w:ascii="Times New Roman" w:eastAsia="Times New Roman" w:hAnsi="Times New Roman"/>
          <w:sz w:val="24"/>
          <w:szCs w:val="20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273F5F3" w14:textId="335A2CC1" w:rsidR="008D5220" w:rsidRPr="00A6350B" w:rsidRDefault="008D5220" w:rsidP="008D5220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0"/>
        </w:rPr>
        <w:t>Third normalized form</w:t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>(</w:t>
      </w:r>
      <w:r w:rsidRPr="00FA636E">
        <w:rPr>
          <w:rFonts w:ascii="Times New Roman" w:eastAsia="Times New Roman" w:hAnsi="Times New Roman"/>
          <w:sz w:val="24"/>
          <w:szCs w:val="20"/>
        </w:rPr>
        <w:t>3NF</w:t>
      </w:r>
      <w:r>
        <w:rPr>
          <w:rFonts w:ascii="Times New Roman" w:eastAsia="Times New Roman" w:hAnsi="Times New Roman"/>
          <w:sz w:val="24"/>
          <w:szCs w:val="20"/>
        </w:rPr>
        <w:t>)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FA636E">
        <w:rPr>
          <w:rFonts w:ascii="Times New Roman" w:eastAsia="Times New Roman" w:hAnsi="Times New Roman"/>
          <w:sz w:val="24"/>
          <w:szCs w:val="20"/>
        </w:rPr>
        <w:t xml:space="preserve"> </w:t>
      </w:r>
      <w:r w:rsidRPr="00FA636E">
        <w:rPr>
          <w:rFonts w:ascii="Times New Roman" w:eastAsia="Times New Roman" w:hAnsi="Times New Roman"/>
          <w:sz w:val="24"/>
          <w:szCs w:val="20"/>
        </w:rPr>
        <w:tab/>
      </w:r>
      <w:r w:rsidRPr="00FA636E"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  <w:t xml:space="preserve"> </w:t>
      </w:r>
      <w:r w:rsidRPr="00FA636E">
        <w:rPr>
          <w:rFonts w:ascii="Times New Roman" w:eastAsia="Times New Roman" w:hAnsi="Times New Roman"/>
          <w:sz w:val="24"/>
          <w:szCs w:val="20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FA636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Pr="00FA636E">
        <w:rPr>
          <w:rFonts w:ascii="Times New Roman" w:eastAsia="Times New Roman" w:hAnsi="Times New Roman"/>
          <w:sz w:val="24"/>
          <w:szCs w:val="20"/>
        </w:rPr>
        <w:tab/>
      </w:r>
    </w:p>
    <w:p w14:paraId="65AF5274" w14:textId="77777777" w:rsidR="008D5220" w:rsidRDefault="008D5220" w:rsidP="008D5220">
      <w:pPr>
        <w:spacing w:after="0" w:line="360" w:lineRule="auto"/>
        <w:rPr>
          <w:rFonts w:ascii="Times New Roman" w:eastAsia="Times New Roman" w:hAnsi="Times New Roman"/>
          <w:sz w:val="24"/>
          <w:szCs w:val="20"/>
        </w:rPr>
      </w:pPr>
    </w:p>
    <w:p w14:paraId="2D80567F" w14:textId="4C3212F2" w:rsidR="008D5220" w:rsidRPr="00C04287" w:rsidRDefault="008D5220" w:rsidP="008D5220">
      <w:pPr>
        <w:autoSpaceDE w:val="0"/>
        <w:autoSpaceDN w:val="0"/>
        <w:adjustRightInd w:val="0"/>
        <w:spacing w:after="240" w:line="240" w:lineRule="auto"/>
        <w:ind w:left="1077" w:hanging="357"/>
        <w:rPr>
          <w:rFonts w:ascii="Times New Roman" w:eastAsia="Times New Roman" w:hAnsi="Times New Roman"/>
          <w:sz w:val="24"/>
          <w:szCs w:val="20"/>
        </w:rPr>
      </w:pPr>
      <w:r>
        <w:rPr>
          <w:rFonts w:ascii="Times New Roman" w:eastAsia="Times New Roman" w:hAnsi="Times New Roman"/>
          <w:sz w:val="24"/>
          <w:szCs w:val="20"/>
        </w:rPr>
        <w:t xml:space="preserve">      </w:t>
      </w:r>
      <w:r w:rsidRPr="00C04287">
        <w:rPr>
          <w:rFonts w:ascii="Times New Roman" w:eastAsia="Times New Roman" w:hAnsi="Times New Roman"/>
          <w:sz w:val="24"/>
          <w:szCs w:val="20"/>
        </w:rPr>
        <w:t xml:space="preserve">Table </w:t>
      </w:r>
      <w:r w:rsidR="00507D13">
        <w:rPr>
          <w:rFonts w:ascii="Times New Roman" w:eastAsia="Times New Roman" w:hAnsi="Times New Roman"/>
          <w:sz w:val="24"/>
          <w:szCs w:val="20"/>
        </w:rPr>
        <w:t>2</w:t>
      </w:r>
      <w:r>
        <w:rPr>
          <w:rFonts w:ascii="Times New Roman" w:eastAsia="Times New Roman" w:hAnsi="Times New Roman"/>
          <w:sz w:val="24"/>
          <w:szCs w:val="20"/>
        </w:rPr>
        <w:t>.</w:t>
      </w:r>
      <w:r w:rsidRPr="00C04287">
        <w:rPr>
          <w:rFonts w:ascii="Times New Roman" w:eastAsia="Times New Roman" w:hAnsi="Times New Roman"/>
          <w:sz w:val="24"/>
          <w:szCs w:val="20"/>
        </w:rPr>
        <w:t xml:space="preserve">1 </w:t>
      </w:r>
      <w:r>
        <w:rPr>
          <w:rFonts w:ascii="Times New Roman" w:eastAsia="Times New Roman" w:hAnsi="Times New Roman"/>
          <w:sz w:val="24"/>
          <w:szCs w:val="20"/>
        </w:rPr>
        <w:t>U</w:t>
      </w:r>
      <w:r w:rsidRPr="00C04287">
        <w:rPr>
          <w:rFonts w:ascii="Times New Roman" w:eastAsia="Times New Roman" w:hAnsi="Times New Roman"/>
          <w:sz w:val="24"/>
          <w:szCs w:val="20"/>
        </w:rPr>
        <w:t xml:space="preserve">nnormalized </w:t>
      </w:r>
      <w:r>
        <w:rPr>
          <w:rFonts w:ascii="Times New Roman" w:eastAsia="Times New Roman" w:hAnsi="Times New Roman"/>
          <w:sz w:val="24"/>
          <w:szCs w:val="20"/>
        </w:rPr>
        <w:t xml:space="preserve">Student </w:t>
      </w:r>
      <w:r w:rsidRPr="00C04287">
        <w:rPr>
          <w:rFonts w:ascii="Times New Roman" w:eastAsia="Times New Roman" w:hAnsi="Times New Roman"/>
          <w:sz w:val="24"/>
          <w:szCs w:val="20"/>
        </w:rPr>
        <w:t>Data</w:t>
      </w:r>
      <w:r>
        <w:rPr>
          <w:rFonts w:ascii="Times New Roman" w:eastAsia="Times New Roman" w:hAnsi="Times New Roman"/>
          <w:sz w:val="24"/>
          <w:szCs w:val="20"/>
        </w:rPr>
        <w:t xml:space="preserve"> Form (UNF)</w:t>
      </w:r>
    </w:p>
    <w:tbl>
      <w:tblPr>
        <w:tblStyle w:val="TableGrid"/>
        <w:tblW w:w="0" w:type="auto"/>
        <w:tblInd w:w="597" w:type="dxa"/>
        <w:tblLook w:val="04A0" w:firstRow="1" w:lastRow="0" w:firstColumn="1" w:lastColumn="0" w:noHBand="0" w:noVBand="1"/>
      </w:tblPr>
      <w:tblGrid>
        <w:gridCol w:w="3118"/>
        <w:gridCol w:w="1843"/>
        <w:gridCol w:w="1782"/>
        <w:gridCol w:w="1772"/>
      </w:tblGrid>
      <w:tr w:rsidR="008D5220" w14:paraId="5181CDB6" w14:textId="77777777" w:rsidTr="007E47DF">
        <w:tc>
          <w:tcPr>
            <w:tcW w:w="311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</w:tcPr>
          <w:p w14:paraId="2F830694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  <w:t>UNF</w:t>
            </w:r>
          </w:p>
        </w:tc>
        <w:tc>
          <w:tcPr>
            <w:tcW w:w="1843" w:type="dxa"/>
            <w:tcBorders>
              <w:top w:val="double" w:sz="4" w:space="0" w:color="auto"/>
              <w:bottom w:val="single" w:sz="4" w:space="0" w:color="auto"/>
            </w:tcBorders>
          </w:tcPr>
          <w:p w14:paraId="50A01755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  <w:t>1NF</w:t>
            </w:r>
          </w:p>
        </w:tc>
        <w:tc>
          <w:tcPr>
            <w:tcW w:w="1782" w:type="dxa"/>
            <w:tcBorders>
              <w:top w:val="double" w:sz="4" w:space="0" w:color="auto"/>
              <w:bottom w:val="single" w:sz="4" w:space="0" w:color="auto"/>
            </w:tcBorders>
          </w:tcPr>
          <w:p w14:paraId="28AC013B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  <w:t>2NF</w:t>
            </w:r>
          </w:p>
        </w:tc>
        <w:tc>
          <w:tcPr>
            <w:tcW w:w="1772" w:type="dxa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69B7F6BE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  <w:t>3NF</w:t>
            </w:r>
          </w:p>
        </w:tc>
      </w:tr>
      <w:tr w:rsidR="008D5220" w14:paraId="21DC705E" w14:textId="77777777" w:rsidTr="007E47DF">
        <w:trPr>
          <w:trHeight w:val="24"/>
        </w:trPr>
        <w:tc>
          <w:tcPr>
            <w:tcW w:w="3118" w:type="dxa"/>
            <w:tcBorders>
              <w:top w:val="single" w:sz="4" w:space="0" w:color="auto"/>
              <w:left w:val="double" w:sz="4" w:space="0" w:color="auto"/>
              <w:bottom w:val="nil"/>
              <w:right w:val="single" w:sz="4" w:space="0" w:color="auto"/>
            </w:tcBorders>
          </w:tcPr>
          <w:p w14:paraId="7BBD8E2A" w14:textId="77777777" w:rsidR="008D5220" w:rsidRPr="0022141B" w:rsidRDefault="008D5220" w:rsidP="00C529F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Application</w:t>
            </w: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 xml:space="preserve"> No.</w:t>
            </w:r>
          </w:p>
        </w:tc>
        <w:tc>
          <w:tcPr>
            <w:tcW w:w="1843" w:type="dxa"/>
            <w:vMerge w:val="restart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203D34D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82" w:type="dxa"/>
            <w:vMerge w:val="restart"/>
            <w:tcBorders>
              <w:left w:val="single" w:sz="4" w:space="0" w:color="auto"/>
              <w:bottom w:val="double" w:sz="4" w:space="0" w:color="auto"/>
            </w:tcBorders>
          </w:tcPr>
          <w:p w14:paraId="57CDF621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72" w:type="dxa"/>
            <w:vMerge w:val="restart"/>
            <w:tcBorders>
              <w:bottom w:val="double" w:sz="4" w:space="0" w:color="auto"/>
              <w:right w:val="double" w:sz="4" w:space="0" w:color="auto"/>
            </w:tcBorders>
          </w:tcPr>
          <w:p w14:paraId="136842EE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5220" w14:paraId="6E46D1B0" w14:textId="77777777" w:rsidTr="007E47DF">
        <w:trPr>
          <w:trHeight w:val="22"/>
        </w:trPr>
        <w:tc>
          <w:tcPr>
            <w:tcW w:w="311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20CF79B4" w14:textId="77777777" w:rsidR="008D5220" w:rsidRPr="0022141B" w:rsidRDefault="008D5220" w:rsidP="00C529F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>Student Reg. No.</w:t>
            </w: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527CA0AB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82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122C9565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7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36BEBED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5220" w14:paraId="1CABD47B" w14:textId="77777777" w:rsidTr="007E47DF">
        <w:trPr>
          <w:trHeight w:val="22"/>
        </w:trPr>
        <w:tc>
          <w:tcPr>
            <w:tcW w:w="311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2DE7510A" w14:textId="77777777" w:rsidR="008D5220" w:rsidRPr="0022141B" w:rsidRDefault="008D5220" w:rsidP="00C529F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>Student Address</w:t>
            </w: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1E1CA91A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82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4C901453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7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E6891BD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5220" w14:paraId="7E6ACDC5" w14:textId="77777777" w:rsidTr="007E47DF">
        <w:trPr>
          <w:trHeight w:val="22"/>
        </w:trPr>
        <w:tc>
          <w:tcPr>
            <w:tcW w:w="311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07033DD7" w14:textId="77777777" w:rsidR="008D5220" w:rsidRPr="0022141B" w:rsidRDefault="008D5220" w:rsidP="00C529F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 xml:space="preserve">Course Unit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Code</w:t>
            </w: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2681BB4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82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0EFB7D85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7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10B0279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5220" w14:paraId="26BC5555" w14:textId="77777777" w:rsidTr="007E47DF">
        <w:trPr>
          <w:trHeight w:val="22"/>
        </w:trPr>
        <w:tc>
          <w:tcPr>
            <w:tcW w:w="311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6264FB65" w14:textId="77777777" w:rsidR="008D5220" w:rsidRPr="0022141B" w:rsidRDefault="008D5220" w:rsidP="00C529F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>Course Unit Description</w:t>
            </w: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570D4335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82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32D82936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7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9B1D81B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5220" w14:paraId="77018D11" w14:textId="77777777" w:rsidTr="007E47DF">
        <w:trPr>
          <w:trHeight w:val="22"/>
        </w:trPr>
        <w:tc>
          <w:tcPr>
            <w:tcW w:w="311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22226955" w14:textId="77777777" w:rsidR="008D5220" w:rsidRPr="0022141B" w:rsidRDefault="008D5220" w:rsidP="00C529F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>Charges P</w:t>
            </w:r>
            <w:r w:rsidRPr="0022141B">
              <w:rPr>
                <w:rFonts w:ascii="Times New Roman" w:hAnsi="Times New Roman" w:cs="Times New Roman"/>
              </w:rPr>
              <w:t xml:space="preserve">er Course </w:t>
            </w: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>Unit</w:t>
            </w: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1D2FB859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82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4ABFF956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7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1CD2B43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5220" w14:paraId="58AF4EA5" w14:textId="77777777" w:rsidTr="007E47DF">
        <w:trPr>
          <w:trHeight w:val="78"/>
        </w:trPr>
        <w:tc>
          <w:tcPr>
            <w:tcW w:w="3118" w:type="dxa"/>
            <w:tcBorders>
              <w:top w:val="nil"/>
              <w:left w:val="double" w:sz="4" w:space="0" w:color="auto"/>
              <w:bottom w:val="nil"/>
              <w:right w:val="single" w:sz="4" w:space="0" w:color="auto"/>
            </w:tcBorders>
          </w:tcPr>
          <w:p w14:paraId="118DBC51" w14:textId="77777777" w:rsidR="008D5220" w:rsidRPr="0022141B" w:rsidRDefault="008D5220" w:rsidP="00C529F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 xml:space="preserve">Number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t xml:space="preserve">f </w:t>
            </w: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>Units Applied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for</w:t>
            </w: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057E1BB6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82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51F9D601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7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893C9BD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5220" w14:paraId="484A731C" w14:textId="77777777" w:rsidTr="007E47DF">
        <w:trPr>
          <w:trHeight w:val="55"/>
        </w:trPr>
        <w:tc>
          <w:tcPr>
            <w:tcW w:w="3118" w:type="dxa"/>
            <w:tcBorders>
              <w:top w:val="nil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14:paraId="5868FADD" w14:textId="77777777" w:rsidR="008D5220" w:rsidRPr="0022141B" w:rsidRDefault="008D5220" w:rsidP="00C529F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2141B">
              <w:rPr>
                <w:rFonts w:ascii="Times New Roman" w:hAnsi="Times New Roman" w:cs="Times New Roman"/>
                <w:sz w:val="24"/>
                <w:szCs w:val="24"/>
              </w:rPr>
              <w:t xml:space="preserve">Total Fees </w:t>
            </w:r>
            <w:r w:rsidRPr="0022141B">
              <w:rPr>
                <w:rFonts w:ascii="Times New Roman" w:hAnsi="Times New Roman" w:cs="Times New Roman"/>
              </w:rPr>
              <w:t>for the Semester</w:t>
            </w:r>
          </w:p>
        </w:tc>
        <w:tc>
          <w:tcPr>
            <w:tcW w:w="1843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E6CD1D7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82" w:type="dxa"/>
            <w:vMerge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3FBB11FA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72" w:type="dxa"/>
            <w:vMerge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6AD7ABE" w14:textId="77777777" w:rsidR="008D5220" w:rsidRDefault="008D5220" w:rsidP="007E47DF">
            <w:pPr>
              <w:pStyle w:val="p1"/>
              <w:rPr>
                <w:rStyle w:val="apple-converted-spac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6B2ED9D4" w14:textId="77777777" w:rsidR="008D5220" w:rsidRDefault="008D5220" w:rsidP="008D5220">
      <w:pPr>
        <w:pStyle w:val="p1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</w:p>
    <w:p w14:paraId="7F677FFD" w14:textId="77777777" w:rsidR="008D5220" w:rsidRPr="00C529F9" w:rsidRDefault="008D5220" w:rsidP="008D5220">
      <w:pPr>
        <w:pStyle w:val="p1"/>
        <w:rPr>
          <w:rStyle w:val="apple-converted-space"/>
          <w:rFonts w:ascii="Times New Roman" w:hAnsi="Times New Roman" w:cs="Times New Roman"/>
          <w:b/>
          <w:sz w:val="20"/>
          <w:szCs w:val="20"/>
        </w:rPr>
      </w:pPr>
    </w:p>
    <w:p w14:paraId="3B10514C" w14:textId="1003F4C3" w:rsidR="00C529F9" w:rsidRDefault="00C529F9" w:rsidP="00C529F9">
      <w:pPr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 w:rsidR="00507D13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THREE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</w:t>
      </w:r>
    </w:p>
    <w:p w14:paraId="4A282CB8" w14:textId="5A34EA60" w:rsidR="00C529F9" w:rsidRDefault="00C529F9" w:rsidP="00C529F9">
      <w:p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</w:t>
      </w:r>
      <w:r w:rsidRPr="00D116D0">
        <w:rPr>
          <w:rFonts w:ascii="Times New Roman" w:hAnsi="Times New Roman" w:cs="Times New Roman"/>
          <w:sz w:val="24"/>
          <w:szCs w:val="20"/>
        </w:rPr>
        <w:t xml:space="preserve">In a largely wireless network environment, such as Kenya, </w:t>
      </w:r>
      <w:r>
        <w:rPr>
          <w:rFonts w:ascii="Times New Roman" w:hAnsi="Times New Roman" w:cs="Times New Roman"/>
          <w:sz w:val="24"/>
          <w:szCs w:val="20"/>
        </w:rPr>
        <w:t>where tele-density ratio is now more than 1:1</w:t>
      </w:r>
      <w:r w:rsidRPr="00D116D0">
        <w:rPr>
          <w:rFonts w:ascii="Times New Roman" w:hAnsi="Times New Roman" w:cs="Times New Roman"/>
          <w:sz w:val="24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0"/>
        </w:rPr>
        <w:t xml:space="preserve">nearly </w:t>
      </w:r>
      <w:r w:rsidRPr="00D116D0">
        <w:rPr>
          <w:rFonts w:ascii="Times New Roman" w:hAnsi="Times New Roman" w:cs="Times New Roman"/>
          <w:sz w:val="24"/>
          <w:szCs w:val="20"/>
        </w:rPr>
        <w:t xml:space="preserve">everyone who </w:t>
      </w:r>
      <w:proofErr w:type="gramStart"/>
      <w:r w:rsidRPr="00D116D0">
        <w:rPr>
          <w:rFonts w:ascii="Times New Roman" w:hAnsi="Times New Roman" w:cs="Times New Roman"/>
          <w:sz w:val="24"/>
          <w:szCs w:val="20"/>
        </w:rPr>
        <w:t>has</w:t>
      </w:r>
      <w:proofErr w:type="gramEnd"/>
      <w:r w:rsidRPr="00D116D0">
        <w:rPr>
          <w:rFonts w:ascii="Times New Roman" w:hAnsi="Times New Roman" w:cs="Times New Roman"/>
          <w:sz w:val="24"/>
          <w:szCs w:val="20"/>
        </w:rPr>
        <w:t xml:space="preserve"> a personal mobile device is connected to Internet</w:t>
      </w:r>
      <w:r>
        <w:rPr>
          <w:rFonts w:ascii="Times New Roman" w:hAnsi="Times New Roman" w:cs="Times New Roman"/>
          <w:sz w:val="24"/>
          <w:szCs w:val="20"/>
        </w:rPr>
        <w:t>.</w:t>
      </w:r>
      <w:r w:rsidRPr="00D116D0">
        <w:rPr>
          <w:rFonts w:ascii="Times New Roman" w:hAnsi="Times New Roman" w:cs="Times New Roman"/>
          <w:sz w:val="24"/>
          <w:szCs w:val="20"/>
        </w:rPr>
        <w:t xml:space="preserve"> Ultimately, existing legislatures could be e</w:t>
      </w:r>
      <w:r>
        <w:rPr>
          <w:rFonts w:ascii="Times New Roman" w:hAnsi="Times New Roman" w:cs="Times New Roman"/>
          <w:sz w:val="24"/>
          <w:szCs w:val="20"/>
        </w:rPr>
        <w:t>nac</w:t>
      </w:r>
      <w:r w:rsidRPr="00D116D0">
        <w:rPr>
          <w:rFonts w:ascii="Times New Roman" w:hAnsi="Times New Roman" w:cs="Times New Roman"/>
          <w:sz w:val="24"/>
          <w:szCs w:val="20"/>
        </w:rPr>
        <w:t xml:space="preserve">ted to let </w:t>
      </w:r>
      <w:r>
        <w:rPr>
          <w:rFonts w:ascii="Times New Roman" w:hAnsi="Times New Roman" w:cs="Times New Roman"/>
          <w:sz w:val="24"/>
          <w:szCs w:val="20"/>
        </w:rPr>
        <w:t>include online voting from any part of the country, even from the diaspora</w:t>
      </w:r>
      <w:r w:rsidRPr="00D116D0">
        <w:rPr>
          <w:rFonts w:ascii="Times New Roman" w:hAnsi="Times New Roman" w:cs="Times New Roman"/>
          <w:sz w:val="24"/>
          <w:szCs w:val="20"/>
        </w:rPr>
        <w:t xml:space="preserve">. The positive aspects of such a direct democracy </w:t>
      </w:r>
      <w:r>
        <w:rPr>
          <w:rFonts w:ascii="Times New Roman" w:hAnsi="Times New Roman" w:cs="Times New Roman"/>
          <w:sz w:val="24"/>
          <w:szCs w:val="20"/>
        </w:rPr>
        <w:t xml:space="preserve">may be </w:t>
      </w:r>
      <w:r w:rsidRPr="00D116D0">
        <w:rPr>
          <w:rFonts w:ascii="Times New Roman" w:hAnsi="Times New Roman" w:cs="Times New Roman"/>
          <w:sz w:val="24"/>
          <w:szCs w:val="20"/>
        </w:rPr>
        <w:t>obvious</w:t>
      </w:r>
      <w:r>
        <w:rPr>
          <w:rFonts w:ascii="Times New Roman" w:hAnsi="Times New Roman" w:cs="Times New Roman"/>
          <w:sz w:val="24"/>
          <w:szCs w:val="20"/>
        </w:rPr>
        <w:t xml:space="preserve">. </w:t>
      </w:r>
      <w:r w:rsidRPr="00B866AE">
        <w:rPr>
          <w:rFonts w:ascii="Times New Roman" w:hAnsi="Times New Roman" w:cs="Times New Roman"/>
          <w:sz w:val="24"/>
          <w:szCs w:val="20"/>
        </w:rPr>
        <w:t>Discuss</w:t>
      </w:r>
      <w:r w:rsidRPr="00D116D0">
        <w:rPr>
          <w:rFonts w:ascii="Times New Roman" w:hAnsi="Times New Roman" w:cs="Times New Roman"/>
          <w:sz w:val="24"/>
          <w:szCs w:val="20"/>
        </w:rPr>
        <w:t xml:space="preserve"> F</w:t>
      </w:r>
      <w:r>
        <w:rPr>
          <w:rFonts w:ascii="Times New Roman" w:hAnsi="Times New Roman" w:cs="Times New Roman"/>
          <w:sz w:val="24"/>
          <w:szCs w:val="20"/>
        </w:rPr>
        <w:t>OUR</w:t>
      </w:r>
      <w:r w:rsidRPr="00D116D0">
        <w:rPr>
          <w:rFonts w:ascii="Times New Roman" w:hAnsi="Times New Roman" w:cs="Times New Roman"/>
          <w:sz w:val="24"/>
          <w:szCs w:val="20"/>
        </w:rPr>
        <w:t xml:space="preserve"> negative aspects</w:t>
      </w:r>
      <w:r>
        <w:rPr>
          <w:rFonts w:ascii="Times New Roman" w:hAnsi="Times New Roman" w:cs="Times New Roman"/>
          <w:sz w:val="24"/>
          <w:szCs w:val="20"/>
        </w:rPr>
        <w:t xml:space="preserve"> of such online data collection policy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9B3CE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9B3CE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2487919" w14:textId="412979E3" w:rsidR="00C529F9" w:rsidRDefault="00507D13" w:rsidP="00C529F9">
      <w:pPr>
        <w:spacing w:after="120" w:line="240" w:lineRule="auto"/>
        <w:ind w:left="357" w:hanging="357"/>
        <w:rPr>
          <w:rFonts w:ascii="Times New Roman" w:hAnsi="Times New Roman" w:cs="Times New Roman"/>
          <w:color w:val="2A00AD"/>
          <w:sz w:val="24"/>
          <w:szCs w:val="20"/>
        </w:rPr>
      </w:pPr>
      <w:r>
        <w:rPr>
          <w:rFonts w:ascii="Times New Roman" w:hAnsi="Times New Roman" w:cs="Times New Roman"/>
          <w:noProof/>
          <w:sz w:val="24"/>
          <w:szCs w:val="20"/>
        </w:rPr>
        <w:lastRenderedPageBreak/>
        <w:drawing>
          <wp:anchor distT="0" distB="0" distL="114300" distR="114300" simplePos="0" relativeHeight="251658240" behindDoc="1" locked="0" layoutInCell="1" allowOverlap="1" wp14:anchorId="6B295BB3" wp14:editId="434E5C63">
            <wp:simplePos x="0" y="0"/>
            <wp:positionH relativeFrom="column">
              <wp:posOffset>4409440</wp:posOffset>
            </wp:positionH>
            <wp:positionV relativeFrom="paragraph">
              <wp:posOffset>85725</wp:posOffset>
            </wp:positionV>
            <wp:extent cx="1331285" cy="2034540"/>
            <wp:effectExtent l="12700" t="12700" r="15240" b="10160"/>
            <wp:wrapTight wrapText="bothSides">
              <wp:wrapPolygon edited="0">
                <wp:start x="-206" y="-135"/>
                <wp:lineTo x="-206" y="21573"/>
                <wp:lineTo x="21641" y="21573"/>
                <wp:lineTo x="21641" y="-135"/>
                <wp:lineTo x="-206" y="-135"/>
              </wp:wrapPolygon>
            </wp:wrapTight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Text&#10;&#10;Description automatically generated"/>
                    <pic:cNvPicPr/>
                  </pic:nvPicPr>
                  <pic:blipFill rotWithShape="1"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20000"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82" t="6253" r="9103" b="4644"/>
                    <a:stretch/>
                  </pic:blipFill>
                  <pic:spPr bwMode="auto">
                    <a:xfrm>
                      <a:off x="0" y="0"/>
                      <a:ext cx="1331285" cy="203454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29F9" w:rsidRPr="004B30DE">
        <w:rPr>
          <w:rFonts w:ascii="Times New Roman" w:eastAsia="Times New Roman" w:hAnsi="Times New Roman"/>
          <w:color w:val="000000" w:themeColor="text1"/>
          <w:szCs w:val="20"/>
        </w:rPr>
        <w:t>(b)</w:t>
      </w:r>
      <w:r w:rsidR="00C529F9" w:rsidRPr="00007623">
        <w:rPr>
          <w:rFonts w:ascii="Times New Roman" w:eastAsia="Times New Roman" w:hAnsi="Times New Roman"/>
          <w:b/>
          <w:bCs/>
          <w:color w:val="000000" w:themeColor="text1"/>
          <w:szCs w:val="20"/>
        </w:rPr>
        <w:t xml:space="preserve"> </w:t>
      </w:r>
      <w:r w:rsidRPr="00E82C9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CASE STUDY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Pr="00E82C9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529F9" w:rsidRPr="00507D1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Figure 3.1 is a car-park ticket recently obtained from a mall in Nairobi.</w:t>
      </w:r>
      <w:r w:rsidR="00C529F9" w:rsidRPr="00507D1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C529F9" w:rsidRPr="00507D1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Describe FOUR ways in which the car-park management applies Database Management technologies</w:t>
      </w:r>
      <w:r w:rsidR="00C529F9" w:rsidRPr="002A7BF5">
        <w:rPr>
          <w:rFonts w:ascii="Times New Roman" w:hAnsi="Times New Roman" w:cs="Times New Roman"/>
          <w:color w:val="000000" w:themeColor="text1"/>
          <w:sz w:val="24"/>
          <w:szCs w:val="20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0"/>
        </w:rPr>
        <w:t xml:space="preserve">  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0"/>
        </w:rPr>
        <w:t xml:space="preserve">   </w:t>
      </w:r>
      <w:r w:rsidR="00C529F9" w:rsidRPr="004B30DE">
        <w:rPr>
          <w:rFonts w:ascii="Times New Roman" w:hAnsi="Times New Roman" w:cs="Times New Roman"/>
          <w:b/>
          <w:bCs/>
          <w:sz w:val="24"/>
          <w:szCs w:val="20"/>
        </w:rPr>
        <w:t>(</w:t>
      </w:r>
      <w:proofErr w:type="gramEnd"/>
      <w:r w:rsidR="00C529F9">
        <w:rPr>
          <w:rFonts w:ascii="Times New Roman" w:hAnsi="Times New Roman" w:cs="Times New Roman"/>
          <w:b/>
          <w:bCs/>
          <w:sz w:val="24"/>
          <w:szCs w:val="20"/>
        </w:rPr>
        <w:t>8</w:t>
      </w:r>
      <w:r w:rsidR="00C529F9" w:rsidRPr="004B30DE">
        <w:rPr>
          <w:rFonts w:ascii="Times New Roman" w:hAnsi="Times New Roman" w:cs="Times New Roman"/>
          <w:b/>
          <w:bCs/>
          <w:sz w:val="24"/>
          <w:szCs w:val="20"/>
        </w:rPr>
        <w:t xml:space="preserve"> Marks)</w:t>
      </w:r>
    </w:p>
    <w:p w14:paraId="5ED5D471" w14:textId="4B71063B" w:rsidR="00507D13" w:rsidRDefault="00507D13" w:rsidP="00C529F9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</w:p>
    <w:p w14:paraId="62A1BB45" w14:textId="08148101" w:rsidR="00507D13" w:rsidRDefault="00507D13" w:rsidP="00C529F9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</w:p>
    <w:p w14:paraId="44DD29E1" w14:textId="4ECB3C0F" w:rsidR="00507D13" w:rsidRDefault="00507D13" w:rsidP="00C529F9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</w:p>
    <w:p w14:paraId="53DCE4AE" w14:textId="1C33B5FF" w:rsidR="00507D13" w:rsidRDefault="00507D13" w:rsidP="00C529F9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</w:p>
    <w:p w14:paraId="482F60E1" w14:textId="04717D4C" w:rsidR="00507D13" w:rsidRDefault="00507D13" w:rsidP="00C529F9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</w:p>
    <w:p w14:paraId="291C69AB" w14:textId="77777777" w:rsidR="00507D13" w:rsidRDefault="00507D13" w:rsidP="00C529F9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</w:p>
    <w:p w14:paraId="41BC45AA" w14:textId="2DA635F6" w:rsidR="00507D13" w:rsidRDefault="00507D13" w:rsidP="00C529F9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</w:p>
    <w:p w14:paraId="4152BA2A" w14:textId="43839519" w:rsidR="00507D13" w:rsidRDefault="00507D13" w:rsidP="00C529F9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</w:p>
    <w:p w14:paraId="6CA381EC" w14:textId="4E7EAAB8" w:rsidR="00507D13" w:rsidRDefault="00507D13" w:rsidP="00C529F9">
      <w:pPr>
        <w:autoSpaceDE w:val="0"/>
        <w:autoSpaceDN w:val="0"/>
        <w:adjustRightInd w:val="0"/>
        <w:spacing w:after="0" w:line="276" w:lineRule="auto"/>
        <w:ind w:left="426" w:hanging="426"/>
        <w:jc w:val="center"/>
        <w:rPr>
          <w:rFonts w:ascii="Times New Roman" w:hAnsi="Times New Roman" w:cs="Times New Roman"/>
        </w:rPr>
      </w:pPr>
    </w:p>
    <w:p w14:paraId="68A42F98" w14:textId="1E363E45" w:rsidR="00C529F9" w:rsidRPr="00B866AE" w:rsidRDefault="00C529F9" w:rsidP="00507D13">
      <w:pPr>
        <w:autoSpaceDE w:val="0"/>
        <w:autoSpaceDN w:val="0"/>
        <w:adjustRightInd w:val="0"/>
        <w:spacing w:after="0" w:line="276" w:lineRule="auto"/>
        <w:ind w:left="426" w:hanging="426"/>
        <w:jc w:val="right"/>
        <w:rPr>
          <w:rFonts w:ascii="Times New Roman" w:hAnsi="Times New Roman" w:cs="Times New Roman"/>
        </w:rPr>
      </w:pPr>
      <w:r w:rsidRPr="00B866AE">
        <w:rPr>
          <w:rFonts w:ascii="Times New Roman" w:hAnsi="Times New Roman" w:cs="Times New Roman"/>
        </w:rPr>
        <w:t>Figure 3.1 Park N-Go Car-Part Ticket</w:t>
      </w:r>
    </w:p>
    <w:p w14:paraId="62C1859A" w14:textId="55CF1F16" w:rsidR="008D5220" w:rsidRPr="00E469DB" w:rsidRDefault="008D5220" w:rsidP="008D5220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 w:rsidR="00507D13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FOUR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352F62FA" w14:textId="17B5444D" w:rsidR="008D5220" w:rsidRPr="007D6784" w:rsidRDefault="008D5220" w:rsidP="008D52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F4D839" w14:textId="07B00E8A" w:rsidR="008D5220" w:rsidRDefault="008D5220" w:rsidP="008D5220">
      <w:pPr>
        <w:pStyle w:val="ListParagraph"/>
        <w:numPr>
          <w:ilvl w:val="0"/>
          <w:numId w:val="3"/>
        </w:numPr>
        <w:tabs>
          <w:tab w:val="left" w:pos="270"/>
        </w:tabs>
        <w:spacing w:after="12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A6A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Discuss</w:t>
      </w:r>
      <w:r w:rsidRPr="00AA5B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THREE </w:t>
      </w:r>
      <w:r w:rsidRPr="00AA5B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ways in which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Pr="00AA5BF5">
        <w:rPr>
          <w:rFonts w:ascii="Times New Roman" w:hAnsi="Times New Roman" w:cs="Times New Roman"/>
          <w:color w:val="000000" w:themeColor="text1"/>
          <w:sz w:val="24"/>
          <w:szCs w:val="24"/>
        </w:rPr>
        <w:t>convergence of communication technologies does pose threat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AA5B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Database Management for </w:t>
      </w:r>
      <w:r w:rsidRPr="00AA5BF5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modern</w:t>
      </w:r>
      <w:r w:rsidRPr="00AA5B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work environment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A5B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AA5B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5085C">
        <w:rPr>
          <w:rFonts w:ascii="Times New Roman" w:eastAsia="Times New Roman" w:hAnsi="Times New Roman"/>
          <w:b/>
          <w:color w:val="000000" w:themeColor="text1"/>
          <w:sz w:val="24"/>
          <w:szCs w:val="20"/>
        </w:rPr>
        <w:t>Marks</w:t>
      </w:r>
      <w:r w:rsidRPr="00AA5BF5">
        <w:rPr>
          <w:rFonts w:ascii="Times New Roman" w:hAnsi="Times New Roman" w:cs="Times New Roman"/>
          <w:b/>
          <w:sz w:val="24"/>
          <w:szCs w:val="24"/>
        </w:rPr>
        <w:t>) </w:t>
      </w:r>
    </w:p>
    <w:p w14:paraId="4D1806E1" w14:textId="77777777" w:rsidR="008D5220" w:rsidRPr="00F70448" w:rsidRDefault="008D5220" w:rsidP="008D5220">
      <w:pPr>
        <w:pStyle w:val="ListParagraph"/>
        <w:tabs>
          <w:tab w:val="left" w:pos="270"/>
        </w:tabs>
        <w:spacing w:after="12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DCCCF77" w14:textId="0845C9BF" w:rsidR="008D5220" w:rsidRPr="000D775F" w:rsidRDefault="008D5220" w:rsidP="008D5220">
      <w:pPr>
        <w:pStyle w:val="ListParagraph"/>
        <w:numPr>
          <w:ilvl w:val="0"/>
          <w:numId w:val="3"/>
        </w:numPr>
        <w:spacing w:after="12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8D5220"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sz w:val="24"/>
          <w:szCs w:val="24"/>
        </w:rPr>
        <w:t>TWO main</w:t>
      </w:r>
      <w:r w:rsidRPr="0095789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concerns for students who have received higher education loan board (HELB) services in the recent years. In each case describe mitigation actions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7044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775F">
        <w:rPr>
          <w:rFonts w:ascii="Times New Roman" w:hAnsi="Times New Roman" w:cs="Times New Roman"/>
          <w:b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4</w:t>
      </w:r>
      <w:r w:rsidRPr="000D77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775F">
        <w:rPr>
          <w:rFonts w:ascii="Times New Roman" w:eastAsia="Times New Roman" w:hAnsi="Times New Roman"/>
          <w:b/>
          <w:color w:val="000000" w:themeColor="text1"/>
          <w:sz w:val="24"/>
          <w:szCs w:val="20"/>
        </w:rPr>
        <w:t>Marks</w:t>
      </w:r>
      <w:r w:rsidRPr="000D775F">
        <w:rPr>
          <w:rFonts w:ascii="Times New Roman" w:hAnsi="Times New Roman" w:cs="Times New Roman"/>
          <w:b/>
          <w:sz w:val="24"/>
          <w:szCs w:val="24"/>
        </w:rPr>
        <w:t>) </w:t>
      </w:r>
    </w:p>
    <w:p w14:paraId="253FC706" w14:textId="77777777" w:rsidR="008D5220" w:rsidRDefault="008D5220" w:rsidP="008D5220">
      <w:pPr>
        <w:pStyle w:val="ListParagraph"/>
        <w:spacing w:after="12" w:line="360" w:lineRule="auto"/>
        <w:ind w:left="7560" w:firstLine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1AC2ECE6" w14:textId="50D23FBA" w:rsidR="008D5220" w:rsidRPr="0065085C" w:rsidRDefault="008D5220" w:rsidP="008D5220">
      <w:pPr>
        <w:spacing w:after="0" w:line="360" w:lineRule="auto"/>
        <w:ind w:left="3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AA5B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(c) </w:t>
      </w:r>
      <w:r w:rsidRPr="00E82C9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CASE STUDY </w:t>
      </w:r>
      <w:r w:rsidR="00507D1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</w:t>
      </w:r>
      <w:r w:rsidRPr="00E82C9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: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Government of </w:t>
      </w:r>
      <w:r w:rsidRPr="00F135F2">
        <w:rPr>
          <w:rFonts w:ascii="Times New Roman" w:eastAsia="Times New Roman" w:hAnsi="Times New Roman"/>
          <w:sz w:val="24"/>
          <w:szCs w:val="20"/>
        </w:rPr>
        <w:t>Kenya</w:t>
      </w:r>
      <w:r>
        <w:rPr>
          <w:rFonts w:ascii="Times New Roman" w:eastAsia="Times New Roman" w:hAnsi="Times New Roman"/>
          <w:sz w:val="24"/>
          <w:szCs w:val="20"/>
        </w:rPr>
        <w:t xml:space="preserve"> (</w:t>
      </w:r>
      <w:proofErr w:type="spellStart"/>
      <w:r>
        <w:rPr>
          <w:rFonts w:ascii="Times New Roman" w:eastAsia="Times New Roman" w:hAnsi="Times New Roman"/>
          <w:sz w:val="24"/>
          <w:szCs w:val="20"/>
        </w:rPr>
        <w:t>GoK</w:t>
      </w:r>
      <w:proofErr w:type="spellEnd"/>
      <w:r>
        <w:rPr>
          <w:rFonts w:ascii="Times New Roman" w:eastAsia="Times New Roman" w:hAnsi="Times New Roman"/>
          <w:sz w:val="24"/>
          <w:szCs w:val="20"/>
        </w:rPr>
        <w:t>)</w:t>
      </w:r>
      <w:r w:rsidRPr="00F135F2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 xml:space="preserve">recently </w:t>
      </w:r>
      <w:r w:rsidRPr="00F135F2">
        <w:rPr>
          <w:rFonts w:ascii="Times New Roman" w:eastAsia="Times New Roman" w:hAnsi="Times New Roman"/>
          <w:sz w:val="24"/>
          <w:szCs w:val="20"/>
        </w:rPr>
        <w:t xml:space="preserve">launched a new </w:t>
      </w:r>
      <w:r>
        <w:rPr>
          <w:rFonts w:ascii="Times New Roman" w:eastAsia="Times New Roman" w:hAnsi="Times New Roman"/>
          <w:sz w:val="24"/>
          <w:szCs w:val="20"/>
        </w:rPr>
        <w:t xml:space="preserve">electronic </w:t>
      </w:r>
      <w:r w:rsidRPr="00F135F2">
        <w:rPr>
          <w:rFonts w:ascii="Times New Roman" w:eastAsia="Times New Roman" w:hAnsi="Times New Roman"/>
          <w:sz w:val="24"/>
          <w:szCs w:val="20"/>
        </w:rPr>
        <w:t xml:space="preserve">Universal Health Coverage (UHC) </w:t>
      </w:r>
      <w:r>
        <w:rPr>
          <w:rFonts w:ascii="Times New Roman" w:eastAsia="Times New Roman" w:hAnsi="Times New Roman"/>
          <w:sz w:val="24"/>
          <w:szCs w:val="20"/>
        </w:rPr>
        <w:t>u</w:t>
      </w:r>
      <w:r w:rsidRPr="00710015">
        <w:rPr>
          <w:rFonts w:ascii="Times New Roman" w:eastAsia="Times New Roman" w:hAnsi="Times New Roman"/>
          <w:sz w:val="24"/>
          <w:szCs w:val="20"/>
        </w:rPr>
        <w:t xml:space="preserve">nder the </w:t>
      </w:r>
      <w:r>
        <w:rPr>
          <w:rFonts w:ascii="Times New Roman" w:eastAsia="Times New Roman" w:hAnsi="Times New Roman"/>
          <w:sz w:val="24"/>
          <w:szCs w:val="20"/>
        </w:rPr>
        <w:t>National Hospital Insurance Fund</w:t>
      </w:r>
      <w:r w:rsidRPr="00710015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 xml:space="preserve">(e-Health) that is </w:t>
      </w:r>
      <w:r w:rsidRPr="00710015">
        <w:rPr>
          <w:rFonts w:ascii="Times New Roman" w:eastAsia="Times New Roman" w:hAnsi="Times New Roman"/>
          <w:sz w:val="24"/>
          <w:szCs w:val="20"/>
        </w:rPr>
        <w:t xml:space="preserve">aimed at </w:t>
      </w:r>
      <w:r>
        <w:rPr>
          <w:rFonts w:ascii="Times New Roman" w:eastAsia="Times New Roman" w:hAnsi="Times New Roman"/>
          <w:sz w:val="24"/>
          <w:szCs w:val="20"/>
        </w:rPr>
        <w:t>bridging</w:t>
      </w:r>
      <w:r w:rsidRPr="00710015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 xml:space="preserve">the </w:t>
      </w:r>
      <w:r w:rsidRPr="00710015">
        <w:rPr>
          <w:rFonts w:ascii="Times New Roman" w:eastAsia="Times New Roman" w:hAnsi="Times New Roman"/>
          <w:sz w:val="24"/>
          <w:szCs w:val="20"/>
        </w:rPr>
        <w:t>inequalities in poverty</w:t>
      </w:r>
      <w:r>
        <w:rPr>
          <w:rFonts w:ascii="Times New Roman" w:eastAsia="Times New Roman" w:hAnsi="Times New Roman"/>
          <w:sz w:val="24"/>
          <w:szCs w:val="20"/>
        </w:rPr>
        <w:t xml:space="preserve"> </w:t>
      </w:r>
      <w:r w:rsidRPr="00710015">
        <w:rPr>
          <w:rFonts w:ascii="Times New Roman" w:eastAsia="Times New Roman" w:hAnsi="Times New Roman"/>
          <w:sz w:val="24"/>
          <w:szCs w:val="20"/>
        </w:rPr>
        <w:t xml:space="preserve">and </w:t>
      </w:r>
      <w:r>
        <w:rPr>
          <w:rFonts w:ascii="Times New Roman" w:eastAsia="Times New Roman" w:hAnsi="Times New Roman"/>
          <w:sz w:val="24"/>
          <w:szCs w:val="20"/>
        </w:rPr>
        <w:t>medical services for all citizens</w:t>
      </w:r>
      <w:r w:rsidRPr="00710015">
        <w:rPr>
          <w:rFonts w:ascii="Times New Roman" w:eastAsia="Times New Roman" w:hAnsi="Times New Roman"/>
          <w:sz w:val="24"/>
          <w:szCs w:val="20"/>
        </w:rPr>
        <w:t>.</w:t>
      </w:r>
      <w:r>
        <w:rPr>
          <w:rFonts w:ascii="Times New Roman" w:eastAsia="Times New Roman" w:hAnsi="Times New Roman"/>
          <w:sz w:val="24"/>
          <w:szCs w:val="20"/>
        </w:rPr>
        <w:t xml:space="preserve"> The monthly insurance remittances ranges between 500/- and 1,700/</w:t>
      </w:r>
      <w:proofErr w:type="gramStart"/>
      <w:r>
        <w:rPr>
          <w:rFonts w:ascii="Times New Roman" w:eastAsia="Times New Roman" w:hAnsi="Times New Roman"/>
          <w:sz w:val="24"/>
          <w:szCs w:val="20"/>
        </w:rPr>
        <w:t>-  payable</w:t>
      </w:r>
      <w:proofErr w:type="gramEnd"/>
      <w:r>
        <w:rPr>
          <w:rFonts w:ascii="Times New Roman" w:eastAsia="Times New Roman" w:hAnsi="Times New Roman"/>
          <w:sz w:val="24"/>
          <w:szCs w:val="20"/>
        </w:rPr>
        <w:t xml:space="preserve"> by either cash, smart cards, mobile money transfers  or standing orders through payroll deductions from employee’s salary. </w:t>
      </w:r>
      <w:r w:rsidRPr="00710015">
        <w:rPr>
          <w:rFonts w:ascii="Times New Roman" w:eastAsia="Times New Roman" w:hAnsi="Times New Roman"/>
          <w:sz w:val="24"/>
          <w:szCs w:val="20"/>
        </w:rPr>
        <w:t xml:space="preserve"> </w:t>
      </w:r>
      <w:r w:rsidRPr="00FD0173">
        <w:rPr>
          <w:rFonts w:ascii="Times New Roman" w:eastAsia="Times New Roman" w:hAnsi="Times New Roman"/>
          <w:b/>
          <w:bCs/>
          <w:sz w:val="24"/>
          <w:szCs w:val="20"/>
        </w:rPr>
        <w:t xml:space="preserve">Explain </w:t>
      </w:r>
      <w:r w:rsidRPr="00710015">
        <w:rPr>
          <w:rFonts w:ascii="Times New Roman" w:eastAsia="Times New Roman" w:hAnsi="Times New Roman"/>
          <w:sz w:val="24"/>
          <w:szCs w:val="20"/>
        </w:rPr>
        <w:t>F</w:t>
      </w:r>
      <w:r>
        <w:rPr>
          <w:rFonts w:ascii="Times New Roman" w:eastAsia="Times New Roman" w:hAnsi="Times New Roman"/>
          <w:sz w:val="24"/>
          <w:szCs w:val="20"/>
        </w:rPr>
        <w:t>IVE</w:t>
      </w:r>
      <w:r w:rsidRPr="00710015">
        <w:rPr>
          <w:rFonts w:ascii="Times New Roman" w:eastAsia="Times New Roman" w:hAnsi="Times New Roman"/>
          <w:sz w:val="24"/>
          <w:szCs w:val="20"/>
        </w:rPr>
        <w:t xml:space="preserve"> ethical </w:t>
      </w:r>
      <w:r>
        <w:rPr>
          <w:rFonts w:ascii="Times New Roman" w:eastAsia="Times New Roman" w:hAnsi="Times New Roman"/>
          <w:sz w:val="24"/>
          <w:szCs w:val="20"/>
        </w:rPr>
        <w:t xml:space="preserve">concerns </w:t>
      </w:r>
      <w:r w:rsidRPr="00AA5B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Database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Management </w:t>
      </w:r>
      <w:r>
        <w:rPr>
          <w:rFonts w:ascii="Times New Roman" w:eastAsia="Times New Roman" w:hAnsi="Times New Roman"/>
          <w:sz w:val="24"/>
          <w:szCs w:val="20"/>
        </w:rPr>
        <w:t xml:space="preserve"> that</w:t>
      </w:r>
      <w:proofErr w:type="gramEnd"/>
      <w:r w:rsidRPr="00710015">
        <w:rPr>
          <w:rFonts w:ascii="Times New Roman" w:eastAsia="Times New Roman" w:hAnsi="Times New Roman"/>
          <w:sz w:val="24"/>
          <w:szCs w:val="20"/>
        </w:rPr>
        <w:t xml:space="preserve"> the </w:t>
      </w:r>
      <w:proofErr w:type="spellStart"/>
      <w:r>
        <w:rPr>
          <w:rFonts w:ascii="Times New Roman" w:eastAsia="Times New Roman" w:hAnsi="Times New Roman"/>
          <w:sz w:val="24"/>
          <w:szCs w:val="20"/>
        </w:rPr>
        <w:t>GoK</w:t>
      </w:r>
      <w:proofErr w:type="spellEnd"/>
      <w:r w:rsidRPr="00710015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>would</w:t>
      </w:r>
      <w:r w:rsidRPr="00710015">
        <w:rPr>
          <w:rFonts w:ascii="Times New Roman" w:eastAsia="Times New Roman" w:hAnsi="Times New Roman"/>
          <w:sz w:val="24"/>
          <w:szCs w:val="20"/>
        </w:rPr>
        <w:t xml:space="preserve"> have to deal with</w:t>
      </w:r>
      <w:r>
        <w:rPr>
          <w:rFonts w:ascii="Times New Roman" w:eastAsia="Times New Roman" w:hAnsi="Times New Roman"/>
          <w:sz w:val="24"/>
          <w:szCs w:val="20"/>
        </w:rPr>
        <w:t xml:space="preserve"> in e-Health before gaining full trust of the society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70448">
        <w:rPr>
          <w:rFonts w:ascii="Times New Roman" w:hAnsi="Times New Roman" w:cs="Times New Roman"/>
          <w:sz w:val="24"/>
          <w:szCs w:val="24"/>
        </w:rPr>
        <w:tab/>
      </w:r>
      <w:r w:rsidRPr="00F70448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F7044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5085C">
        <w:rPr>
          <w:rFonts w:ascii="Times New Roman" w:eastAsia="Times New Roman" w:hAnsi="Times New Roman"/>
          <w:b/>
          <w:color w:val="000000" w:themeColor="text1"/>
          <w:sz w:val="24"/>
          <w:szCs w:val="20"/>
        </w:rPr>
        <w:t>M</w:t>
      </w:r>
      <w:r w:rsidRPr="000821A5">
        <w:rPr>
          <w:rFonts w:ascii="Times New Roman" w:eastAsia="Times New Roman" w:hAnsi="Times New Roman"/>
          <w:bCs/>
          <w:color w:val="000000" w:themeColor="text1"/>
          <w:sz w:val="24"/>
          <w:szCs w:val="20"/>
        </w:rPr>
        <w:t>ar</w:t>
      </w:r>
      <w:r w:rsidRPr="0065085C">
        <w:rPr>
          <w:rFonts w:ascii="Times New Roman" w:eastAsia="Times New Roman" w:hAnsi="Times New Roman"/>
          <w:b/>
          <w:color w:val="000000" w:themeColor="text1"/>
          <w:sz w:val="24"/>
          <w:szCs w:val="20"/>
        </w:rPr>
        <w:t>ks</w:t>
      </w:r>
      <w:r w:rsidRPr="00F7044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188FE143" w14:textId="77777777" w:rsidR="008D5220" w:rsidRDefault="008D5220">
      <w:pPr>
        <w:rPr>
          <w:rFonts w:ascii="Times New Roman" w:hAnsi="Times New Roman" w:cs="Times New Roman"/>
          <w:b/>
          <w:sz w:val="24"/>
          <w:szCs w:val="24"/>
        </w:rPr>
      </w:pPr>
    </w:p>
    <w:p w14:paraId="6A0DA885" w14:textId="77777777" w:rsidR="00C529F9" w:rsidRDefault="00C529F9" w:rsidP="00C529F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 w:cs="Times New Roman"/>
          <w:b/>
          <w:color w:val="1517C4"/>
          <w:sz w:val="24"/>
          <w:szCs w:val="24"/>
        </w:rPr>
      </w:pPr>
    </w:p>
    <w:p w14:paraId="2906F758" w14:textId="6841FE09" w:rsidR="00C529F9" w:rsidRDefault="00C529F9" w:rsidP="00C529F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 w:cs="Times New Roman"/>
          <w:b/>
          <w:color w:val="1517C4"/>
          <w:sz w:val="24"/>
          <w:szCs w:val="24"/>
        </w:rPr>
      </w:pPr>
      <w:r w:rsidRPr="00B42B12">
        <w:rPr>
          <w:rFonts w:ascii="Times New Roman" w:hAnsi="Times New Roman" w:cs="Times New Roman"/>
          <w:b/>
          <w:color w:val="1517C4"/>
          <w:sz w:val="24"/>
          <w:szCs w:val="24"/>
        </w:rPr>
        <w:t xml:space="preserve">QUESTION </w:t>
      </w:r>
      <w:r w:rsidR="00507D13">
        <w:rPr>
          <w:rFonts w:ascii="Times New Roman" w:hAnsi="Times New Roman" w:cs="Times New Roman"/>
          <w:b/>
          <w:color w:val="1517C4"/>
          <w:sz w:val="24"/>
          <w:szCs w:val="24"/>
        </w:rPr>
        <w:t>FIVE</w:t>
      </w:r>
      <w:r w:rsidRPr="00B42B12">
        <w:rPr>
          <w:rFonts w:ascii="Times New Roman" w:hAnsi="Times New Roman" w:cs="Times New Roman"/>
          <w:b/>
          <w:color w:val="1517C4"/>
          <w:sz w:val="24"/>
          <w:szCs w:val="24"/>
        </w:rPr>
        <w:t xml:space="preserve"> </w:t>
      </w:r>
      <w:proofErr w:type="gramStart"/>
      <w:r w:rsidRPr="00B42B12">
        <w:rPr>
          <w:rFonts w:ascii="Times New Roman" w:hAnsi="Times New Roman" w:cs="Times New Roman"/>
          <w:b/>
          <w:color w:val="1517C4"/>
          <w:sz w:val="24"/>
          <w:szCs w:val="24"/>
        </w:rPr>
        <w:t xml:space="preserve">   (</w:t>
      </w:r>
      <w:proofErr w:type="gramEnd"/>
      <w:r w:rsidRPr="00B42B12">
        <w:rPr>
          <w:rFonts w:ascii="Times New Roman" w:hAnsi="Times New Roman" w:cs="Times New Roman"/>
          <w:b/>
          <w:color w:val="1517C4"/>
          <w:sz w:val="24"/>
          <w:szCs w:val="24"/>
        </w:rPr>
        <w:t>20 Marks)</w:t>
      </w:r>
    </w:p>
    <w:p w14:paraId="0B4BBC92" w14:textId="77777777" w:rsidR="00C529F9" w:rsidRPr="00B42B12" w:rsidRDefault="00C529F9" w:rsidP="00C529F9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 w:cs="Times New Roman"/>
          <w:b/>
          <w:color w:val="1517C4"/>
          <w:sz w:val="24"/>
          <w:szCs w:val="24"/>
        </w:rPr>
      </w:pPr>
    </w:p>
    <w:p w14:paraId="738DD918" w14:textId="77777777" w:rsidR="00C529F9" w:rsidRPr="00B26C35" w:rsidRDefault="00C529F9" w:rsidP="00C529F9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357" w:hanging="357"/>
        <w:jc w:val="both"/>
        <w:rPr>
          <w:rFonts w:ascii="Times New Roman" w:eastAsia="Times New Roman" w:hAnsi="Times New Roman"/>
          <w:sz w:val="24"/>
          <w:szCs w:val="20"/>
        </w:rPr>
      </w:pPr>
      <w:r w:rsidRPr="000821A5">
        <w:rPr>
          <w:rFonts w:ascii="Times New Roman" w:eastAsia="Times New Roman" w:hAnsi="Times New Roman"/>
          <w:sz w:val="24"/>
          <w:szCs w:val="20"/>
        </w:rPr>
        <w:t xml:space="preserve">Business Process Management (BPM) is an approach to business that aims </w:t>
      </w:r>
      <w:r>
        <w:rPr>
          <w:rFonts w:ascii="Times New Roman" w:eastAsia="Times New Roman" w:hAnsi="Times New Roman"/>
          <w:sz w:val="24"/>
          <w:szCs w:val="20"/>
        </w:rPr>
        <w:t>at</w:t>
      </w:r>
      <w:r w:rsidRPr="000821A5">
        <w:rPr>
          <w:rFonts w:ascii="Times New Roman" w:eastAsia="Times New Roman" w:hAnsi="Times New Roman"/>
          <w:sz w:val="24"/>
          <w:szCs w:val="20"/>
        </w:rPr>
        <w:t xml:space="preserve"> continuously improv</w:t>
      </w:r>
      <w:r>
        <w:rPr>
          <w:rFonts w:ascii="Times New Roman" w:eastAsia="Times New Roman" w:hAnsi="Times New Roman"/>
          <w:sz w:val="24"/>
          <w:szCs w:val="20"/>
        </w:rPr>
        <w:t>ing</w:t>
      </w:r>
      <w:r w:rsidRPr="000821A5">
        <w:rPr>
          <w:rFonts w:ascii="Times New Roman" w:eastAsia="Times New Roman" w:hAnsi="Times New Roman"/>
          <w:sz w:val="24"/>
          <w:szCs w:val="20"/>
        </w:rPr>
        <w:t xml:space="preserve"> business </w:t>
      </w:r>
      <w:r>
        <w:rPr>
          <w:rFonts w:ascii="Times New Roman" w:eastAsia="Times New Roman" w:hAnsi="Times New Roman"/>
          <w:sz w:val="24"/>
          <w:szCs w:val="20"/>
        </w:rPr>
        <w:t>value chain</w:t>
      </w:r>
      <w:r w:rsidRPr="000821A5">
        <w:rPr>
          <w:rFonts w:ascii="Times New Roman" w:eastAsia="Times New Roman" w:hAnsi="Times New Roman"/>
          <w:sz w:val="24"/>
          <w:szCs w:val="20"/>
        </w:rPr>
        <w:t xml:space="preserve">. With the merger that </w:t>
      </w:r>
      <w:r>
        <w:rPr>
          <w:rFonts w:ascii="Times New Roman" w:eastAsia="Times New Roman" w:hAnsi="Times New Roman"/>
          <w:sz w:val="24"/>
          <w:szCs w:val="20"/>
        </w:rPr>
        <w:t>has taken</w:t>
      </w:r>
      <w:r w:rsidRPr="000821A5">
        <w:rPr>
          <w:rFonts w:ascii="Times New Roman" w:eastAsia="Times New Roman" w:hAnsi="Times New Roman"/>
          <w:sz w:val="24"/>
          <w:szCs w:val="20"/>
        </w:rPr>
        <w:t xml:space="preserve"> place between </w:t>
      </w:r>
      <w:r>
        <w:rPr>
          <w:rFonts w:ascii="Times New Roman" w:eastAsia="Times New Roman" w:hAnsi="Times New Roman"/>
          <w:sz w:val="24"/>
          <w:szCs w:val="20"/>
        </w:rPr>
        <w:t>Mobile Payment Systems</w:t>
      </w:r>
      <w:r w:rsidRPr="000821A5">
        <w:rPr>
          <w:rFonts w:ascii="Times New Roman" w:eastAsia="Times New Roman" w:hAnsi="Times New Roman"/>
          <w:sz w:val="24"/>
          <w:szCs w:val="20"/>
        </w:rPr>
        <w:t xml:space="preserve"> and </w:t>
      </w:r>
      <w:r>
        <w:rPr>
          <w:rFonts w:ascii="Times New Roman" w:eastAsia="Times New Roman" w:hAnsi="Times New Roman"/>
          <w:sz w:val="24"/>
          <w:szCs w:val="20"/>
        </w:rPr>
        <w:t>Banks</w:t>
      </w:r>
      <w:r w:rsidRPr="000821A5">
        <w:rPr>
          <w:rFonts w:ascii="Times New Roman" w:eastAsia="Times New Roman" w:hAnsi="Times New Roman"/>
          <w:sz w:val="24"/>
          <w:szCs w:val="20"/>
        </w:rPr>
        <w:t xml:space="preserve">, </w:t>
      </w:r>
      <w:r w:rsidRPr="004E0CC7">
        <w:rPr>
          <w:rFonts w:ascii="Times New Roman" w:eastAsia="Times New Roman" w:hAnsi="Times New Roman"/>
          <w:sz w:val="24"/>
          <w:szCs w:val="20"/>
        </w:rPr>
        <w:t>describe</w:t>
      </w:r>
      <w:r w:rsidRPr="00204F24">
        <w:rPr>
          <w:rFonts w:ascii="Times New Roman" w:eastAsia="Times New Roman" w:hAnsi="Times New Roman"/>
          <w:sz w:val="24"/>
          <w:szCs w:val="20"/>
        </w:rPr>
        <w:t xml:space="preserve"> any</w:t>
      </w:r>
      <w:r>
        <w:rPr>
          <w:rFonts w:ascii="Times New Roman" w:eastAsia="Times New Roman" w:hAnsi="Times New Roman"/>
          <w:b/>
          <w:bCs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>FOUR</w:t>
      </w:r>
      <w:r w:rsidRPr="000821A5">
        <w:rPr>
          <w:rFonts w:ascii="Times New Roman" w:eastAsia="Times New Roman" w:hAnsi="Times New Roman"/>
          <w:sz w:val="24"/>
          <w:szCs w:val="20"/>
        </w:rPr>
        <w:t xml:space="preserve"> business processes</w:t>
      </w:r>
      <w:r>
        <w:rPr>
          <w:rFonts w:ascii="Times New Roman" w:eastAsia="Times New Roman" w:hAnsi="Times New Roman"/>
          <w:sz w:val="24"/>
          <w:szCs w:val="20"/>
        </w:rPr>
        <w:t xml:space="preserve"> that </w:t>
      </w:r>
      <w:proofErr w:type="spellStart"/>
      <w:r>
        <w:rPr>
          <w:rFonts w:ascii="Times New Roman" w:eastAsia="Times New Roman" w:hAnsi="Times New Roman"/>
          <w:sz w:val="24"/>
          <w:szCs w:val="20"/>
        </w:rPr>
        <w:t>Riara</w:t>
      </w:r>
      <w:proofErr w:type="spellEnd"/>
      <w:r>
        <w:rPr>
          <w:rFonts w:ascii="Times New Roman" w:eastAsia="Times New Roman" w:hAnsi="Times New Roman"/>
          <w:sz w:val="24"/>
          <w:szCs w:val="20"/>
        </w:rPr>
        <w:t xml:space="preserve"> University DBM system to enhance its competitive advantages (</w:t>
      </w:r>
      <w:r w:rsidRPr="00204F24">
        <w:rPr>
          <w:rFonts w:ascii="Times New Roman" w:eastAsia="Times New Roman" w:hAnsi="Times New Roman"/>
          <w:i/>
          <w:iCs/>
          <w:sz w:val="24"/>
          <w:szCs w:val="20"/>
        </w:rPr>
        <w:t>Give examples</w:t>
      </w:r>
      <w:r>
        <w:rPr>
          <w:rFonts w:ascii="Times New Roman" w:eastAsia="Times New Roman" w:hAnsi="Times New Roman"/>
          <w:sz w:val="24"/>
          <w:szCs w:val="20"/>
        </w:rPr>
        <w:t>)</w:t>
      </w:r>
      <w:r w:rsidRPr="000821A5">
        <w:rPr>
          <w:rFonts w:ascii="Times New Roman" w:eastAsia="Times New Roman" w:hAnsi="Times New Roman"/>
          <w:sz w:val="24"/>
          <w:szCs w:val="20"/>
        </w:rPr>
        <w:t xml:space="preserve"> </w:t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>
        <w:rPr>
          <w:rFonts w:ascii="Times New Roman" w:eastAsia="Times New Roman" w:hAnsi="Times New Roman"/>
          <w:sz w:val="24"/>
          <w:szCs w:val="20"/>
        </w:rPr>
        <w:tab/>
      </w:r>
      <w:r w:rsidRPr="000821A5">
        <w:rPr>
          <w:rFonts w:ascii="Times New Roman" w:eastAsia="Times New Roman" w:hAnsi="Times New Roman"/>
          <w:b/>
          <w:bCs/>
          <w:sz w:val="24"/>
          <w:szCs w:val="20"/>
        </w:rPr>
        <w:t>(</w:t>
      </w:r>
      <w:r>
        <w:rPr>
          <w:rFonts w:ascii="Times New Roman" w:eastAsia="Times New Roman" w:hAnsi="Times New Roman"/>
          <w:b/>
          <w:bCs/>
          <w:sz w:val="24"/>
          <w:szCs w:val="20"/>
        </w:rPr>
        <w:t>8</w:t>
      </w:r>
      <w:r w:rsidRPr="000821A5">
        <w:rPr>
          <w:rFonts w:ascii="Times New Roman" w:eastAsia="Times New Roman" w:hAnsi="Times New Roman"/>
          <w:b/>
          <w:bCs/>
          <w:sz w:val="24"/>
          <w:szCs w:val="20"/>
        </w:rPr>
        <w:t xml:space="preserve"> Marks)</w:t>
      </w:r>
    </w:p>
    <w:p w14:paraId="23CE666E" w14:textId="77777777" w:rsidR="00C529F9" w:rsidRDefault="00C529F9" w:rsidP="00C529F9">
      <w:pPr>
        <w:autoSpaceDE w:val="0"/>
        <w:autoSpaceDN w:val="0"/>
        <w:adjustRightInd w:val="0"/>
        <w:spacing w:after="0" w:line="276" w:lineRule="auto"/>
        <w:ind w:left="284" w:hanging="284"/>
        <w:rPr>
          <w:rFonts w:ascii="Times New Roman" w:eastAsia="Times New Roman" w:hAnsi="Times New Roman"/>
          <w:sz w:val="24"/>
          <w:szCs w:val="20"/>
        </w:rPr>
      </w:pPr>
    </w:p>
    <w:p w14:paraId="403C556A" w14:textId="77777777" w:rsidR="00C529F9" w:rsidRDefault="00C529F9" w:rsidP="00C529F9">
      <w:pPr>
        <w:autoSpaceDE w:val="0"/>
        <w:autoSpaceDN w:val="0"/>
        <w:adjustRightInd w:val="0"/>
        <w:spacing w:after="0" w:line="276" w:lineRule="auto"/>
        <w:ind w:left="284" w:hanging="284"/>
        <w:rPr>
          <w:rFonts w:ascii="Times New Roman" w:eastAsia="Times New Roman" w:hAnsi="Times New Roman"/>
          <w:sz w:val="24"/>
          <w:szCs w:val="20"/>
        </w:rPr>
      </w:pPr>
    </w:p>
    <w:p w14:paraId="65A599F9" w14:textId="77777777" w:rsidR="00C529F9" w:rsidRPr="00B26C35" w:rsidRDefault="00C529F9" w:rsidP="00C529F9">
      <w:pPr>
        <w:autoSpaceDE w:val="0"/>
        <w:autoSpaceDN w:val="0"/>
        <w:adjustRightInd w:val="0"/>
        <w:spacing w:after="0" w:line="276" w:lineRule="auto"/>
        <w:ind w:left="284" w:hanging="284"/>
        <w:rPr>
          <w:rFonts w:ascii="Times New Roman" w:eastAsia="Times New Roman" w:hAnsi="Times New Roman"/>
          <w:sz w:val="24"/>
          <w:szCs w:val="20"/>
        </w:rPr>
      </w:pPr>
    </w:p>
    <w:p w14:paraId="1D10D6D3" w14:textId="24D3C40E" w:rsidR="00C529F9" w:rsidRPr="00B26C35" w:rsidRDefault="00C529F9" w:rsidP="00C529F9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357" w:hanging="357"/>
        <w:jc w:val="both"/>
        <w:rPr>
          <w:rFonts w:ascii="Times New Roman" w:eastAsia="Times New Roman" w:hAnsi="Times New Roman"/>
          <w:sz w:val="24"/>
          <w:szCs w:val="20"/>
        </w:rPr>
      </w:pPr>
      <w:r w:rsidRPr="00B26C3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Case Study </w:t>
      </w:r>
      <w:r w:rsidR="00507D1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5</w:t>
      </w:r>
      <w:r w:rsidRPr="00B26C3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:</w:t>
      </w:r>
      <w:r w:rsidRPr="00B26C35">
        <w:rPr>
          <w:rFonts w:ascii="Times New Roman" w:eastAsia="Times New Roman" w:hAnsi="Times New Roman"/>
          <w:sz w:val="24"/>
          <w:szCs w:val="20"/>
        </w:rPr>
        <w:t xml:space="preserve"> </w:t>
      </w:r>
      <w:r w:rsidRPr="00B26C35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Figure </w:t>
      </w:r>
      <w:r w:rsidR="009D10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5</w:t>
      </w:r>
      <w:r w:rsidRPr="00B26C35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.1 is 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BPM</w:t>
      </w:r>
      <w:r w:rsidRPr="00B26C35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concept for a p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hysical</w:t>
      </w:r>
      <w:r w:rsidRPr="00B26C35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book shop</w:t>
      </w:r>
      <w:r w:rsidRPr="00B26C35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distributor in Nairobi. Describe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how you may reduce these 16 in DBA stages to </w:t>
      </w:r>
      <w:r w:rsidRPr="00F245C4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six or less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(</w:t>
      </w:r>
      <w:r w:rsidRPr="00C37AE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en-GB"/>
        </w:rPr>
        <w:t>use a new sketch to illustrate your new concept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)</w:t>
      </w:r>
      <w:r w:rsidRPr="00B26C35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What shall be the implications of your actions in the company?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B26C3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7</w:t>
      </w:r>
      <w:r w:rsidRPr="00B26C35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 xml:space="preserve"> Marks)</w:t>
      </w:r>
    </w:p>
    <w:p w14:paraId="2A0E2FAD" w14:textId="77777777" w:rsidR="00C529F9" w:rsidRPr="00B26C35" w:rsidRDefault="00C529F9" w:rsidP="00C529F9">
      <w:pPr>
        <w:ind w:left="709" w:hanging="709"/>
        <w:jc w:val="center"/>
        <w:rPr>
          <w:b/>
          <w:bCs/>
        </w:rPr>
      </w:pPr>
      <w:r w:rsidRPr="00F245C4">
        <w:rPr>
          <w:b/>
          <w:bCs/>
          <w:noProof/>
        </w:rPr>
        <w:drawing>
          <wp:inline distT="0" distB="0" distL="0" distR="0" wp14:anchorId="68C039C2" wp14:editId="3174AEBB">
            <wp:extent cx="5607930" cy="3002280"/>
            <wp:effectExtent l="0" t="0" r="5715" b="0"/>
            <wp:docPr id="26628" name="Picture Placeholder 10" descr="Fig-13-02.png">
              <a:extLst xmlns:a="http://schemas.openxmlformats.org/drawingml/2006/main">
                <a:ext uri="{FF2B5EF4-FFF2-40B4-BE49-F238E27FC236}">
                  <a16:creationId xmlns:a16="http://schemas.microsoft.com/office/drawing/2014/main" id="{F79FADAC-28EB-A247-B710-C05EBED14488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28" name="Picture Placeholder 10" descr="Fig-13-02.png">
                      <a:extLst>
                        <a:ext uri="{FF2B5EF4-FFF2-40B4-BE49-F238E27FC236}">
                          <a16:creationId xmlns:a16="http://schemas.microsoft.com/office/drawing/2014/main" id="{F79FADAC-28EB-A247-B710-C05EBED14488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480" cy="3018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14:paraId="7D47BD36" w14:textId="7E76CED3" w:rsidR="00C529F9" w:rsidRPr="0083112A" w:rsidRDefault="00C529F9" w:rsidP="00C529F9">
      <w:pPr>
        <w:ind w:firstLine="426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83112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Figure </w:t>
      </w:r>
      <w:r w:rsidR="00507D13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5</w:t>
      </w:r>
      <w:r w:rsidRPr="0083112A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.1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BPM Book-Store Concept for Physical Book Buyer</w:t>
      </w:r>
    </w:p>
    <w:p w14:paraId="4432B7C1" w14:textId="77777777" w:rsidR="00C529F9" w:rsidRDefault="00C529F9" w:rsidP="00C529F9">
      <w:pPr>
        <w:pStyle w:val="Heading1"/>
        <w:rPr>
          <w:rFonts w:ascii="Times New Roman" w:hAnsi="Times New Roman"/>
          <w:color w:val="1517C4"/>
          <w:lang w:eastAsia="en-US"/>
        </w:rPr>
      </w:pPr>
    </w:p>
    <w:p w14:paraId="2EAAD081" w14:textId="77777777" w:rsidR="00C529F9" w:rsidRDefault="00C529F9">
      <w:pPr>
        <w:rPr>
          <w:rFonts w:ascii="Times New Roman" w:hAnsi="Times New Roman" w:cs="Times New Roman"/>
          <w:b/>
          <w:sz w:val="24"/>
          <w:szCs w:val="24"/>
        </w:rPr>
      </w:pPr>
    </w:p>
    <w:sectPr w:rsidR="00C529F9">
      <w:footerReference w:type="even" r:id="rId11"/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00AF7F" w14:textId="77777777" w:rsidR="00201601" w:rsidRDefault="00201601">
      <w:pPr>
        <w:spacing w:line="240" w:lineRule="auto"/>
      </w:pPr>
      <w:r>
        <w:separator/>
      </w:r>
    </w:p>
  </w:endnote>
  <w:endnote w:type="continuationSeparator" w:id="0">
    <w:p w14:paraId="625F72B3" w14:textId="77777777" w:rsidR="00201601" w:rsidRDefault="0020160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914048345"/>
      <w:docPartObj>
        <w:docPartGallery w:val="Page Numbers (Bottom of Page)"/>
        <w:docPartUnique/>
      </w:docPartObj>
    </w:sdtPr>
    <w:sdtContent>
      <w:p w14:paraId="66DD0D65" w14:textId="74B3ABEB" w:rsidR="00507D13" w:rsidRDefault="00507D13" w:rsidP="004C1A6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03EE4516" w14:textId="77777777" w:rsidR="00507D13" w:rsidRDefault="00507D1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73152752"/>
      <w:docPartObj>
        <w:docPartGallery w:val="Page Numbers (Bottom of Page)"/>
        <w:docPartUnique/>
      </w:docPartObj>
    </w:sdtPr>
    <w:sdtEndPr>
      <w:rPr>
        <w:rStyle w:val="PageNumber"/>
        <w:rFonts w:ascii="Times New Roman" w:hAnsi="Times New Roman" w:cs="Times New Roman"/>
        <w:b/>
        <w:bCs/>
        <w:sz w:val="24"/>
        <w:szCs w:val="24"/>
      </w:rPr>
    </w:sdtEndPr>
    <w:sdtContent>
      <w:p w14:paraId="70A4DD67" w14:textId="1482B576" w:rsidR="00507D13" w:rsidRPr="00507D13" w:rsidRDefault="00507D13" w:rsidP="004C1A6B">
        <w:pPr>
          <w:pStyle w:val="Footer"/>
          <w:framePr w:wrap="none" w:vAnchor="text" w:hAnchor="margin" w:xAlign="center" w:y="1"/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</w:pPr>
        <w:r w:rsidRPr="00507D13"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  <w:fldChar w:fldCharType="begin"/>
        </w:r>
        <w:r w:rsidRPr="00507D13"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  <w:instrText xml:space="preserve"> PAGE </w:instrText>
        </w:r>
        <w:r w:rsidRPr="00507D13"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  <w:fldChar w:fldCharType="separate"/>
        </w:r>
        <w:r w:rsidRPr="00507D13">
          <w:rPr>
            <w:rStyle w:val="PageNumber"/>
            <w:rFonts w:ascii="Times New Roman" w:hAnsi="Times New Roman" w:cs="Times New Roman"/>
            <w:b/>
            <w:bCs/>
            <w:noProof/>
            <w:sz w:val="24"/>
            <w:szCs w:val="24"/>
          </w:rPr>
          <w:t>1</w:t>
        </w:r>
        <w:r w:rsidRPr="00507D13">
          <w:rPr>
            <w:rStyle w:val="PageNumber"/>
            <w:rFonts w:ascii="Times New Roman" w:hAnsi="Times New Roman" w:cs="Times New Roman"/>
            <w:b/>
            <w:bCs/>
            <w:sz w:val="24"/>
            <w:szCs w:val="24"/>
          </w:rPr>
          <w:fldChar w:fldCharType="end"/>
        </w:r>
      </w:p>
    </w:sdtContent>
  </w:sdt>
  <w:p w14:paraId="4CD05DA2" w14:textId="66A264EA" w:rsidR="00507D13" w:rsidRPr="00507D13" w:rsidRDefault="00507D13">
    <w:pPr>
      <w:pStyle w:val="Foo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ab/>
      <w:t xml:space="preserve">                 of 5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6BB2D7" w14:textId="77777777" w:rsidR="00201601" w:rsidRDefault="00201601">
      <w:pPr>
        <w:spacing w:after="0"/>
      </w:pPr>
      <w:r>
        <w:separator/>
      </w:r>
    </w:p>
  </w:footnote>
  <w:footnote w:type="continuationSeparator" w:id="0">
    <w:p w14:paraId="7DD1A23D" w14:textId="77777777" w:rsidR="00201601" w:rsidRDefault="0020160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B0581B"/>
    <w:multiLevelType w:val="hybridMultilevel"/>
    <w:tmpl w:val="C6E251C4"/>
    <w:lvl w:ilvl="0" w:tplc="3B98A30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A3E842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6D2F3D"/>
    <w:multiLevelType w:val="hybridMultilevel"/>
    <w:tmpl w:val="FAC85DAE"/>
    <w:lvl w:ilvl="0" w:tplc="13FC10CE">
      <w:start w:val="1"/>
      <w:numFmt w:val="lowerRoman"/>
      <w:lvlText w:val="(%1)"/>
      <w:lvlJc w:val="left"/>
      <w:pPr>
        <w:ind w:left="1734" w:hanging="720"/>
      </w:pPr>
      <w:rPr>
        <w:rFonts w:eastAsia="Times New Roman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2094" w:hanging="360"/>
      </w:pPr>
    </w:lvl>
    <w:lvl w:ilvl="2" w:tplc="0809001B" w:tentative="1">
      <w:start w:val="1"/>
      <w:numFmt w:val="lowerRoman"/>
      <w:lvlText w:val="%3."/>
      <w:lvlJc w:val="right"/>
      <w:pPr>
        <w:ind w:left="2814" w:hanging="180"/>
      </w:pPr>
    </w:lvl>
    <w:lvl w:ilvl="3" w:tplc="0809000F" w:tentative="1">
      <w:start w:val="1"/>
      <w:numFmt w:val="decimal"/>
      <w:lvlText w:val="%4."/>
      <w:lvlJc w:val="left"/>
      <w:pPr>
        <w:ind w:left="3534" w:hanging="360"/>
      </w:pPr>
    </w:lvl>
    <w:lvl w:ilvl="4" w:tplc="08090019" w:tentative="1">
      <w:start w:val="1"/>
      <w:numFmt w:val="lowerLetter"/>
      <w:lvlText w:val="%5."/>
      <w:lvlJc w:val="left"/>
      <w:pPr>
        <w:ind w:left="4254" w:hanging="360"/>
      </w:pPr>
    </w:lvl>
    <w:lvl w:ilvl="5" w:tplc="0809001B" w:tentative="1">
      <w:start w:val="1"/>
      <w:numFmt w:val="lowerRoman"/>
      <w:lvlText w:val="%6."/>
      <w:lvlJc w:val="right"/>
      <w:pPr>
        <w:ind w:left="4974" w:hanging="180"/>
      </w:pPr>
    </w:lvl>
    <w:lvl w:ilvl="6" w:tplc="0809000F" w:tentative="1">
      <w:start w:val="1"/>
      <w:numFmt w:val="decimal"/>
      <w:lvlText w:val="%7."/>
      <w:lvlJc w:val="left"/>
      <w:pPr>
        <w:ind w:left="5694" w:hanging="360"/>
      </w:pPr>
    </w:lvl>
    <w:lvl w:ilvl="7" w:tplc="08090019" w:tentative="1">
      <w:start w:val="1"/>
      <w:numFmt w:val="lowerLetter"/>
      <w:lvlText w:val="%8."/>
      <w:lvlJc w:val="left"/>
      <w:pPr>
        <w:ind w:left="6414" w:hanging="360"/>
      </w:pPr>
    </w:lvl>
    <w:lvl w:ilvl="8" w:tplc="0809001B" w:tentative="1">
      <w:start w:val="1"/>
      <w:numFmt w:val="lowerRoman"/>
      <w:lvlText w:val="%9."/>
      <w:lvlJc w:val="right"/>
      <w:pPr>
        <w:ind w:left="7134" w:hanging="180"/>
      </w:pPr>
    </w:lvl>
  </w:abstractNum>
  <w:abstractNum w:abstractNumId="2" w15:restartNumberingAfterBreak="0">
    <w:nsid w:val="33311276"/>
    <w:multiLevelType w:val="hybridMultilevel"/>
    <w:tmpl w:val="D4EE30C0"/>
    <w:lvl w:ilvl="0" w:tplc="FFFFFFFF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AC1DBC"/>
    <w:multiLevelType w:val="hybridMultilevel"/>
    <w:tmpl w:val="D4EE30C0"/>
    <w:lvl w:ilvl="0" w:tplc="141CE4D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386B11"/>
    <w:multiLevelType w:val="hybridMultilevel"/>
    <w:tmpl w:val="A1166A60"/>
    <w:lvl w:ilvl="0" w:tplc="2D709B4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777720"/>
    <w:multiLevelType w:val="hybridMultilevel"/>
    <w:tmpl w:val="C1BA6F52"/>
    <w:lvl w:ilvl="0" w:tplc="83FE47D8">
      <w:start w:val="1"/>
      <w:numFmt w:val="lowerLetter"/>
      <w:lvlText w:val="(%1)"/>
      <w:lvlJc w:val="left"/>
      <w:pPr>
        <w:ind w:left="720" w:hanging="360"/>
      </w:pPr>
      <w:rPr>
        <w:rFonts w:eastAsia="Times New Roman" w:cstheme="minorBidi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30C70D9"/>
    <w:multiLevelType w:val="hybridMultilevel"/>
    <w:tmpl w:val="62DAC8B0"/>
    <w:lvl w:ilvl="0" w:tplc="FFFFFFFF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230841334">
    <w:abstractNumId w:val="7"/>
  </w:num>
  <w:num w:numId="2" w16cid:durableId="468938660">
    <w:abstractNumId w:val="5"/>
  </w:num>
  <w:num w:numId="3" w16cid:durableId="804394598">
    <w:abstractNumId w:val="4"/>
  </w:num>
  <w:num w:numId="4" w16cid:durableId="219752500">
    <w:abstractNumId w:val="6"/>
  </w:num>
  <w:num w:numId="5" w16cid:durableId="202520457">
    <w:abstractNumId w:val="1"/>
  </w:num>
  <w:num w:numId="6" w16cid:durableId="522280265">
    <w:abstractNumId w:val="8"/>
  </w:num>
  <w:num w:numId="7" w16cid:durableId="717516387">
    <w:abstractNumId w:val="3"/>
  </w:num>
  <w:num w:numId="8" w16cid:durableId="2121684246">
    <w:abstractNumId w:val="2"/>
  </w:num>
  <w:num w:numId="9" w16cid:durableId="1616474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7E2"/>
    <w:rsid w:val="00017770"/>
    <w:rsid w:val="00201601"/>
    <w:rsid w:val="00283CE8"/>
    <w:rsid w:val="004021D3"/>
    <w:rsid w:val="004E0CC7"/>
    <w:rsid w:val="00507D13"/>
    <w:rsid w:val="005B78D7"/>
    <w:rsid w:val="00687025"/>
    <w:rsid w:val="0069713A"/>
    <w:rsid w:val="007747B0"/>
    <w:rsid w:val="008B4B21"/>
    <w:rsid w:val="008C72B1"/>
    <w:rsid w:val="008D5220"/>
    <w:rsid w:val="00923AF1"/>
    <w:rsid w:val="00950EBC"/>
    <w:rsid w:val="0096453C"/>
    <w:rsid w:val="009C0F2B"/>
    <w:rsid w:val="009D10BD"/>
    <w:rsid w:val="009E4C27"/>
    <w:rsid w:val="009F61FF"/>
    <w:rsid w:val="00A441FD"/>
    <w:rsid w:val="00AF39C3"/>
    <w:rsid w:val="00B16135"/>
    <w:rsid w:val="00B866AE"/>
    <w:rsid w:val="00B967E2"/>
    <w:rsid w:val="00C02983"/>
    <w:rsid w:val="00C529F9"/>
    <w:rsid w:val="00CE7415"/>
    <w:rsid w:val="00E3744C"/>
    <w:rsid w:val="00E67AE0"/>
    <w:rsid w:val="00EE3503"/>
    <w:rsid w:val="00EF3699"/>
    <w:rsid w:val="65E65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0F2DB4"/>
  <w15:docId w15:val="{2003208D-D5F3-5B45-A104-C6191BF69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KE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p1">
    <w:name w:val="p1"/>
    <w:basedOn w:val="Normal"/>
    <w:rsid w:val="008D5220"/>
    <w:pPr>
      <w:spacing w:after="0" w:line="240" w:lineRule="auto"/>
    </w:pPr>
    <w:rPr>
      <w:rFonts w:ascii="Arial" w:hAnsi="Arial" w:cs="Arial"/>
      <w:sz w:val="17"/>
      <w:szCs w:val="17"/>
    </w:rPr>
  </w:style>
  <w:style w:type="character" w:customStyle="1" w:styleId="apple-converted-space">
    <w:name w:val="apple-converted-space"/>
    <w:basedOn w:val="DefaultParagraphFont"/>
    <w:rsid w:val="008D5220"/>
  </w:style>
  <w:style w:type="table" w:styleId="TableGrid">
    <w:name w:val="Table Grid"/>
    <w:basedOn w:val="TableNormal"/>
    <w:uiPriority w:val="39"/>
    <w:rsid w:val="008D5220"/>
    <w:rPr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507D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7D13"/>
    <w:rPr>
      <w:sz w:val="22"/>
      <w:szCs w:val="22"/>
      <w:lang w:val="en-US" w:eastAsia="en-US"/>
    </w:rPr>
  </w:style>
  <w:style w:type="character" w:styleId="PageNumber">
    <w:name w:val="page number"/>
    <w:basedOn w:val="DefaultParagraphFont"/>
    <w:uiPriority w:val="99"/>
    <w:semiHidden/>
    <w:unhideWhenUsed/>
    <w:rsid w:val="00507D13"/>
  </w:style>
  <w:style w:type="paragraph" w:styleId="Header">
    <w:name w:val="header"/>
    <w:basedOn w:val="Normal"/>
    <w:link w:val="HeaderChar"/>
    <w:uiPriority w:val="99"/>
    <w:unhideWhenUsed/>
    <w:rsid w:val="00507D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7D13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microsoft.com/office/2007/relationships/hdphoto" Target="media/hdphoto1.wdp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944</Words>
  <Characters>5381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Samuel  Nyiendo</cp:lastModifiedBy>
  <cp:revision>2</cp:revision>
  <cp:lastPrinted>2023-06-12T04:02:00Z</cp:lastPrinted>
  <dcterms:created xsi:type="dcterms:W3CDTF">2023-06-12T15:01:00Z</dcterms:created>
  <dcterms:modified xsi:type="dcterms:W3CDTF">2023-06-12T15:01:00Z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7D81676A56014C16AEF1EEF79153B1D6</vt:lpwstr>
  </property>
</Properties>
</file>