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0623FEF" w14:textId="77777777" w:rsidR="00FF3A88" w:rsidRDefault="00FF3A88" w:rsidP="00FF3A88">
      <w:pPr>
        <w:pStyle w:val="NormalWeb"/>
        <w:spacing w:before="0" w:beforeAutospacing="0" w:after="0" w:afterAutospacing="0"/>
        <w:jc w:val="center"/>
      </w:pPr>
      <w:r>
        <w:rPr>
          <w:noProof/>
          <w:color w:val="000000"/>
          <w:bdr w:val="none" w:sz="0" w:space="0" w:color="auto" w:frame="1"/>
        </w:rPr>
        <w:drawing>
          <wp:inline distT="0" distB="0" distL="0" distR="0" wp14:anchorId="46F73BB0" wp14:editId="15B99CCA">
            <wp:extent cx="1304925" cy="695325"/>
            <wp:effectExtent l="0" t="0" r="9525" b="0"/>
            <wp:docPr id="1475378933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4925" cy="695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43B9E5F" w14:textId="77777777" w:rsidR="00FF3A88" w:rsidRDefault="00FF3A88" w:rsidP="00FF3A88">
      <w:pPr>
        <w:pStyle w:val="NormalWeb"/>
        <w:spacing w:before="0" w:beforeAutospacing="0" w:after="0" w:afterAutospacing="0"/>
        <w:jc w:val="center"/>
      </w:pPr>
      <w:r>
        <w:rPr>
          <w:b/>
          <w:bCs/>
          <w:color w:val="000000"/>
        </w:rPr>
        <w:t>DEPARTMENT OF COMMUNICATION AND MULTIMEDIA JOURNALISM</w:t>
      </w:r>
    </w:p>
    <w:p w14:paraId="5E378797" w14:textId="77777777" w:rsidR="00FF3A88" w:rsidRDefault="00FF3A88" w:rsidP="00FF3A88">
      <w:pPr>
        <w:pStyle w:val="NormalWeb"/>
        <w:spacing w:before="0" w:beforeAutospacing="0" w:after="160" w:afterAutospacing="0"/>
        <w:jc w:val="center"/>
      </w:pPr>
      <w:r>
        <w:rPr>
          <w:b/>
          <w:bCs/>
          <w:i/>
          <w:iCs/>
          <w:color w:val="000000"/>
        </w:rPr>
        <w:t>NURTURING INNOVATORS</w:t>
      </w:r>
    </w:p>
    <w:p w14:paraId="135986F9" w14:textId="77777777" w:rsidR="00FF3A88" w:rsidRDefault="00FF3A88" w:rsidP="00FF3A88">
      <w:pPr>
        <w:pStyle w:val="NormalWeb"/>
        <w:spacing w:before="0" w:beforeAutospacing="0" w:after="160" w:afterAutospacing="0"/>
        <w:jc w:val="center"/>
      </w:pPr>
      <w:r>
        <w:rPr>
          <w:b/>
          <w:bCs/>
          <w:color w:val="000000"/>
        </w:rPr>
        <w:t>MAY-AUGUST 2023 TRIMESTER </w:t>
      </w:r>
    </w:p>
    <w:p w14:paraId="6C9BAD23" w14:textId="77777777" w:rsidR="00FF3A88" w:rsidRDefault="00FF3A88" w:rsidP="00FF3A88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413603">
        <w:rPr>
          <w:rFonts w:ascii="Times New Roman" w:hAnsi="Times New Roman"/>
          <w:b/>
          <w:bCs/>
          <w:sz w:val="24"/>
          <w:szCs w:val="24"/>
        </w:rPr>
        <w:t xml:space="preserve">EXAMINATION FOR </w:t>
      </w:r>
      <w:r>
        <w:rPr>
          <w:rFonts w:ascii="Times New Roman" w:hAnsi="Times New Roman"/>
          <w:b/>
          <w:sz w:val="24"/>
          <w:szCs w:val="24"/>
        </w:rPr>
        <w:t>DIPLOMA IN</w:t>
      </w:r>
      <w:r w:rsidRPr="00413603">
        <w:rPr>
          <w:rFonts w:ascii="Times New Roman" w:hAnsi="Times New Roman"/>
          <w:b/>
          <w:sz w:val="24"/>
          <w:szCs w:val="24"/>
        </w:rPr>
        <w:t xml:space="preserve"> COMMUNICATION AND MULTIMEDIA JOURNALISM</w:t>
      </w:r>
    </w:p>
    <w:p w14:paraId="2B4DF7C6" w14:textId="77777777" w:rsidR="00FF3A88" w:rsidRPr="00413603" w:rsidRDefault="00FF3A88" w:rsidP="00FF3A88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69273BAC" w14:textId="4E6FB9FB" w:rsidR="00FF3A88" w:rsidRDefault="00FF3A88" w:rsidP="00FF3A88">
      <w:pPr>
        <w:spacing w:after="0" w:line="240" w:lineRule="auto"/>
        <w:jc w:val="center"/>
        <w:rPr>
          <w:rFonts w:ascii="Times New Roman" w:eastAsia="Times New Roman" w:hAnsi="Times New Roman"/>
          <w:b/>
          <w:bCs/>
          <w:sz w:val="24"/>
          <w:szCs w:val="24"/>
        </w:rPr>
      </w:pPr>
      <w:r w:rsidRPr="00386F79">
        <w:rPr>
          <w:rFonts w:ascii="Times New Roman" w:eastAsia="Times New Roman" w:hAnsi="Times New Roman"/>
          <w:b/>
          <w:bCs/>
          <w:sz w:val="24"/>
          <w:szCs w:val="24"/>
        </w:rPr>
        <w:t>RJN052:  INVESTIGATIVE JOURNALISM</w:t>
      </w:r>
    </w:p>
    <w:p w14:paraId="21292009" w14:textId="77777777" w:rsidR="00FF3A88" w:rsidRDefault="00FF3A88" w:rsidP="00FF3A88">
      <w:pPr>
        <w:spacing w:after="0" w:line="240" w:lineRule="auto"/>
        <w:jc w:val="center"/>
        <w:rPr>
          <w:rFonts w:ascii="Times New Roman" w:eastAsia="Times New Roman" w:hAnsi="Times New Roman"/>
          <w:b/>
          <w:bCs/>
          <w:sz w:val="24"/>
          <w:szCs w:val="24"/>
        </w:rPr>
      </w:pPr>
    </w:p>
    <w:p w14:paraId="41BEB7FC" w14:textId="350BBCEE" w:rsidR="00FF3A88" w:rsidRPr="00C12849" w:rsidRDefault="00FF3A88" w:rsidP="00FF3A88">
      <w:pPr>
        <w:pStyle w:val="NormalWeb"/>
        <w:spacing w:before="0" w:beforeAutospacing="0" w:after="160" w:afterAutospacing="0"/>
        <w:jc w:val="both"/>
      </w:pPr>
      <w:r w:rsidRPr="00C12849">
        <w:rPr>
          <w:b/>
          <w:bCs/>
          <w:color w:val="000000"/>
        </w:rPr>
        <w:t>DATE:</w:t>
      </w:r>
      <w:r w:rsidR="00C12849" w:rsidRPr="00C12849">
        <w:rPr>
          <w:b/>
          <w:bCs/>
          <w:color w:val="000000"/>
        </w:rPr>
        <w:t xml:space="preserve"> 9</w:t>
      </w:r>
      <w:r w:rsidR="00C12849" w:rsidRPr="00C12849">
        <w:rPr>
          <w:b/>
          <w:bCs/>
          <w:color w:val="000000"/>
          <w:vertAlign w:val="superscript"/>
        </w:rPr>
        <w:t>TH</w:t>
      </w:r>
      <w:r w:rsidR="00C12849" w:rsidRPr="00C12849">
        <w:rPr>
          <w:b/>
          <w:bCs/>
          <w:color w:val="000000"/>
        </w:rPr>
        <w:t xml:space="preserve"> AUGUST 2023</w:t>
      </w:r>
      <w:r w:rsidR="00C12849" w:rsidRPr="00C12849">
        <w:rPr>
          <w:b/>
          <w:bCs/>
          <w:color w:val="000000"/>
        </w:rPr>
        <w:tab/>
      </w:r>
      <w:r w:rsidR="00C12849" w:rsidRPr="00C12849">
        <w:rPr>
          <w:b/>
          <w:bCs/>
          <w:color w:val="000000"/>
        </w:rPr>
        <w:tab/>
      </w:r>
      <w:r w:rsidR="00C12849" w:rsidRPr="00C12849">
        <w:rPr>
          <w:b/>
          <w:bCs/>
          <w:color w:val="000000"/>
        </w:rPr>
        <w:tab/>
      </w:r>
      <w:r w:rsidR="00C12849" w:rsidRPr="00C12849">
        <w:rPr>
          <w:b/>
          <w:bCs/>
          <w:color w:val="000000"/>
        </w:rPr>
        <w:tab/>
      </w:r>
      <w:r w:rsidR="00C12849" w:rsidRPr="00C12849">
        <w:rPr>
          <w:b/>
          <w:bCs/>
          <w:color w:val="000000"/>
        </w:rPr>
        <w:tab/>
      </w:r>
      <w:r w:rsidRPr="00C12849">
        <w:rPr>
          <w:rStyle w:val="apple-tab-span"/>
          <w:b/>
          <w:bCs/>
          <w:color w:val="000000"/>
        </w:rPr>
        <w:tab/>
      </w:r>
      <w:r w:rsidRPr="00C12849">
        <w:rPr>
          <w:rStyle w:val="apple-tab-span"/>
          <w:b/>
          <w:bCs/>
          <w:color w:val="000000"/>
        </w:rPr>
        <w:tab/>
      </w:r>
      <w:r w:rsidRPr="00C12849">
        <w:rPr>
          <w:b/>
          <w:bCs/>
          <w:color w:val="000000"/>
        </w:rPr>
        <w:t xml:space="preserve">TIME: 2 HOURS: </w:t>
      </w:r>
    </w:p>
    <w:p w14:paraId="5B81CE31" w14:textId="77777777" w:rsidR="00C12849" w:rsidRDefault="00C12849" w:rsidP="00FF3A88">
      <w:pPr>
        <w:pStyle w:val="NormalWeb"/>
        <w:spacing w:before="0" w:beforeAutospacing="0" w:after="0" w:afterAutospacing="0"/>
        <w:jc w:val="both"/>
        <w:rPr>
          <w:b/>
          <w:bCs/>
          <w:color w:val="000000"/>
          <w:u w:val="single"/>
        </w:rPr>
      </w:pPr>
    </w:p>
    <w:p w14:paraId="4CA519A9" w14:textId="77777777" w:rsidR="00FF3A88" w:rsidRPr="00C12849" w:rsidRDefault="00FF3A88" w:rsidP="00FF3A88">
      <w:pPr>
        <w:pStyle w:val="NormalWeb"/>
        <w:spacing w:before="0" w:beforeAutospacing="0" w:after="0" w:afterAutospacing="0"/>
        <w:jc w:val="both"/>
      </w:pPr>
      <w:r w:rsidRPr="00C12849">
        <w:rPr>
          <w:b/>
          <w:bCs/>
          <w:color w:val="000000"/>
        </w:rPr>
        <w:t>GENERAL INSTRUCTIONS: </w:t>
      </w:r>
    </w:p>
    <w:p w14:paraId="74D63D6F" w14:textId="77777777" w:rsidR="00FF3A88" w:rsidRDefault="00FF3A88" w:rsidP="00FF3A88">
      <w:pPr>
        <w:pStyle w:val="NormalWeb"/>
        <w:spacing w:before="0" w:beforeAutospacing="0" w:after="0" w:afterAutospacing="0"/>
        <w:jc w:val="both"/>
      </w:pPr>
      <w:r>
        <w:rPr>
          <w:color w:val="000000"/>
        </w:rPr>
        <w:t>Students are NOT permitted to write on the examination paper during reading time. </w:t>
      </w:r>
    </w:p>
    <w:p w14:paraId="59FFD1BF" w14:textId="77777777" w:rsidR="00FF3A88" w:rsidRDefault="00FF3A88" w:rsidP="00FF3A88">
      <w:pPr>
        <w:pStyle w:val="NormalWeb"/>
        <w:spacing w:before="0" w:beforeAutospacing="0" w:after="0" w:afterAutospacing="0"/>
        <w:jc w:val="both"/>
      </w:pPr>
      <w:r>
        <w:rPr>
          <w:color w:val="000000"/>
        </w:rPr>
        <w:t>This is a closed book examination. Text book/Reference books/notes are not permitted. </w:t>
      </w:r>
    </w:p>
    <w:p w14:paraId="0F4B6C2E" w14:textId="77777777" w:rsidR="00C12849" w:rsidRDefault="00C12849" w:rsidP="00FF3A88">
      <w:pPr>
        <w:pStyle w:val="NormalWeb"/>
        <w:spacing w:before="0" w:beforeAutospacing="0" w:after="0" w:afterAutospacing="0"/>
        <w:jc w:val="both"/>
        <w:rPr>
          <w:b/>
          <w:bCs/>
          <w:color w:val="000000"/>
          <w:u w:val="single"/>
        </w:rPr>
      </w:pPr>
    </w:p>
    <w:p w14:paraId="461E6121" w14:textId="77777777" w:rsidR="00FF3A88" w:rsidRPr="00C12849" w:rsidRDefault="00FF3A88" w:rsidP="00FF3A88">
      <w:pPr>
        <w:pStyle w:val="NormalWeb"/>
        <w:spacing w:before="0" w:beforeAutospacing="0" w:after="0" w:afterAutospacing="0"/>
        <w:jc w:val="both"/>
      </w:pPr>
      <w:r w:rsidRPr="00C12849">
        <w:rPr>
          <w:b/>
          <w:bCs/>
          <w:color w:val="000000"/>
        </w:rPr>
        <w:t>SPECIAL INSTRUCTIONS </w:t>
      </w:r>
    </w:p>
    <w:p w14:paraId="1681198A" w14:textId="77777777" w:rsidR="00FF3A88" w:rsidRDefault="00FF3A88" w:rsidP="00FF3A88">
      <w:pPr>
        <w:pStyle w:val="NormalWeb"/>
        <w:numPr>
          <w:ilvl w:val="0"/>
          <w:numId w:val="5"/>
        </w:numPr>
        <w:spacing w:before="0" w:beforeAutospacing="0" w:after="0" w:afterAutospacing="0" w:line="480" w:lineRule="auto"/>
        <w:ind w:left="360"/>
        <w:jc w:val="both"/>
        <w:textAlignment w:val="baseline"/>
        <w:rPr>
          <w:color w:val="000000"/>
        </w:rPr>
      </w:pPr>
      <w:r w:rsidRPr="00C12849">
        <w:rPr>
          <w:color w:val="000000"/>
        </w:rPr>
        <w:t>Write your REGISTRATION NO</w:t>
      </w:r>
      <w:r>
        <w:rPr>
          <w:color w:val="000000"/>
        </w:rPr>
        <w:t>. Clearly on the answer booklet(s). </w:t>
      </w:r>
    </w:p>
    <w:p w14:paraId="71BD81D8" w14:textId="77777777" w:rsidR="00FF3A88" w:rsidRDefault="00FF3A88" w:rsidP="00FF3A88">
      <w:pPr>
        <w:pStyle w:val="NormalWeb"/>
        <w:numPr>
          <w:ilvl w:val="0"/>
          <w:numId w:val="5"/>
        </w:numPr>
        <w:spacing w:before="0" w:beforeAutospacing="0" w:after="0" w:afterAutospacing="0" w:line="480" w:lineRule="auto"/>
        <w:ind w:left="360"/>
        <w:jc w:val="both"/>
        <w:textAlignment w:val="baseline"/>
        <w:rPr>
          <w:color w:val="000000"/>
        </w:rPr>
      </w:pPr>
      <w:r>
        <w:rPr>
          <w:color w:val="000000"/>
        </w:rPr>
        <w:t>Answer Question One and ANY other TWO questions.</w:t>
      </w:r>
    </w:p>
    <w:p w14:paraId="0E2B3CF3" w14:textId="77777777" w:rsidR="00FF3A88" w:rsidRDefault="00FF3A88" w:rsidP="00FF3A88">
      <w:pPr>
        <w:pStyle w:val="NormalWeb"/>
        <w:numPr>
          <w:ilvl w:val="0"/>
          <w:numId w:val="5"/>
        </w:numPr>
        <w:spacing w:before="0" w:beforeAutospacing="0" w:after="0" w:afterAutospacing="0" w:line="480" w:lineRule="auto"/>
        <w:ind w:left="360"/>
        <w:jc w:val="both"/>
        <w:textAlignment w:val="baseline"/>
        <w:rPr>
          <w:color w:val="000000"/>
        </w:rPr>
      </w:pPr>
      <w:r>
        <w:rPr>
          <w:color w:val="000000"/>
        </w:rPr>
        <w:t>Questions in all sections should be answered in answer booklet(s) </w:t>
      </w:r>
    </w:p>
    <w:p w14:paraId="2BCDE4F6" w14:textId="77777777" w:rsidR="00FF3A88" w:rsidRDefault="00FF3A88" w:rsidP="00FF3A88">
      <w:pPr>
        <w:pStyle w:val="NormalWeb"/>
        <w:numPr>
          <w:ilvl w:val="0"/>
          <w:numId w:val="5"/>
        </w:numPr>
        <w:spacing w:before="0" w:beforeAutospacing="0" w:after="0" w:afterAutospacing="0" w:line="480" w:lineRule="auto"/>
        <w:ind w:left="360"/>
        <w:textAlignment w:val="baseline"/>
        <w:rPr>
          <w:color w:val="000000"/>
        </w:rPr>
      </w:pPr>
      <w:r>
        <w:rPr>
          <w:color w:val="000000"/>
        </w:rPr>
        <w:t>PLEASE start the answer to EACH question on a NEW PAGE.</w:t>
      </w:r>
    </w:p>
    <w:p w14:paraId="14D56B11" w14:textId="77777777" w:rsidR="00FF3A88" w:rsidRDefault="00FF3A88" w:rsidP="00FF3A88">
      <w:pPr>
        <w:pStyle w:val="NormalWeb"/>
        <w:numPr>
          <w:ilvl w:val="0"/>
          <w:numId w:val="5"/>
        </w:numPr>
        <w:spacing w:before="0" w:beforeAutospacing="0" w:after="0" w:afterAutospacing="0" w:line="480" w:lineRule="auto"/>
        <w:ind w:left="360"/>
        <w:jc w:val="both"/>
        <w:textAlignment w:val="baseline"/>
        <w:rPr>
          <w:color w:val="000000"/>
        </w:rPr>
      </w:pPr>
      <w:r>
        <w:rPr>
          <w:color w:val="000000"/>
        </w:rPr>
        <w:t>For the questions, write the number of the question on the answer booklet(s) in the order you answered.</w:t>
      </w:r>
    </w:p>
    <w:p w14:paraId="5A791968" w14:textId="77777777" w:rsidR="00FF3A88" w:rsidRDefault="00FF3A88" w:rsidP="00FF3A88">
      <w:pPr>
        <w:pStyle w:val="NormalWeb"/>
        <w:numPr>
          <w:ilvl w:val="0"/>
          <w:numId w:val="5"/>
        </w:numPr>
        <w:spacing w:before="0" w:beforeAutospacing="0" w:after="0" w:afterAutospacing="0" w:line="480" w:lineRule="auto"/>
        <w:ind w:left="360"/>
        <w:textAlignment w:val="baseline"/>
        <w:rPr>
          <w:color w:val="000000"/>
        </w:rPr>
      </w:pPr>
      <w:r>
        <w:rPr>
          <w:color w:val="000000"/>
        </w:rPr>
        <w:t>Write on both sides of each leaf and indicate the number of each question at the top of each page.</w:t>
      </w:r>
    </w:p>
    <w:p w14:paraId="72D08764" w14:textId="77777777" w:rsidR="00FF3A88" w:rsidRDefault="00FF3A88" w:rsidP="00FF3A88">
      <w:pPr>
        <w:pStyle w:val="NormalWeb"/>
        <w:numPr>
          <w:ilvl w:val="0"/>
          <w:numId w:val="5"/>
        </w:numPr>
        <w:spacing w:before="0" w:beforeAutospacing="0" w:after="0" w:afterAutospacing="0" w:line="480" w:lineRule="auto"/>
        <w:ind w:left="360"/>
        <w:jc w:val="both"/>
        <w:textAlignment w:val="baseline"/>
        <w:rPr>
          <w:color w:val="000000"/>
        </w:rPr>
      </w:pPr>
      <w:r>
        <w:rPr>
          <w:color w:val="000000"/>
        </w:rPr>
        <w:t>Write the answers in a paragraph form unless stated otherwise. </w:t>
      </w:r>
    </w:p>
    <w:p w14:paraId="44E6F4A6" w14:textId="77777777" w:rsidR="00FF3A88" w:rsidRDefault="00FF3A88" w:rsidP="00FF3A88">
      <w:pPr>
        <w:pStyle w:val="NormalWeb"/>
        <w:numPr>
          <w:ilvl w:val="0"/>
          <w:numId w:val="5"/>
        </w:numPr>
        <w:spacing w:before="0" w:beforeAutospacing="0" w:after="0" w:afterAutospacing="0" w:line="480" w:lineRule="auto"/>
        <w:ind w:left="360"/>
        <w:jc w:val="both"/>
        <w:textAlignment w:val="baseline"/>
        <w:rPr>
          <w:color w:val="000000"/>
        </w:rPr>
      </w:pPr>
      <w:r>
        <w:rPr>
          <w:color w:val="000000"/>
        </w:rPr>
        <w:t>Marks allocated to each question are shown at the end of the question. </w:t>
      </w:r>
    </w:p>
    <w:p w14:paraId="6B445EBE" w14:textId="77777777" w:rsidR="00FF3A88" w:rsidRDefault="00FF3A88" w:rsidP="00FF3A88">
      <w:pPr>
        <w:pStyle w:val="NormalWeb"/>
        <w:numPr>
          <w:ilvl w:val="0"/>
          <w:numId w:val="5"/>
        </w:numPr>
        <w:spacing w:before="0" w:beforeAutospacing="0" w:after="0" w:afterAutospacing="0" w:line="480" w:lineRule="auto"/>
        <w:ind w:left="360"/>
        <w:textAlignment w:val="baseline"/>
        <w:rPr>
          <w:color w:val="000000"/>
        </w:rPr>
      </w:pPr>
      <w:r>
        <w:rPr>
          <w:color w:val="000000"/>
        </w:rPr>
        <w:t>All rough work must be done on the answer booklet and crossed through!</w:t>
      </w:r>
    </w:p>
    <w:p w14:paraId="38F38214" w14:textId="77777777" w:rsidR="00FF3A88" w:rsidRDefault="00FF3A88" w:rsidP="00FF3A88">
      <w:pPr>
        <w:pStyle w:val="NormalWeb"/>
        <w:numPr>
          <w:ilvl w:val="0"/>
          <w:numId w:val="5"/>
        </w:numPr>
        <w:spacing w:before="0" w:beforeAutospacing="0" w:after="0" w:afterAutospacing="0" w:line="480" w:lineRule="auto"/>
        <w:ind w:left="360"/>
        <w:textAlignment w:val="baseline"/>
        <w:rPr>
          <w:color w:val="000000"/>
        </w:rPr>
      </w:pPr>
      <w:r>
        <w:rPr>
          <w:color w:val="000000"/>
        </w:rPr>
        <w:t>Use supplementary pages only when you have exhausted those in this book.</w:t>
      </w:r>
    </w:p>
    <w:p w14:paraId="70D21832" w14:textId="77777777" w:rsidR="00FF3A88" w:rsidRDefault="00FF3A88" w:rsidP="00FF3A88">
      <w:pPr>
        <w:pStyle w:val="NormalWeb"/>
        <w:numPr>
          <w:ilvl w:val="0"/>
          <w:numId w:val="5"/>
        </w:numPr>
        <w:spacing w:before="0" w:beforeAutospacing="0" w:after="160" w:afterAutospacing="0" w:line="480" w:lineRule="auto"/>
        <w:ind w:left="360"/>
        <w:textAlignment w:val="baseline"/>
        <w:rPr>
          <w:color w:val="000000"/>
        </w:rPr>
      </w:pPr>
      <w:r>
        <w:rPr>
          <w:color w:val="000000"/>
        </w:rPr>
        <w:t>Fasten the supplementary pages to the inside back cover of this booklet.</w:t>
      </w:r>
    </w:p>
    <w:p w14:paraId="4C60DE3B" w14:textId="1E5BB494" w:rsidR="00C11425" w:rsidRPr="00386F79" w:rsidRDefault="00C11425" w:rsidP="00FF3A88">
      <w:pPr>
        <w:spacing w:after="0" w:line="240" w:lineRule="auto"/>
        <w:jc w:val="both"/>
        <w:rPr>
          <w:rFonts w:ascii="Times New Roman" w:eastAsia="Times New Roman" w:hAnsi="Times New Roman"/>
          <w:b/>
          <w:bCs/>
          <w:sz w:val="24"/>
          <w:szCs w:val="24"/>
          <w:lang w:val="en-GB"/>
        </w:rPr>
      </w:pPr>
      <w:r w:rsidRPr="00386F79">
        <w:rPr>
          <w:rFonts w:ascii="Times New Roman" w:eastAsia="Times New Roman" w:hAnsi="Times New Roman"/>
          <w:b/>
          <w:bCs/>
          <w:sz w:val="24"/>
          <w:szCs w:val="24"/>
        </w:rPr>
        <w:tab/>
        <w:t xml:space="preserve"> </w:t>
      </w:r>
    </w:p>
    <w:p w14:paraId="318DDC1F" w14:textId="77777777" w:rsidR="00C12849" w:rsidRDefault="00C12849" w:rsidP="00C12849">
      <w:pPr>
        <w:pStyle w:val="ListParagraph"/>
        <w:spacing w:line="360" w:lineRule="auto"/>
        <w:jc w:val="center"/>
        <w:rPr>
          <w:rFonts w:ascii="Times New Roman" w:hAnsi="Times New Roman"/>
          <w:b/>
          <w:sz w:val="28"/>
          <w:szCs w:val="28"/>
        </w:rPr>
      </w:pPr>
    </w:p>
    <w:p w14:paraId="3B3A5493" w14:textId="77777777" w:rsidR="00C11425" w:rsidRPr="00386F79" w:rsidRDefault="00C11425" w:rsidP="00C12849">
      <w:pPr>
        <w:pStyle w:val="ListParagraph"/>
        <w:spacing w:line="360" w:lineRule="auto"/>
        <w:jc w:val="center"/>
        <w:rPr>
          <w:rFonts w:ascii="Times New Roman" w:hAnsi="Times New Roman"/>
          <w:b/>
          <w:sz w:val="28"/>
          <w:szCs w:val="28"/>
        </w:rPr>
      </w:pPr>
      <w:r w:rsidRPr="00386F79">
        <w:rPr>
          <w:rFonts w:ascii="Times New Roman" w:hAnsi="Times New Roman"/>
          <w:b/>
          <w:sz w:val="28"/>
          <w:szCs w:val="28"/>
        </w:rPr>
        <w:lastRenderedPageBreak/>
        <w:t>SECTION A</w:t>
      </w:r>
    </w:p>
    <w:p w14:paraId="47CB6EC2" w14:textId="44C3B079" w:rsidR="00C11425" w:rsidRPr="00C12849" w:rsidRDefault="00C12849" w:rsidP="00C12849">
      <w:pPr>
        <w:spacing w:line="360" w:lineRule="auto"/>
        <w:jc w:val="both"/>
        <w:rPr>
          <w:rFonts w:ascii="Times New Roman" w:hAnsi="Times New Roman"/>
          <w:b/>
          <w:bCs/>
          <w:sz w:val="24"/>
          <w:szCs w:val="24"/>
        </w:rPr>
      </w:pPr>
      <w:r w:rsidRPr="00C12849">
        <w:rPr>
          <w:rFonts w:ascii="Times New Roman" w:hAnsi="Times New Roman"/>
          <w:b/>
          <w:bCs/>
          <w:sz w:val="24"/>
          <w:szCs w:val="24"/>
        </w:rPr>
        <w:t>QUESTION ONE (COMPULSORY)</w:t>
      </w:r>
      <w:r>
        <w:rPr>
          <w:rFonts w:ascii="Times New Roman" w:hAnsi="Times New Roman"/>
          <w:b/>
          <w:bCs/>
          <w:sz w:val="24"/>
          <w:szCs w:val="24"/>
        </w:rPr>
        <w:t xml:space="preserve"> </w:t>
      </w:r>
      <w:r w:rsidRPr="00C12849">
        <w:rPr>
          <w:rFonts w:ascii="Times New Roman" w:hAnsi="Times New Roman"/>
          <w:b/>
          <w:bCs/>
          <w:sz w:val="24"/>
          <w:szCs w:val="24"/>
        </w:rPr>
        <w:t>(30 MARKS)</w:t>
      </w:r>
    </w:p>
    <w:p w14:paraId="0659BD8B" w14:textId="77777777" w:rsidR="00C12849" w:rsidRDefault="00C11425" w:rsidP="00C12849">
      <w:pPr>
        <w:pStyle w:val="ListParagraph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bCs/>
          <w:sz w:val="24"/>
          <w:szCs w:val="24"/>
        </w:rPr>
      </w:pPr>
      <w:r w:rsidRPr="00386F79">
        <w:rPr>
          <w:rFonts w:ascii="Times New Roman" w:hAnsi="Times New Roman"/>
          <w:bCs/>
          <w:sz w:val="24"/>
          <w:szCs w:val="24"/>
        </w:rPr>
        <w:t xml:space="preserve">Discuss five principles that must be considered when doing an undercover </w:t>
      </w:r>
      <w:r w:rsidR="00FF3A88" w:rsidRPr="00386F79">
        <w:rPr>
          <w:rFonts w:ascii="Times New Roman" w:hAnsi="Times New Roman"/>
          <w:bCs/>
          <w:sz w:val="24"/>
          <w:szCs w:val="24"/>
        </w:rPr>
        <w:t xml:space="preserve">investigation </w:t>
      </w:r>
    </w:p>
    <w:p w14:paraId="6264DCC5" w14:textId="6F9642B9" w:rsidR="00C11425" w:rsidRPr="00C12849" w:rsidRDefault="00FF3A88" w:rsidP="00C12849">
      <w:pPr>
        <w:pStyle w:val="ListParagraph"/>
        <w:spacing w:line="360" w:lineRule="auto"/>
        <w:ind w:left="7200" w:firstLine="720"/>
        <w:jc w:val="both"/>
        <w:rPr>
          <w:rFonts w:ascii="Times New Roman" w:hAnsi="Times New Roman"/>
          <w:b/>
          <w:bCs/>
          <w:sz w:val="24"/>
          <w:szCs w:val="24"/>
        </w:rPr>
      </w:pPr>
      <w:r w:rsidRPr="00C12849">
        <w:rPr>
          <w:rFonts w:ascii="Times New Roman" w:hAnsi="Times New Roman"/>
          <w:b/>
          <w:bCs/>
          <w:sz w:val="24"/>
          <w:szCs w:val="24"/>
        </w:rPr>
        <w:t>(</w:t>
      </w:r>
      <w:r w:rsidR="00C11425" w:rsidRPr="00C12849">
        <w:rPr>
          <w:rFonts w:ascii="Times New Roman" w:hAnsi="Times New Roman"/>
          <w:b/>
          <w:bCs/>
          <w:sz w:val="24"/>
          <w:szCs w:val="24"/>
        </w:rPr>
        <w:t>10</w:t>
      </w:r>
      <w:r w:rsidR="00C12849" w:rsidRPr="00C12849"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C11425" w:rsidRPr="00C12849">
        <w:rPr>
          <w:rFonts w:ascii="Times New Roman" w:hAnsi="Times New Roman"/>
          <w:b/>
          <w:bCs/>
          <w:sz w:val="24"/>
          <w:szCs w:val="24"/>
        </w:rPr>
        <w:t>m</w:t>
      </w:r>
      <w:r w:rsidR="00C12849" w:rsidRPr="00C12849">
        <w:rPr>
          <w:rFonts w:ascii="Times New Roman" w:hAnsi="Times New Roman"/>
          <w:b/>
          <w:bCs/>
          <w:sz w:val="24"/>
          <w:szCs w:val="24"/>
        </w:rPr>
        <w:t>ar</w:t>
      </w:r>
      <w:r w:rsidR="00C11425" w:rsidRPr="00C12849">
        <w:rPr>
          <w:rFonts w:ascii="Times New Roman" w:hAnsi="Times New Roman"/>
          <w:b/>
          <w:bCs/>
          <w:sz w:val="24"/>
          <w:szCs w:val="24"/>
        </w:rPr>
        <w:t>ks)</w:t>
      </w:r>
    </w:p>
    <w:p w14:paraId="527658AB" w14:textId="19F72296" w:rsidR="00C11425" w:rsidRPr="00386F79" w:rsidRDefault="00C11425" w:rsidP="00C12849">
      <w:pPr>
        <w:pStyle w:val="ListParagraph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bCs/>
          <w:sz w:val="24"/>
          <w:szCs w:val="24"/>
        </w:rPr>
      </w:pPr>
      <w:r w:rsidRPr="00386F79">
        <w:rPr>
          <w:rFonts w:ascii="Times New Roman" w:hAnsi="Times New Roman"/>
          <w:bCs/>
          <w:sz w:val="24"/>
          <w:szCs w:val="24"/>
        </w:rPr>
        <w:t xml:space="preserve"> Evaluate the value of </w:t>
      </w:r>
      <w:r w:rsidR="007E1A60">
        <w:rPr>
          <w:rFonts w:ascii="Times New Roman" w:hAnsi="Times New Roman"/>
          <w:bCs/>
          <w:sz w:val="24"/>
          <w:szCs w:val="24"/>
        </w:rPr>
        <w:t xml:space="preserve">a </w:t>
      </w:r>
      <w:r w:rsidRPr="00386F79">
        <w:rPr>
          <w:rFonts w:ascii="Times New Roman" w:hAnsi="Times New Roman"/>
          <w:bCs/>
          <w:sz w:val="24"/>
          <w:szCs w:val="24"/>
        </w:rPr>
        <w:t>hypothesis in investigative journalism</w:t>
      </w:r>
      <w:r w:rsidR="00C12849">
        <w:rPr>
          <w:rFonts w:ascii="Times New Roman" w:hAnsi="Times New Roman"/>
          <w:bCs/>
          <w:sz w:val="24"/>
          <w:szCs w:val="24"/>
        </w:rPr>
        <w:t xml:space="preserve">. </w:t>
      </w:r>
      <w:r w:rsidR="00C12849">
        <w:rPr>
          <w:rFonts w:ascii="Times New Roman" w:hAnsi="Times New Roman"/>
          <w:bCs/>
          <w:sz w:val="24"/>
          <w:szCs w:val="24"/>
        </w:rPr>
        <w:tab/>
      </w:r>
      <w:r w:rsidR="00C12849">
        <w:rPr>
          <w:rFonts w:ascii="Times New Roman" w:hAnsi="Times New Roman"/>
          <w:bCs/>
          <w:sz w:val="24"/>
          <w:szCs w:val="24"/>
        </w:rPr>
        <w:tab/>
      </w:r>
      <w:r w:rsidR="00C12849" w:rsidRPr="00C12849">
        <w:rPr>
          <w:rFonts w:ascii="Times New Roman" w:hAnsi="Times New Roman"/>
          <w:b/>
          <w:bCs/>
          <w:sz w:val="24"/>
          <w:szCs w:val="24"/>
        </w:rPr>
        <w:t>(10 marks)</w:t>
      </w:r>
    </w:p>
    <w:p w14:paraId="716CEA3C" w14:textId="0B411F35" w:rsidR="00C12849" w:rsidRPr="00386F79" w:rsidRDefault="00C11425" w:rsidP="00C12849">
      <w:pPr>
        <w:pStyle w:val="ListParagraph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bCs/>
          <w:sz w:val="24"/>
          <w:szCs w:val="24"/>
        </w:rPr>
      </w:pPr>
      <w:r w:rsidRPr="00386F79">
        <w:rPr>
          <w:rFonts w:ascii="Times New Roman" w:hAnsi="Times New Roman"/>
          <w:bCs/>
          <w:sz w:val="24"/>
          <w:szCs w:val="24"/>
        </w:rPr>
        <w:t xml:space="preserve">Examine FIVE </w:t>
      </w:r>
      <w:r w:rsidR="007E1A60">
        <w:rPr>
          <w:rFonts w:ascii="Times New Roman" w:hAnsi="Times New Roman"/>
          <w:bCs/>
          <w:sz w:val="24"/>
          <w:szCs w:val="24"/>
        </w:rPr>
        <w:t xml:space="preserve">other </w:t>
      </w:r>
      <w:r w:rsidRPr="00386F79">
        <w:rPr>
          <w:rFonts w:ascii="Times New Roman" w:hAnsi="Times New Roman"/>
          <w:bCs/>
          <w:sz w:val="24"/>
          <w:szCs w:val="24"/>
        </w:rPr>
        <w:t xml:space="preserve">stages in the investigative journalism process </w:t>
      </w:r>
      <w:r w:rsidR="00C12849">
        <w:rPr>
          <w:rFonts w:ascii="Times New Roman" w:hAnsi="Times New Roman"/>
          <w:bCs/>
          <w:sz w:val="24"/>
          <w:szCs w:val="24"/>
        </w:rPr>
        <w:tab/>
      </w:r>
      <w:r w:rsidR="00C12849">
        <w:rPr>
          <w:rFonts w:ascii="Times New Roman" w:hAnsi="Times New Roman"/>
          <w:bCs/>
          <w:sz w:val="24"/>
          <w:szCs w:val="24"/>
        </w:rPr>
        <w:tab/>
      </w:r>
      <w:r w:rsidR="00C12849" w:rsidRPr="00C12849">
        <w:rPr>
          <w:rFonts w:ascii="Times New Roman" w:hAnsi="Times New Roman"/>
          <w:b/>
          <w:bCs/>
          <w:sz w:val="24"/>
          <w:szCs w:val="24"/>
        </w:rPr>
        <w:t>(10 marks)</w:t>
      </w:r>
    </w:p>
    <w:p w14:paraId="21346F91" w14:textId="05E9B261" w:rsidR="00C11425" w:rsidRPr="00386F79" w:rsidRDefault="00C11425" w:rsidP="00C12849">
      <w:pPr>
        <w:pStyle w:val="ListParagraph"/>
        <w:spacing w:line="360" w:lineRule="auto"/>
        <w:jc w:val="both"/>
        <w:rPr>
          <w:rFonts w:ascii="Times New Roman" w:hAnsi="Times New Roman"/>
          <w:bCs/>
          <w:sz w:val="24"/>
          <w:szCs w:val="24"/>
        </w:rPr>
      </w:pPr>
    </w:p>
    <w:p w14:paraId="3786B621" w14:textId="77777777" w:rsidR="00C12849" w:rsidRDefault="00C12849" w:rsidP="00C12849">
      <w:pPr>
        <w:pStyle w:val="ListParagraph"/>
        <w:spacing w:line="360" w:lineRule="auto"/>
        <w:jc w:val="center"/>
        <w:rPr>
          <w:rFonts w:ascii="Times New Roman" w:hAnsi="Times New Roman"/>
          <w:b/>
          <w:bCs/>
          <w:sz w:val="28"/>
          <w:szCs w:val="28"/>
        </w:rPr>
      </w:pPr>
    </w:p>
    <w:p w14:paraId="4BA74699" w14:textId="77777777" w:rsidR="00C11425" w:rsidRPr="00386F79" w:rsidRDefault="00C11425" w:rsidP="00C12849">
      <w:pPr>
        <w:pStyle w:val="ListParagraph"/>
        <w:spacing w:line="360" w:lineRule="auto"/>
        <w:jc w:val="center"/>
        <w:rPr>
          <w:rFonts w:ascii="Times New Roman" w:hAnsi="Times New Roman"/>
          <w:b/>
          <w:bCs/>
          <w:sz w:val="28"/>
          <w:szCs w:val="28"/>
        </w:rPr>
      </w:pPr>
      <w:r w:rsidRPr="00386F79">
        <w:rPr>
          <w:rFonts w:ascii="Times New Roman" w:hAnsi="Times New Roman"/>
          <w:b/>
          <w:bCs/>
          <w:sz w:val="28"/>
          <w:szCs w:val="28"/>
        </w:rPr>
        <w:t>SECTION B</w:t>
      </w:r>
    </w:p>
    <w:p w14:paraId="6B4C2AA1" w14:textId="13CEC030" w:rsidR="00C11425" w:rsidRPr="00386F79" w:rsidRDefault="00C12849" w:rsidP="00C12849">
      <w:pPr>
        <w:spacing w:line="360" w:lineRule="auto"/>
        <w:rPr>
          <w:rFonts w:ascii="Times New Roman" w:hAnsi="Times New Roman"/>
          <w:b/>
          <w:bCs/>
          <w:sz w:val="24"/>
          <w:szCs w:val="24"/>
        </w:rPr>
      </w:pPr>
      <w:r w:rsidRPr="00386F79">
        <w:rPr>
          <w:rFonts w:ascii="Times New Roman" w:hAnsi="Times New Roman"/>
          <w:b/>
          <w:bCs/>
          <w:sz w:val="24"/>
          <w:szCs w:val="24"/>
        </w:rPr>
        <w:t>QUESTION TWO</w:t>
      </w:r>
    </w:p>
    <w:p w14:paraId="640C5FFE" w14:textId="5271E73B" w:rsidR="00C11425" w:rsidRPr="00386F79" w:rsidRDefault="00C11425" w:rsidP="00C12849">
      <w:pPr>
        <w:pStyle w:val="ListParagraph"/>
        <w:numPr>
          <w:ilvl w:val="0"/>
          <w:numId w:val="3"/>
        </w:numPr>
        <w:spacing w:line="360" w:lineRule="auto"/>
        <w:rPr>
          <w:rFonts w:ascii="Times New Roman" w:hAnsi="Times New Roman"/>
          <w:bCs/>
          <w:sz w:val="24"/>
          <w:szCs w:val="24"/>
        </w:rPr>
      </w:pPr>
      <w:r w:rsidRPr="00386F79">
        <w:rPr>
          <w:rFonts w:ascii="Times New Roman" w:hAnsi="Times New Roman"/>
          <w:bCs/>
          <w:sz w:val="24"/>
          <w:szCs w:val="24"/>
        </w:rPr>
        <w:t>Highlight FIVE elements of investigative reporting</w:t>
      </w:r>
      <w:r w:rsidRPr="00386F79">
        <w:rPr>
          <w:rFonts w:ascii="Times New Roman" w:hAnsi="Times New Roman"/>
          <w:bCs/>
          <w:sz w:val="24"/>
          <w:szCs w:val="24"/>
        </w:rPr>
        <w:tab/>
      </w:r>
      <w:r w:rsidRPr="00386F79">
        <w:rPr>
          <w:rFonts w:ascii="Times New Roman" w:hAnsi="Times New Roman"/>
          <w:bCs/>
          <w:sz w:val="24"/>
          <w:szCs w:val="24"/>
        </w:rPr>
        <w:tab/>
      </w:r>
      <w:r w:rsidRPr="00386F79">
        <w:rPr>
          <w:rFonts w:ascii="Times New Roman" w:hAnsi="Times New Roman"/>
          <w:bCs/>
          <w:sz w:val="24"/>
          <w:szCs w:val="24"/>
        </w:rPr>
        <w:tab/>
      </w:r>
      <w:r w:rsidRPr="00386F79">
        <w:rPr>
          <w:rFonts w:ascii="Times New Roman" w:hAnsi="Times New Roman"/>
          <w:bCs/>
          <w:sz w:val="24"/>
          <w:szCs w:val="24"/>
        </w:rPr>
        <w:tab/>
      </w:r>
      <w:r w:rsidRPr="00C12849">
        <w:rPr>
          <w:rFonts w:ascii="Times New Roman" w:hAnsi="Times New Roman"/>
          <w:b/>
          <w:bCs/>
          <w:sz w:val="24"/>
          <w:szCs w:val="24"/>
        </w:rPr>
        <w:t>(5</w:t>
      </w:r>
      <w:r w:rsidR="00C12849" w:rsidRPr="00C12849">
        <w:rPr>
          <w:rFonts w:ascii="Times New Roman" w:hAnsi="Times New Roman"/>
          <w:b/>
          <w:bCs/>
          <w:sz w:val="24"/>
          <w:szCs w:val="24"/>
        </w:rPr>
        <w:t xml:space="preserve"> </w:t>
      </w:r>
      <w:r w:rsidRPr="00C12849">
        <w:rPr>
          <w:rFonts w:ascii="Times New Roman" w:hAnsi="Times New Roman"/>
          <w:b/>
          <w:bCs/>
          <w:sz w:val="24"/>
          <w:szCs w:val="24"/>
        </w:rPr>
        <w:t>m</w:t>
      </w:r>
      <w:r w:rsidR="00C12849" w:rsidRPr="00C12849">
        <w:rPr>
          <w:rFonts w:ascii="Times New Roman" w:hAnsi="Times New Roman"/>
          <w:b/>
          <w:bCs/>
          <w:sz w:val="24"/>
          <w:szCs w:val="24"/>
        </w:rPr>
        <w:t>ar</w:t>
      </w:r>
      <w:r w:rsidRPr="00C12849">
        <w:rPr>
          <w:rFonts w:ascii="Times New Roman" w:hAnsi="Times New Roman"/>
          <w:b/>
          <w:bCs/>
          <w:sz w:val="24"/>
          <w:szCs w:val="24"/>
        </w:rPr>
        <w:t>ks)</w:t>
      </w:r>
    </w:p>
    <w:p w14:paraId="76C0984C" w14:textId="77777777" w:rsidR="00C12849" w:rsidRDefault="00704CC0" w:rsidP="00C12849">
      <w:pPr>
        <w:pStyle w:val="ListParagraph"/>
        <w:numPr>
          <w:ilvl w:val="0"/>
          <w:numId w:val="3"/>
        </w:numPr>
        <w:spacing w:line="360" w:lineRule="auto"/>
        <w:rPr>
          <w:rFonts w:ascii="Times New Roman" w:hAnsi="Times New Roman"/>
          <w:bCs/>
          <w:sz w:val="24"/>
          <w:szCs w:val="24"/>
        </w:rPr>
      </w:pPr>
      <w:r w:rsidRPr="00386F79">
        <w:rPr>
          <w:rFonts w:ascii="Times New Roman" w:hAnsi="Times New Roman"/>
          <w:bCs/>
          <w:sz w:val="24"/>
          <w:szCs w:val="24"/>
        </w:rPr>
        <w:t>Examine FIVE</w:t>
      </w:r>
      <w:r w:rsidR="00C11425" w:rsidRPr="00386F79">
        <w:rPr>
          <w:rFonts w:ascii="Times New Roman" w:hAnsi="Times New Roman"/>
          <w:bCs/>
          <w:sz w:val="24"/>
          <w:szCs w:val="24"/>
        </w:rPr>
        <w:t xml:space="preserve"> limitations of investigative reporting in the region</w:t>
      </w:r>
      <w:r>
        <w:rPr>
          <w:rFonts w:ascii="Times New Roman" w:hAnsi="Times New Roman"/>
          <w:bCs/>
          <w:sz w:val="24"/>
          <w:szCs w:val="24"/>
        </w:rPr>
        <w:t xml:space="preserve"> in </w:t>
      </w:r>
      <w:r w:rsidRPr="00FF3A88">
        <w:rPr>
          <w:rFonts w:ascii="Times New Roman" w:hAnsi="Times New Roman"/>
          <w:bCs/>
          <w:sz w:val="24"/>
          <w:szCs w:val="24"/>
        </w:rPr>
        <w:t>Sub-Saharan Africa.</w:t>
      </w:r>
      <w:r w:rsidR="00C11425" w:rsidRPr="00FF3A88"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 xml:space="preserve">        </w:t>
      </w:r>
    </w:p>
    <w:p w14:paraId="49CB76B4" w14:textId="08EF3E18" w:rsidR="00C11425" w:rsidRPr="00C12849" w:rsidRDefault="00C11425" w:rsidP="00C12849">
      <w:pPr>
        <w:pStyle w:val="ListParagraph"/>
        <w:spacing w:line="360" w:lineRule="auto"/>
        <w:ind w:left="7200" w:firstLine="720"/>
        <w:rPr>
          <w:rFonts w:ascii="Times New Roman" w:hAnsi="Times New Roman"/>
          <w:b/>
          <w:bCs/>
          <w:sz w:val="24"/>
          <w:szCs w:val="24"/>
        </w:rPr>
      </w:pPr>
      <w:r w:rsidRPr="00C12849">
        <w:rPr>
          <w:rFonts w:ascii="Times New Roman" w:hAnsi="Times New Roman"/>
          <w:b/>
          <w:bCs/>
          <w:sz w:val="24"/>
          <w:szCs w:val="24"/>
        </w:rPr>
        <w:t>(10</w:t>
      </w:r>
      <w:r w:rsidR="00C12849" w:rsidRPr="00C12849">
        <w:rPr>
          <w:rFonts w:ascii="Times New Roman" w:hAnsi="Times New Roman"/>
          <w:b/>
          <w:bCs/>
          <w:sz w:val="24"/>
          <w:szCs w:val="24"/>
        </w:rPr>
        <w:t xml:space="preserve"> </w:t>
      </w:r>
      <w:r w:rsidRPr="00C12849">
        <w:rPr>
          <w:rFonts w:ascii="Times New Roman" w:hAnsi="Times New Roman"/>
          <w:b/>
          <w:bCs/>
          <w:sz w:val="24"/>
          <w:szCs w:val="24"/>
        </w:rPr>
        <w:t>m</w:t>
      </w:r>
      <w:r w:rsidR="00C12849" w:rsidRPr="00C12849">
        <w:rPr>
          <w:rFonts w:ascii="Times New Roman" w:hAnsi="Times New Roman"/>
          <w:b/>
          <w:bCs/>
          <w:sz w:val="24"/>
          <w:szCs w:val="24"/>
        </w:rPr>
        <w:t>ar</w:t>
      </w:r>
      <w:r w:rsidRPr="00C12849">
        <w:rPr>
          <w:rFonts w:ascii="Times New Roman" w:hAnsi="Times New Roman"/>
          <w:b/>
          <w:bCs/>
          <w:sz w:val="24"/>
          <w:szCs w:val="24"/>
        </w:rPr>
        <w:t>ks)</w:t>
      </w:r>
    </w:p>
    <w:p w14:paraId="1D95B2A8" w14:textId="579E27EF" w:rsidR="00C11425" w:rsidRPr="00386F79" w:rsidRDefault="00C12849" w:rsidP="00C12849">
      <w:pPr>
        <w:spacing w:line="360" w:lineRule="auto"/>
        <w:rPr>
          <w:rFonts w:ascii="Times New Roman" w:hAnsi="Times New Roman"/>
          <w:b/>
          <w:bCs/>
          <w:sz w:val="24"/>
          <w:szCs w:val="24"/>
        </w:rPr>
      </w:pPr>
      <w:r w:rsidRPr="00386F79">
        <w:rPr>
          <w:rFonts w:ascii="Times New Roman" w:hAnsi="Times New Roman"/>
          <w:b/>
          <w:bCs/>
          <w:sz w:val="24"/>
          <w:szCs w:val="24"/>
        </w:rPr>
        <w:t>QUESTION THREE</w:t>
      </w:r>
    </w:p>
    <w:p w14:paraId="12F393A7" w14:textId="61CEF220" w:rsidR="00C11425" w:rsidRPr="00C12849" w:rsidRDefault="00C11425" w:rsidP="00C12849">
      <w:pPr>
        <w:spacing w:line="360" w:lineRule="auto"/>
        <w:jc w:val="both"/>
        <w:rPr>
          <w:rFonts w:ascii="Times New Roman" w:hAnsi="Times New Roman"/>
          <w:b/>
          <w:bCs/>
          <w:sz w:val="24"/>
          <w:szCs w:val="24"/>
        </w:rPr>
      </w:pPr>
      <w:r w:rsidRPr="00386F79">
        <w:rPr>
          <w:rFonts w:ascii="Times New Roman" w:hAnsi="Times New Roman"/>
          <w:bCs/>
          <w:sz w:val="24"/>
          <w:szCs w:val="24"/>
        </w:rPr>
        <w:t xml:space="preserve">Evaluate FIVE ethical considerations and potential consequences that journalists must navigate when reporting on investigative stories.  </w:t>
      </w:r>
      <w:r w:rsidR="00C12849">
        <w:rPr>
          <w:rFonts w:ascii="Times New Roman" w:hAnsi="Times New Roman"/>
          <w:bCs/>
          <w:sz w:val="24"/>
          <w:szCs w:val="24"/>
        </w:rPr>
        <w:tab/>
      </w:r>
      <w:r w:rsidR="00C12849">
        <w:rPr>
          <w:rFonts w:ascii="Times New Roman" w:hAnsi="Times New Roman"/>
          <w:bCs/>
          <w:sz w:val="24"/>
          <w:szCs w:val="24"/>
        </w:rPr>
        <w:tab/>
      </w:r>
      <w:r w:rsidR="00C12849">
        <w:rPr>
          <w:rFonts w:ascii="Times New Roman" w:hAnsi="Times New Roman"/>
          <w:bCs/>
          <w:sz w:val="24"/>
          <w:szCs w:val="24"/>
        </w:rPr>
        <w:tab/>
      </w:r>
      <w:r w:rsidR="00C12849">
        <w:rPr>
          <w:rFonts w:ascii="Times New Roman" w:hAnsi="Times New Roman"/>
          <w:bCs/>
          <w:sz w:val="24"/>
          <w:szCs w:val="24"/>
        </w:rPr>
        <w:tab/>
      </w:r>
      <w:r w:rsidR="00C12849">
        <w:rPr>
          <w:rFonts w:ascii="Times New Roman" w:hAnsi="Times New Roman"/>
          <w:bCs/>
          <w:sz w:val="24"/>
          <w:szCs w:val="24"/>
        </w:rPr>
        <w:tab/>
      </w:r>
      <w:r w:rsidR="00C12849">
        <w:rPr>
          <w:rFonts w:ascii="Times New Roman" w:hAnsi="Times New Roman"/>
          <w:bCs/>
          <w:sz w:val="24"/>
          <w:szCs w:val="24"/>
        </w:rPr>
        <w:tab/>
      </w:r>
      <w:r w:rsidRPr="00C12849">
        <w:rPr>
          <w:rFonts w:ascii="Times New Roman" w:hAnsi="Times New Roman"/>
          <w:b/>
          <w:bCs/>
          <w:sz w:val="24"/>
          <w:szCs w:val="24"/>
        </w:rPr>
        <w:t>(15</w:t>
      </w:r>
      <w:r w:rsidR="00C12849" w:rsidRPr="00C12849">
        <w:rPr>
          <w:rFonts w:ascii="Times New Roman" w:hAnsi="Times New Roman"/>
          <w:b/>
          <w:bCs/>
          <w:sz w:val="24"/>
          <w:szCs w:val="24"/>
        </w:rPr>
        <w:t xml:space="preserve"> </w:t>
      </w:r>
      <w:r w:rsidRPr="00C12849">
        <w:rPr>
          <w:rFonts w:ascii="Times New Roman" w:hAnsi="Times New Roman"/>
          <w:b/>
          <w:bCs/>
          <w:sz w:val="24"/>
          <w:szCs w:val="24"/>
        </w:rPr>
        <w:t>m</w:t>
      </w:r>
      <w:r w:rsidR="00C12849" w:rsidRPr="00C12849">
        <w:rPr>
          <w:rFonts w:ascii="Times New Roman" w:hAnsi="Times New Roman"/>
          <w:b/>
          <w:bCs/>
          <w:sz w:val="24"/>
          <w:szCs w:val="24"/>
        </w:rPr>
        <w:t>ar</w:t>
      </w:r>
      <w:r w:rsidRPr="00C12849">
        <w:rPr>
          <w:rFonts w:ascii="Times New Roman" w:hAnsi="Times New Roman"/>
          <w:b/>
          <w:bCs/>
          <w:sz w:val="24"/>
          <w:szCs w:val="24"/>
        </w:rPr>
        <w:t>ks)</w:t>
      </w:r>
    </w:p>
    <w:p w14:paraId="25741F1F" w14:textId="604BFB49" w:rsidR="00C11425" w:rsidRPr="00386F79" w:rsidRDefault="00C12849" w:rsidP="00C12849">
      <w:pPr>
        <w:spacing w:line="360" w:lineRule="auto"/>
        <w:rPr>
          <w:rFonts w:ascii="Times New Roman" w:hAnsi="Times New Roman"/>
          <w:b/>
          <w:bCs/>
          <w:sz w:val="24"/>
          <w:szCs w:val="24"/>
        </w:rPr>
      </w:pPr>
      <w:r w:rsidRPr="00386F79">
        <w:rPr>
          <w:rFonts w:ascii="Times New Roman" w:hAnsi="Times New Roman"/>
          <w:b/>
          <w:bCs/>
          <w:sz w:val="24"/>
          <w:szCs w:val="24"/>
        </w:rPr>
        <w:t xml:space="preserve">QUESTION FOUR </w:t>
      </w:r>
    </w:p>
    <w:p w14:paraId="72DABD9A" w14:textId="4311A68C" w:rsidR="00C11425" w:rsidRPr="00386F79" w:rsidRDefault="00C11425" w:rsidP="00C12849">
      <w:pPr>
        <w:spacing w:line="360" w:lineRule="auto"/>
        <w:rPr>
          <w:rFonts w:ascii="Times New Roman" w:hAnsi="Times New Roman"/>
          <w:bCs/>
          <w:sz w:val="24"/>
          <w:szCs w:val="24"/>
        </w:rPr>
      </w:pPr>
      <w:r w:rsidRPr="00386F79">
        <w:rPr>
          <w:rFonts w:ascii="Times New Roman" w:hAnsi="Times New Roman"/>
          <w:bCs/>
          <w:sz w:val="24"/>
          <w:szCs w:val="24"/>
        </w:rPr>
        <w:t xml:space="preserve">  Explain the relevance of the following terms as used in investigative reporting</w:t>
      </w:r>
      <w:r w:rsidRPr="00386F79">
        <w:rPr>
          <w:rFonts w:ascii="Times New Roman" w:hAnsi="Times New Roman"/>
          <w:bCs/>
          <w:sz w:val="24"/>
          <w:szCs w:val="24"/>
        </w:rPr>
        <w:tab/>
        <w:t>(15</w:t>
      </w:r>
      <w:r w:rsidR="00C12849">
        <w:rPr>
          <w:rFonts w:ascii="Times New Roman" w:hAnsi="Times New Roman"/>
          <w:bCs/>
          <w:sz w:val="24"/>
          <w:szCs w:val="24"/>
        </w:rPr>
        <w:t xml:space="preserve"> </w:t>
      </w:r>
      <w:r w:rsidRPr="00386F79">
        <w:rPr>
          <w:rFonts w:ascii="Times New Roman" w:hAnsi="Times New Roman"/>
          <w:bCs/>
          <w:sz w:val="24"/>
          <w:szCs w:val="24"/>
        </w:rPr>
        <w:t>m</w:t>
      </w:r>
      <w:r w:rsidR="00C12849">
        <w:rPr>
          <w:rFonts w:ascii="Times New Roman" w:hAnsi="Times New Roman"/>
          <w:bCs/>
          <w:sz w:val="24"/>
          <w:szCs w:val="24"/>
        </w:rPr>
        <w:t>ar</w:t>
      </w:r>
      <w:bookmarkStart w:id="0" w:name="_GoBack"/>
      <w:bookmarkEnd w:id="0"/>
      <w:r w:rsidRPr="00386F79">
        <w:rPr>
          <w:rFonts w:ascii="Times New Roman" w:hAnsi="Times New Roman"/>
          <w:bCs/>
          <w:sz w:val="24"/>
          <w:szCs w:val="24"/>
        </w:rPr>
        <w:t>ks)</w:t>
      </w:r>
    </w:p>
    <w:p w14:paraId="4CA8B8E0" w14:textId="24E3F8A7" w:rsidR="00C11425" w:rsidRPr="00386F79" w:rsidRDefault="00C11425" w:rsidP="00C12849">
      <w:pPr>
        <w:pStyle w:val="ListParagraph"/>
        <w:numPr>
          <w:ilvl w:val="0"/>
          <w:numId w:val="4"/>
        </w:numPr>
        <w:spacing w:line="360" w:lineRule="auto"/>
        <w:rPr>
          <w:rFonts w:ascii="Times New Roman" w:hAnsi="Times New Roman"/>
          <w:bCs/>
          <w:sz w:val="24"/>
          <w:szCs w:val="24"/>
        </w:rPr>
      </w:pPr>
      <w:r w:rsidRPr="00386F79">
        <w:rPr>
          <w:rFonts w:ascii="Times New Roman" w:hAnsi="Times New Roman"/>
          <w:bCs/>
          <w:sz w:val="24"/>
          <w:szCs w:val="24"/>
        </w:rPr>
        <w:t>Verification</w:t>
      </w:r>
      <w:r w:rsidRPr="00386F79">
        <w:rPr>
          <w:rFonts w:ascii="Times New Roman" w:hAnsi="Times New Roman"/>
          <w:bCs/>
          <w:sz w:val="24"/>
          <w:szCs w:val="24"/>
        </w:rPr>
        <w:tab/>
      </w:r>
      <w:r w:rsidRPr="00386F79">
        <w:rPr>
          <w:rFonts w:ascii="Times New Roman" w:hAnsi="Times New Roman"/>
          <w:bCs/>
          <w:sz w:val="24"/>
          <w:szCs w:val="24"/>
        </w:rPr>
        <w:tab/>
      </w:r>
      <w:r w:rsidR="00C12849">
        <w:rPr>
          <w:rFonts w:ascii="Times New Roman" w:hAnsi="Times New Roman"/>
          <w:bCs/>
          <w:sz w:val="24"/>
          <w:szCs w:val="24"/>
        </w:rPr>
        <w:tab/>
      </w:r>
      <w:r w:rsidRPr="00C12849">
        <w:rPr>
          <w:rFonts w:ascii="Times New Roman" w:hAnsi="Times New Roman"/>
          <w:b/>
          <w:bCs/>
          <w:sz w:val="24"/>
          <w:szCs w:val="24"/>
        </w:rPr>
        <w:t>(5</w:t>
      </w:r>
      <w:r w:rsidR="00C12849" w:rsidRPr="00C12849">
        <w:rPr>
          <w:rFonts w:ascii="Times New Roman" w:hAnsi="Times New Roman"/>
          <w:b/>
          <w:bCs/>
          <w:sz w:val="24"/>
          <w:szCs w:val="24"/>
        </w:rPr>
        <w:t xml:space="preserve"> </w:t>
      </w:r>
      <w:r w:rsidRPr="00C12849">
        <w:rPr>
          <w:rFonts w:ascii="Times New Roman" w:hAnsi="Times New Roman"/>
          <w:b/>
          <w:bCs/>
          <w:sz w:val="24"/>
          <w:szCs w:val="24"/>
        </w:rPr>
        <w:t>m</w:t>
      </w:r>
      <w:r w:rsidR="00C12849" w:rsidRPr="00C12849">
        <w:rPr>
          <w:rFonts w:ascii="Times New Roman" w:hAnsi="Times New Roman"/>
          <w:b/>
          <w:bCs/>
          <w:sz w:val="24"/>
          <w:szCs w:val="24"/>
        </w:rPr>
        <w:t>ar</w:t>
      </w:r>
      <w:r w:rsidRPr="00C12849">
        <w:rPr>
          <w:rFonts w:ascii="Times New Roman" w:hAnsi="Times New Roman"/>
          <w:b/>
          <w:bCs/>
          <w:sz w:val="24"/>
          <w:szCs w:val="24"/>
        </w:rPr>
        <w:t>ks)</w:t>
      </w:r>
    </w:p>
    <w:p w14:paraId="7FC953FF" w14:textId="58C6DC68" w:rsidR="00C11425" w:rsidRPr="00386F79" w:rsidRDefault="00C11425" w:rsidP="00C12849">
      <w:pPr>
        <w:pStyle w:val="ListParagraph"/>
        <w:numPr>
          <w:ilvl w:val="0"/>
          <w:numId w:val="4"/>
        </w:numPr>
        <w:spacing w:line="360" w:lineRule="auto"/>
        <w:rPr>
          <w:rFonts w:ascii="Times New Roman" w:hAnsi="Times New Roman"/>
          <w:bCs/>
          <w:sz w:val="24"/>
          <w:szCs w:val="24"/>
        </w:rPr>
      </w:pPr>
      <w:r w:rsidRPr="00386F79">
        <w:rPr>
          <w:rFonts w:ascii="Times New Roman" w:hAnsi="Times New Roman"/>
          <w:bCs/>
          <w:sz w:val="24"/>
          <w:szCs w:val="24"/>
        </w:rPr>
        <w:t>Public interest</w:t>
      </w:r>
      <w:r w:rsidRPr="00386F79">
        <w:rPr>
          <w:rFonts w:ascii="Times New Roman" w:hAnsi="Times New Roman"/>
          <w:bCs/>
          <w:sz w:val="24"/>
          <w:szCs w:val="24"/>
        </w:rPr>
        <w:tab/>
      </w:r>
      <w:r w:rsidRPr="00386F79">
        <w:rPr>
          <w:rFonts w:ascii="Times New Roman" w:hAnsi="Times New Roman"/>
          <w:bCs/>
          <w:sz w:val="24"/>
          <w:szCs w:val="24"/>
        </w:rPr>
        <w:tab/>
      </w:r>
      <w:r w:rsidR="00C12849">
        <w:rPr>
          <w:rFonts w:ascii="Times New Roman" w:hAnsi="Times New Roman"/>
          <w:bCs/>
          <w:sz w:val="24"/>
          <w:szCs w:val="24"/>
        </w:rPr>
        <w:tab/>
      </w:r>
      <w:r w:rsidRPr="00C12849">
        <w:rPr>
          <w:rFonts w:ascii="Times New Roman" w:hAnsi="Times New Roman"/>
          <w:b/>
          <w:bCs/>
          <w:sz w:val="24"/>
          <w:szCs w:val="24"/>
        </w:rPr>
        <w:t>(5</w:t>
      </w:r>
      <w:r w:rsidR="00C12849" w:rsidRPr="00C12849">
        <w:rPr>
          <w:rFonts w:ascii="Times New Roman" w:hAnsi="Times New Roman"/>
          <w:b/>
          <w:bCs/>
          <w:sz w:val="24"/>
          <w:szCs w:val="24"/>
        </w:rPr>
        <w:t xml:space="preserve"> </w:t>
      </w:r>
      <w:r w:rsidRPr="00C12849">
        <w:rPr>
          <w:rFonts w:ascii="Times New Roman" w:hAnsi="Times New Roman"/>
          <w:b/>
          <w:bCs/>
          <w:sz w:val="24"/>
          <w:szCs w:val="24"/>
        </w:rPr>
        <w:t>m</w:t>
      </w:r>
      <w:r w:rsidR="00C12849" w:rsidRPr="00C12849">
        <w:rPr>
          <w:rFonts w:ascii="Times New Roman" w:hAnsi="Times New Roman"/>
          <w:b/>
          <w:bCs/>
          <w:sz w:val="24"/>
          <w:szCs w:val="24"/>
        </w:rPr>
        <w:t>ar</w:t>
      </w:r>
      <w:r w:rsidRPr="00C12849">
        <w:rPr>
          <w:rFonts w:ascii="Times New Roman" w:hAnsi="Times New Roman"/>
          <w:b/>
          <w:bCs/>
          <w:sz w:val="24"/>
          <w:szCs w:val="24"/>
        </w:rPr>
        <w:t>ks)</w:t>
      </w:r>
    </w:p>
    <w:p w14:paraId="69A849AE" w14:textId="60027565" w:rsidR="00C11425" w:rsidRPr="00386F79" w:rsidRDefault="00704CC0" w:rsidP="00C12849">
      <w:pPr>
        <w:pStyle w:val="ListParagraph"/>
        <w:numPr>
          <w:ilvl w:val="0"/>
          <w:numId w:val="4"/>
        </w:numPr>
        <w:spacing w:line="360" w:lineRule="auto"/>
        <w:rPr>
          <w:rFonts w:ascii="Times New Roman" w:hAnsi="Times New Roman"/>
          <w:bCs/>
          <w:sz w:val="24"/>
          <w:szCs w:val="24"/>
        </w:rPr>
      </w:pPr>
      <w:r w:rsidRPr="00386F79">
        <w:rPr>
          <w:rFonts w:ascii="Times New Roman" w:hAnsi="Times New Roman"/>
          <w:bCs/>
          <w:sz w:val="24"/>
          <w:szCs w:val="24"/>
        </w:rPr>
        <w:t>Multi</w:t>
      </w:r>
      <w:r>
        <w:rPr>
          <w:rFonts w:ascii="Times New Roman" w:hAnsi="Times New Roman"/>
          <w:bCs/>
          <w:sz w:val="24"/>
          <w:szCs w:val="24"/>
        </w:rPr>
        <w:t>-</w:t>
      </w:r>
      <w:r w:rsidRPr="00386F79">
        <w:rPr>
          <w:rFonts w:ascii="Times New Roman" w:hAnsi="Times New Roman"/>
          <w:bCs/>
          <w:sz w:val="24"/>
          <w:szCs w:val="24"/>
        </w:rPr>
        <w:t>sourc</w:t>
      </w:r>
      <w:r>
        <w:rPr>
          <w:rFonts w:ascii="Times New Roman" w:hAnsi="Times New Roman"/>
          <w:bCs/>
          <w:sz w:val="24"/>
          <w:szCs w:val="24"/>
        </w:rPr>
        <w:t>ing</w:t>
      </w:r>
      <w:r w:rsidR="00C11425" w:rsidRPr="00386F79">
        <w:rPr>
          <w:rFonts w:ascii="Times New Roman" w:hAnsi="Times New Roman"/>
          <w:bCs/>
          <w:sz w:val="24"/>
          <w:szCs w:val="24"/>
        </w:rPr>
        <w:tab/>
      </w:r>
      <w:r w:rsidR="00C11425" w:rsidRPr="00386F79">
        <w:rPr>
          <w:rFonts w:ascii="Times New Roman" w:hAnsi="Times New Roman"/>
          <w:bCs/>
          <w:sz w:val="24"/>
          <w:szCs w:val="24"/>
        </w:rPr>
        <w:tab/>
      </w:r>
      <w:r w:rsidR="00C12849">
        <w:rPr>
          <w:rFonts w:ascii="Times New Roman" w:hAnsi="Times New Roman"/>
          <w:bCs/>
          <w:sz w:val="24"/>
          <w:szCs w:val="24"/>
        </w:rPr>
        <w:tab/>
      </w:r>
      <w:r w:rsidR="00C11425" w:rsidRPr="00C12849">
        <w:rPr>
          <w:rFonts w:ascii="Times New Roman" w:hAnsi="Times New Roman"/>
          <w:b/>
          <w:bCs/>
          <w:sz w:val="24"/>
          <w:szCs w:val="24"/>
        </w:rPr>
        <w:t>(5</w:t>
      </w:r>
      <w:r w:rsidR="00C12849" w:rsidRPr="00C12849"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C11425" w:rsidRPr="00C12849">
        <w:rPr>
          <w:rFonts w:ascii="Times New Roman" w:hAnsi="Times New Roman"/>
          <w:b/>
          <w:bCs/>
          <w:sz w:val="24"/>
          <w:szCs w:val="24"/>
        </w:rPr>
        <w:t>m</w:t>
      </w:r>
      <w:r w:rsidR="00C12849" w:rsidRPr="00C12849">
        <w:rPr>
          <w:rFonts w:ascii="Times New Roman" w:hAnsi="Times New Roman"/>
          <w:b/>
          <w:bCs/>
          <w:sz w:val="24"/>
          <w:szCs w:val="24"/>
        </w:rPr>
        <w:t>ar</w:t>
      </w:r>
      <w:r w:rsidR="00C11425" w:rsidRPr="00C12849">
        <w:rPr>
          <w:rFonts w:ascii="Times New Roman" w:hAnsi="Times New Roman"/>
          <w:b/>
          <w:bCs/>
          <w:sz w:val="24"/>
          <w:szCs w:val="24"/>
        </w:rPr>
        <w:t>ks)</w:t>
      </w:r>
    </w:p>
    <w:p w14:paraId="781F95B6" w14:textId="685EC46C" w:rsidR="00C11425" w:rsidRPr="00386F79" w:rsidRDefault="00C12849" w:rsidP="00C12849">
      <w:pPr>
        <w:spacing w:line="360" w:lineRule="auto"/>
        <w:rPr>
          <w:rFonts w:ascii="Times New Roman" w:hAnsi="Times New Roman"/>
          <w:b/>
          <w:bCs/>
          <w:sz w:val="24"/>
          <w:szCs w:val="24"/>
        </w:rPr>
      </w:pPr>
      <w:r w:rsidRPr="00386F79">
        <w:rPr>
          <w:rFonts w:ascii="Times New Roman" w:hAnsi="Times New Roman"/>
          <w:b/>
          <w:bCs/>
          <w:sz w:val="24"/>
          <w:szCs w:val="24"/>
        </w:rPr>
        <w:t>QUESTION FIVE</w:t>
      </w:r>
    </w:p>
    <w:p w14:paraId="6EBF70D5" w14:textId="5EDEF329" w:rsidR="00C11425" w:rsidRPr="00386F79" w:rsidRDefault="00C11425" w:rsidP="00C12849">
      <w:pPr>
        <w:spacing w:line="360" w:lineRule="auto"/>
        <w:jc w:val="both"/>
        <w:rPr>
          <w:rFonts w:ascii="Times New Roman" w:hAnsi="Times New Roman"/>
          <w:bCs/>
          <w:sz w:val="24"/>
          <w:szCs w:val="24"/>
        </w:rPr>
      </w:pPr>
      <w:r w:rsidRPr="00386F79">
        <w:rPr>
          <w:rFonts w:ascii="Times New Roman" w:hAnsi="Times New Roman"/>
          <w:bCs/>
          <w:sz w:val="24"/>
          <w:szCs w:val="24"/>
        </w:rPr>
        <w:t>a)</w:t>
      </w:r>
      <w:r w:rsidR="00FF3A88">
        <w:rPr>
          <w:rFonts w:ascii="Times New Roman" w:hAnsi="Times New Roman"/>
          <w:bCs/>
          <w:sz w:val="24"/>
          <w:szCs w:val="24"/>
        </w:rPr>
        <w:t xml:space="preserve"> </w:t>
      </w:r>
      <w:r>
        <w:rPr>
          <w:rFonts w:ascii="Times New Roman" w:hAnsi="Times New Roman"/>
          <w:bCs/>
          <w:sz w:val="24"/>
          <w:szCs w:val="24"/>
        </w:rPr>
        <w:t>Using examples, d</w:t>
      </w:r>
      <w:r w:rsidRPr="00386F79">
        <w:rPr>
          <w:rFonts w:ascii="Times New Roman" w:hAnsi="Times New Roman"/>
          <w:bCs/>
          <w:sz w:val="24"/>
          <w:szCs w:val="24"/>
        </w:rPr>
        <w:t xml:space="preserve">iscuss </w:t>
      </w:r>
      <w:r w:rsidR="007E1A60">
        <w:rPr>
          <w:rFonts w:ascii="Times New Roman" w:hAnsi="Times New Roman"/>
          <w:bCs/>
          <w:sz w:val="24"/>
          <w:szCs w:val="24"/>
        </w:rPr>
        <w:t>T</w:t>
      </w:r>
      <w:r w:rsidRPr="00386F79">
        <w:rPr>
          <w:rFonts w:ascii="Times New Roman" w:hAnsi="Times New Roman"/>
          <w:bCs/>
          <w:sz w:val="24"/>
          <w:szCs w:val="24"/>
        </w:rPr>
        <w:t>HREE types of sources in investigative reporting</w:t>
      </w:r>
      <w:r w:rsidR="001630B2">
        <w:rPr>
          <w:rFonts w:ascii="Times New Roman" w:hAnsi="Times New Roman"/>
          <w:bCs/>
          <w:sz w:val="24"/>
          <w:szCs w:val="24"/>
        </w:rPr>
        <w:t xml:space="preserve"> </w:t>
      </w:r>
      <w:r w:rsidR="00C12849">
        <w:rPr>
          <w:rFonts w:ascii="Times New Roman" w:hAnsi="Times New Roman"/>
          <w:bCs/>
          <w:sz w:val="24"/>
          <w:szCs w:val="24"/>
        </w:rPr>
        <w:tab/>
      </w:r>
      <w:r w:rsidRPr="00C12849">
        <w:rPr>
          <w:rFonts w:ascii="Times New Roman" w:hAnsi="Times New Roman"/>
          <w:b/>
          <w:bCs/>
          <w:sz w:val="24"/>
          <w:szCs w:val="24"/>
        </w:rPr>
        <w:t>(12</w:t>
      </w:r>
      <w:r w:rsidR="00C12849" w:rsidRPr="00C12849">
        <w:rPr>
          <w:rFonts w:ascii="Times New Roman" w:hAnsi="Times New Roman"/>
          <w:b/>
          <w:bCs/>
          <w:sz w:val="24"/>
          <w:szCs w:val="24"/>
        </w:rPr>
        <w:t xml:space="preserve"> </w:t>
      </w:r>
      <w:r w:rsidRPr="00C12849">
        <w:rPr>
          <w:rFonts w:ascii="Times New Roman" w:hAnsi="Times New Roman"/>
          <w:b/>
          <w:bCs/>
          <w:sz w:val="24"/>
          <w:szCs w:val="24"/>
        </w:rPr>
        <w:t>m</w:t>
      </w:r>
      <w:r w:rsidR="00C12849" w:rsidRPr="00C12849">
        <w:rPr>
          <w:rFonts w:ascii="Times New Roman" w:hAnsi="Times New Roman"/>
          <w:b/>
          <w:bCs/>
          <w:sz w:val="24"/>
          <w:szCs w:val="24"/>
        </w:rPr>
        <w:t>ar</w:t>
      </w:r>
      <w:r w:rsidRPr="00C12849">
        <w:rPr>
          <w:rFonts w:ascii="Times New Roman" w:hAnsi="Times New Roman"/>
          <w:b/>
          <w:bCs/>
          <w:sz w:val="24"/>
          <w:szCs w:val="24"/>
        </w:rPr>
        <w:t>ks)</w:t>
      </w:r>
    </w:p>
    <w:p w14:paraId="4A55ED36" w14:textId="77777777" w:rsidR="00C12849" w:rsidRDefault="00C11425" w:rsidP="00C12849">
      <w:pPr>
        <w:spacing w:line="360" w:lineRule="auto"/>
        <w:jc w:val="both"/>
        <w:rPr>
          <w:rFonts w:ascii="Times New Roman" w:hAnsi="Times New Roman"/>
          <w:bCs/>
          <w:sz w:val="24"/>
          <w:szCs w:val="24"/>
        </w:rPr>
      </w:pPr>
      <w:r w:rsidRPr="00386F79">
        <w:rPr>
          <w:rFonts w:ascii="Times New Roman" w:hAnsi="Times New Roman"/>
          <w:bCs/>
          <w:sz w:val="24"/>
          <w:szCs w:val="24"/>
        </w:rPr>
        <w:t xml:space="preserve">b) Highlight three differences between Investigative reporting and conventional reporting </w:t>
      </w:r>
    </w:p>
    <w:p w14:paraId="41589630" w14:textId="5D7A0549" w:rsidR="00C11425" w:rsidRPr="00C12849" w:rsidRDefault="00C11425" w:rsidP="00C12849">
      <w:pPr>
        <w:spacing w:line="360" w:lineRule="auto"/>
        <w:ind w:left="7200" w:firstLine="720"/>
        <w:jc w:val="both"/>
        <w:rPr>
          <w:rFonts w:ascii="Times New Roman" w:hAnsi="Times New Roman"/>
          <w:b/>
          <w:bCs/>
          <w:sz w:val="24"/>
          <w:szCs w:val="24"/>
        </w:rPr>
      </w:pPr>
      <w:r w:rsidRPr="00C12849">
        <w:rPr>
          <w:rFonts w:ascii="Times New Roman" w:hAnsi="Times New Roman"/>
          <w:b/>
          <w:bCs/>
          <w:sz w:val="24"/>
          <w:szCs w:val="24"/>
        </w:rPr>
        <w:t>(3</w:t>
      </w:r>
      <w:r w:rsidR="00C12849" w:rsidRPr="00C12849">
        <w:rPr>
          <w:rFonts w:ascii="Times New Roman" w:hAnsi="Times New Roman"/>
          <w:b/>
          <w:bCs/>
          <w:sz w:val="24"/>
          <w:szCs w:val="24"/>
        </w:rPr>
        <w:t xml:space="preserve"> </w:t>
      </w:r>
      <w:r w:rsidRPr="00C12849">
        <w:rPr>
          <w:rFonts w:ascii="Times New Roman" w:hAnsi="Times New Roman"/>
          <w:b/>
          <w:bCs/>
          <w:sz w:val="24"/>
          <w:szCs w:val="24"/>
        </w:rPr>
        <w:t>m</w:t>
      </w:r>
      <w:r w:rsidR="00C12849" w:rsidRPr="00C12849">
        <w:rPr>
          <w:rFonts w:ascii="Times New Roman" w:hAnsi="Times New Roman"/>
          <w:b/>
          <w:bCs/>
          <w:sz w:val="24"/>
          <w:szCs w:val="24"/>
        </w:rPr>
        <w:t>ar</w:t>
      </w:r>
      <w:r w:rsidRPr="00C12849">
        <w:rPr>
          <w:rFonts w:ascii="Times New Roman" w:hAnsi="Times New Roman"/>
          <w:b/>
          <w:bCs/>
          <w:sz w:val="24"/>
          <w:szCs w:val="24"/>
        </w:rPr>
        <w:t>ks)</w:t>
      </w:r>
    </w:p>
    <w:p w14:paraId="66B1CCD2" w14:textId="77777777" w:rsidR="00C57081" w:rsidRDefault="00C57081" w:rsidP="00C12849">
      <w:pPr>
        <w:spacing w:line="360" w:lineRule="auto"/>
      </w:pPr>
    </w:p>
    <w:sectPr w:rsidR="00C57081" w:rsidSect="00C12849">
      <w:footerReference w:type="default" r:id="rId8"/>
      <w:pgSz w:w="12240" w:h="15840"/>
      <w:pgMar w:top="630" w:right="1440" w:bottom="1440" w:left="1440" w:header="720" w:footer="33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1CEDDB9" w14:textId="77777777" w:rsidR="00CF15C2" w:rsidRDefault="00CF15C2">
      <w:pPr>
        <w:spacing w:after="0" w:line="240" w:lineRule="auto"/>
      </w:pPr>
      <w:r>
        <w:separator/>
      </w:r>
    </w:p>
  </w:endnote>
  <w:endnote w:type="continuationSeparator" w:id="0">
    <w:p w14:paraId="78351307" w14:textId="77777777" w:rsidR="00CF15C2" w:rsidRDefault="00CF15C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569613734"/>
      <w:docPartObj>
        <w:docPartGallery w:val="Page Numbers (Bottom of Page)"/>
        <w:docPartUnique/>
      </w:docPartObj>
    </w:sdtPr>
    <w:sdtEndPr/>
    <w:sdtContent>
      <w:sdt>
        <w:sdtPr>
          <w:id w:val="-1566631459"/>
          <w:docPartObj>
            <w:docPartGallery w:val="Page Numbers (Top of Page)"/>
            <w:docPartUnique/>
          </w:docPartObj>
        </w:sdtPr>
        <w:sdtEndPr/>
        <w:sdtContent>
          <w:p w14:paraId="20B76856" w14:textId="367B723D" w:rsidR="00FF3A88" w:rsidRDefault="00FF3A88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6F32ED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6F32ED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7B79C3B7" w14:textId="77777777" w:rsidR="004D3F92" w:rsidRDefault="00CF15C2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980A1DE" w14:textId="77777777" w:rsidR="00CF15C2" w:rsidRDefault="00CF15C2">
      <w:pPr>
        <w:spacing w:after="0" w:line="240" w:lineRule="auto"/>
      </w:pPr>
      <w:r>
        <w:separator/>
      </w:r>
    </w:p>
  </w:footnote>
  <w:footnote w:type="continuationSeparator" w:id="0">
    <w:p w14:paraId="32C4D2D4" w14:textId="77777777" w:rsidR="00CF15C2" w:rsidRDefault="00CF15C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C511366"/>
    <w:multiLevelType w:val="hybridMultilevel"/>
    <w:tmpl w:val="E48A2762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487F6D2D"/>
    <w:multiLevelType w:val="multilevel"/>
    <w:tmpl w:val="33CC7B5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5A331C96"/>
    <w:multiLevelType w:val="hybridMultilevel"/>
    <w:tmpl w:val="6B8EC48A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F0229CA"/>
    <w:multiLevelType w:val="hybridMultilevel"/>
    <w:tmpl w:val="F4C27E40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7C854B38"/>
    <w:multiLevelType w:val="hybridMultilevel"/>
    <w:tmpl w:val="C28C1A18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4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11425"/>
    <w:rsid w:val="001630B2"/>
    <w:rsid w:val="001D6E90"/>
    <w:rsid w:val="002E7A34"/>
    <w:rsid w:val="003211DC"/>
    <w:rsid w:val="00646144"/>
    <w:rsid w:val="006F217F"/>
    <w:rsid w:val="006F32ED"/>
    <w:rsid w:val="00704CC0"/>
    <w:rsid w:val="007E1A60"/>
    <w:rsid w:val="009B22D0"/>
    <w:rsid w:val="00C11425"/>
    <w:rsid w:val="00C12849"/>
    <w:rsid w:val="00C57081"/>
    <w:rsid w:val="00CF15C2"/>
    <w:rsid w:val="00D53431"/>
    <w:rsid w:val="00DC075F"/>
    <w:rsid w:val="00F46149"/>
    <w:rsid w:val="00FF3A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86CEF93"/>
  <w15:chartTrackingRefBased/>
  <w15:docId w15:val="{28FDBDA0-5F2F-4D91-8123-3486A3ACC3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11425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11425"/>
    <w:pPr>
      <w:ind w:left="720"/>
      <w:contextualSpacing/>
    </w:pPr>
  </w:style>
  <w:style w:type="paragraph" w:styleId="Footer">
    <w:name w:val="footer"/>
    <w:basedOn w:val="Normal"/>
    <w:link w:val="FooterChar"/>
    <w:uiPriority w:val="99"/>
    <w:unhideWhenUsed/>
    <w:rsid w:val="00C11425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C11425"/>
    <w:rPr>
      <w:rFonts w:ascii="Calibri" w:eastAsia="Calibri" w:hAnsi="Calibri" w:cs="Times New Roman"/>
    </w:rPr>
  </w:style>
  <w:style w:type="paragraph" w:styleId="NormalWeb">
    <w:name w:val="Normal (Web)"/>
    <w:basedOn w:val="Normal"/>
    <w:uiPriority w:val="99"/>
    <w:semiHidden/>
    <w:unhideWhenUsed/>
    <w:rsid w:val="00FF3A88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character" w:customStyle="1" w:styleId="apple-tab-span">
    <w:name w:val="apple-tab-span"/>
    <w:basedOn w:val="DefaultParagraphFont"/>
    <w:rsid w:val="00FF3A88"/>
  </w:style>
  <w:style w:type="paragraph" w:styleId="Header">
    <w:name w:val="header"/>
    <w:basedOn w:val="Normal"/>
    <w:link w:val="HeaderChar"/>
    <w:uiPriority w:val="99"/>
    <w:unhideWhenUsed/>
    <w:rsid w:val="00FF3A8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F3A88"/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2</Pages>
  <Words>347</Words>
  <Characters>1979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2322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Laban Njoroge</dc:creator>
  <cp:keywords/>
  <dc:description/>
  <cp:lastModifiedBy>Hillary Ochieng</cp:lastModifiedBy>
  <cp:revision>6</cp:revision>
  <dcterms:created xsi:type="dcterms:W3CDTF">2023-07-14T05:35:00Z</dcterms:created>
  <dcterms:modified xsi:type="dcterms:W3CDTF">2023-08-04T13:01:00Z</dcterms:modified>
</cp:coreProperties>
</file>