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4F5058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MAY – AUGUST </w:t>
      </w:r>
      <w:r w:rsidR="0061754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2024 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Default="0085591E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403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EMERGING POWERS</w:t>
      </w:r>
    </w:p>
    <w:p w:rsidR="00C432BB" w:rsidRPr="008C23DE" w:rsidRDefault="00C432BB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4F505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AUGUST </w:t>
      </w:r>
      <w:r w:rsidR="005D67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:rsidR="004C0F89" w:rsidRPr="00634C31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:rsidR="004C0F89" w:rsidRDefault="004C0F89" w:rsidP="004C0F89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20" w:line="360" w:lineRule="auto"/>
        <w:ind w:left="360"/>
        <w:jc w:val="both"/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>You are only allowed to leav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the examination room </w:t>
      </w:r>
      <w:r w:rsidRPr="00634C31">
        <w:rPr>
          <w:rFonts w:ascii="Times New Roman" w:eastAsia="Calibri" w:hAnsi="Times New Roman" w:cs="Times New Roman"/>
          <w:bCs/>
          <w:sz w:val="24"/>
          <w:szCs w:val="24"/>
        </w:rPr>
        <w:t>30minutes to the end of the Examination.</w:t>
      </w:r>
    </w:p>
    <w:p w:rsidR="004A1ABF" w:rsidRDefault="004A1ABF">
      <w:r>
        <w:br w:type="page"/>
      </w:r>
    </w:p>
    <w:p w:rsidR="0020094D" w:rsidRDefault="0020094D" w:rsidP="0020094D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 w:rsidRPr="00242477">
        <w:rPr>
          <w:rFonts w:ascii="Times New Roman" w:hAnsi="Times New Roman"/>
          <w:sz w:val="24"/>
          <w:szCs w:val="24"/>
          <w:u w:val="single"/>
        </w:rPr>
        <w:t>.</w:t>
      </w:r>
    </w:p>
    <w:p w:rsidR="0020094D" w:rsidRPr="00242477" w:rsidRDefault="0020094D" w:rsidP="0020094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242477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3</w:t>
      </w:r>
      <w:r w:rsidRPr="00242477">
        <w:rPr>
          <w:rFonts w:ascii="Times New Roman" w:hAnsi="Times New Roman"/>
          <w:b/>
          <w:sz w:val="24"/>
          <w:szCs w:val="24"/>
        </w:rPr>
        <w:t>0 MARKS)</w:t>
      </w:r>
    </w:p>
    <w:p w:rsidR="0020094D" w:rsidRPr="0057742D" w:rsidRDefault="00A14FE6" w:rsidP="0020094D">
      <w:pPr>
        <w:numPr>
          <w:ilvl w:val="0"/>
          <w:numId w:val="10"/>
        </w:numPr>
        <w:spacing w:after="0" w:line="360" w:lineRule="auto"/>
        <w:ind w:righ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</w:t>
      </w:r>
      <w:r w:rsidR="0020094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characteristics of </w:t>
      </w:r>
      <w:r w:rsidR="0020094D">
        <w:rPr>
          <w:rFonts w:ascii="Times New Roman" w:hAnsi="Times New Roman"/>
          <w:sz w:val="24"/>
          <w:szCs w:val="24"/>
        </w:rPr>
        <w:t>an emerging power in the 21</w:t>
      </w:r>
      <w:r w:rsidR="0020094D" w:rsidRPr="004C40F3">
        <w:rPr>
          <w:rFonts w:ascii="Times New Roman" w:hAnsi="Times New Roman"/>
          <w:sz w:val="24"/>
          <w:szCs w:val="24"/>
          <w:vertAlign w:val="superscript"/>
        </w:rPr>
        <w:t>st</w:t>
      </w:r>
      <w:r w:rsidR="0020094D">
        <w:rPr>
          <w:rFonts w:ascii="Times New Roman" w:hAnsi="Times New Roman"/>
          <w:sz w:val="24"/>
          <w:szCs w:val="24"/>
        </w:rPr>
        <w:t xml:space="preserve"> Century</w:t>
      </w:r>
      <w:r w:rsidR="0020094D">
        <w:rPr>
          <w:rFonts w:ascii="Times New Roman" w:hAnsi="Times New Roman"/>
          <w:sz w:val="24"/>
          <w:szCs w:val="24"/>
        </w:rPr>
        <w:tab/>
      </w:r>
      <w:r w:rsidR="0020094D" w:rsidRPr="00510D43">
        <w:rPr>
          <w:rFonts w:ascii="Times New Roman" w:hAnsi="Times New Roman"/>
          <w:b/>
          <w:sz w:val="24"/>
          <w:szCs w:val="24"/>
        </w:rPr>
        <w:t>(</w:t>
      </w:r>
      <w:r w:rsidR="0020094D">
        <w:rPr>
          <w:rFonts w:ascii="Times New Roman" w:hAnsi="Times New Roman"/>
          <w:b/>
          <w:sz w:val="24"/>
          <w:szCs w:val="24"/>
        </w:rPr>
        <w:t>10</w:t>
      </w:r>
      <w:r w:rsidR="0020094D" w:rsidRPr="00510D43">
        <w:rPr>
          <w:rFonts w:ascii="Times New Roman" w:hAnsi="Times New Roman"/>
          <w:b/>
          <w:sz w:val="24"/>
          <w:szCs w:val="24"/>
        </w:rPr>
        <w:t xml:space="preserve"> MARKS)</w:t>
      </w:r>
    </w:p>
    <w:p w:rsidR="0020094D" w:rsidRPr="0057742D" w:rsidRDefault="0020094D" w:rsidP="0020094D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significance of geopolitics in understanding emerging powers.</w:t>
      </w:r>
      <w:r>
        <w:rPr>
          <w:rFonts w:ascii="Times New Roman" w:hAnsi="Times New Roman"/>
          <w:sz w:val="24"/>
          <w:szCs w:val="24"/>
        </w:rPr>
        <w:tab/>
      </w:r>
      <w:r w:rsidRPr="00510D43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</w:t>
      </w:r>
      <w:r w:rsidRPr="00510D43">
        <w:rPr>
          <w:rFonts w:ascii="Times New Roman" w:hAnsi="Times New Roman"/>
          <w:b/>
          <w:sz w:val="24"/>
          <w:szCs w:val="24"/>
        </w:rPr>
        <w:t xml:space="preserve"> MARKS)</w:t>
      </w:r>
    </w:p>
    <w:p w:rsidR="00A14FE6" w:rsidRPr="00092DA1" w:rsidRDefault="00A14FE6" w:rsidP="00A14FE6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Conversations on emerging powers must go beyond the BRICS. Discuss.</w:t>
      </w:r>
      <w:r w:rsidRPr="00092DA1">
        <w:rPr>
          <w:rFonts w:ascii="Times New Roman" w:hAnsi="Times New Roman"/>
          <w:b/>
          <w:sz w:val="24"/>
          <w:szCs w:val="24"/>
        </w:rPr>
        <w:tab/>
        <w:t>(10 MARKS)</w:t>
      </w:r>
    </w:p>
    <w:p w:rsidR="0020094D" w:rsidRDefault="0020094D" w:rsidP="0020094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14FE6" w:rsidRDefault="00A14FE6" w:rsidP="0020094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0094D" w:rsidRPr="00242477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t>SECTION B: ANSWER ANY TWO QUESTIONS (40 MARKS)</w:t>
      </w:r>
    </w:p>
    <w:p w:rsidR="0020094D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0094D" w:rsidRPr="00242477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TWO (20 MARKS)</w:t>
      </w:r>
    </w:p>
    <w:p w:rsidR="00A14FE6" w:rsidRPr="00AF4568" w:rsidRDefault="00A14FE6" w:rsidP="00A14FE6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contribution of emerging powers to global governance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</w:t>
      </w:r>
      <w:r w:rsidRPr="00AF4568">
        <w:rPr>
          <w:rFonts w:ascii="Times New Roman" w:hAnsi="Times New Roman"/>
          <w:b/>
          <w:sz w:val="24"/>
          <w:szCs w:val="24"/>
        </w:rPr>
        <w:t xml:space="preserve"> MARKS)</w:t>
      </w:r>
    </w:p>
    <w:p w:rsidR="0020094D" w:rsidRPr="003D7BA6" w:rsidRDefault="0020094D" w:rsidP="0020094D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extent to which emerging powers need both “hard power” and “soft power” to extend their global influence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D7BA6">
        <w:rPr>
          <w:rFonts w:ascii="Times New Roman" w:hAnsi="Times New Roman"/>
          <w:sz w:val="24"/>
          <w:szCs w:val="24"/>
        </w:rPr>
        <w:t>(</w:t>
      </w:r>
      <w:r w:rsidRPr="003D7BA6">
        <w:rPr>
          <w:rFonts w:ascii="Times New Roman" w:hAnsi="Times New Roman"/>
          <w:b/>
          <w:sz w:val="24"/>
          <w:szCs w:val="24"/>
        </w:rPr>
        <w:t>10 MARKS</w:t>
      </w:r>
      <w:r w:rsidRPr="003D7BA6">
        <w:rPr>
          <w:rFonts w:ascii="Times New Roman" w:hAnsi="Times New Roman"/>
          <w:sz w:val="24"/>
          <w:szCs w:val="24"/>
        </w:rPr>
        <w:t>)</w:t>
      </w:r>
    </w:p>
    <w:p w:rsidR="0020094D" w:rsidRDefault="0020094D" w:rsidP="0020094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D7BA6">
        <w:rPr>
          <w:rFonts w:ascii="Times New Roman" w:hAnsi="Times New Roman"/>
          <w:b/>
          <w:sz w:val="24"/>
          <w:szCs w:val="24"/>
        </w:rPr>
        <w:t xml:space="preserve"> </w:t>
      </w:r>
    </w:p>
    <w:p w:rsidR="0020094D" w:rsidRDefault="0020094D" w:rsidP="0020094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20094D" w:rsidRPr="00242477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20094D" w:rsidRPr="00C07F25" w:rsidRDefault="0020094D" w:rsidP="0020094D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Pr="00E74225">
        <w:rPr>
          <w:rFonts w:ascii="Times New Roman" w:hAnsi="Times New Roman"/>
          <w:sz w:val="24"/>
          <w:szCs w:val="24"/>
        </w:rPr>
        <w:t xml:space="preserve">he Washington Consensus </w:t>
      </w:r>
      <w:r>
        <w:rPr>
          <w:rFonts w:ascii="Times New Roman" w:hAnsi="Times New Roman"/>
          <w:sz w:val="24"/>
          <w:szCs w:val="24"/>
        </w:rPr>
        <w:t>disrupted</w:t>
      </w:r>
      <w:r w:rsidRPr="00E74225">
        <w:rPr>
          <w:rFonts w:ascii="Times New Roman" w:hAnsi="Times New Roman"/>
          <w:sz w:val="24"/>
          <w:szCs w:val="24"/>
        </w:rPr>
        <w:t xml:space="preserve"> the growth of emerging powers.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07F25">
        <w:rPr>
          <w:rFonts w:ascii="Times New Roman" w:hAnsi="Times New Roman"/>
          <w:b/>
          <w:sz w:val="24"/>
          <w:szCs w:val="24"/>
        </w:rPr>
        <w:t>(10 MARKS)</w:t>
      </w:r>
    </w:p>
    <w:p w:rsidR="0020094D" w:rsidRDefault="000562DA" w:rsidP="0020094D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</w:t>
      </w:r>
      <w:r w:rsidR="0020094D">
        <w:rPr>
          <w:rFonts w:ascii="Times New Roman" w:hAnsi="Times New Roman"/>
          <w:sz w:val="24"/>
          <w:szCs w:val="24"/>
        </w:rPr>
        <w:t xml:space="preserve"> the relevance of the World Systems Theory to understanding emerging powers. </w:t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>
        <w:rPr>
          <w:rFonts w:ascii="Times New Roman" w:hAnsi="Times New Roman"/>
          <w:sz w:val="24"/>
          <w:szCs w:val="24"/>
        </w:rPr>
        <w:tab/>
      </w:r>
      <w:r w:rsidR="0020094D" w:rsidRPr="00242477">
        <w:rPr>
          <w:rFonts w:ascii="Times New Roman" w:hAnsi="Times New Roman"/>
          <w:sz w:val="24"/>
          <w:szCs w:val="24"/>
        </w:rPr>
        <w:t>(</w:t>
      </w:r>
      <w:r w:rsidR="0020094D" w:rsidRPr="00242477">
        <w:rPr>
          <w:rFonts w:ascii="Times New Roman" w:hAnsi="Times New Roman"/>
          <w:b/>
          <w:sz w:val="24"/>
          <w:szCs w:val="24"/>
        </w:rPr>
        <w:t>10 MARKS</w:t>
      </w:r>
      <w:r w:rsidR="0020094D" w:rsidRPr="00242477">
        <w:rPr>
          <w:rFonts w:ascii="Times New Roman" w:hAnsi="Times New Roman"/>
          <w:sz w:val="24"/>
          <w:szCs w:val="24"/>
        </w:rPr>
        <w:t>)</w:t>
      </w:r>
    </w:p>
    <w:p w:rsidR="0020094D" w:rsidRPr="00242477" w:rsidRDefault="0020094D" w:rsidP="0020094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0094D" w:rsidRPr="00242477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FOUR (20 MARKS)</w:t>
      </w:r>
    </w:p>
    <w:p w:rsidR="00BF4CB3" w:rsidRPr="00242477" w:rsidRDefault="00BF4CB3" w:rsidP="00BF4CB3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contributions of the cold war to the evolution of the concept of emerging powers.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A0239">
        <w:rPr>
          <w:rFonts w:ascii="Times New Roman" w:hAnsi="Times New Roman"/>
          <w:sz w:val="24"/>
          <w:szCs w:val="24"/>
        </w:rPr>
        <w:t>(</w:t>
      </w:r>
      <w:r w:rsidRPr="00CA0239">
        <w:rPr>
          <w:rFonts w:ascii="Times New Roman" w:hAnsi="Times New Roman"/>
          <w:b/>
          <w:sz w:val="24"/>
          <w:szCs w:val="24"/>
        </w:rPr>
        <w:t>10 MARKS)</w:t>
      </w:r>
      <w:r w:rsidRPr="00242477">
        <w:rPr>
          <w:rFonts w:ascii="Times New Roman" w:hAnsi="Times New Roman"/>
          <w:sz w:val="24"/>
          <w:szCs w:val="24"/>
        </w:rPr>
        <w:t xml:space="preserve"> </w:t>
      </w:r>
    </w:p>
    <w:p w:rsidR="00BF4CB3" w:rsidRPr="00092DA1" w:rsidRDefault="00BF4CB3" w:rsidP="00BF4CB3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Existing literature on emerging powers focusses on states and their activities. However, in the 21</w:t>
      </w:r>
      <w:r w:rsidRPr="00CE19F6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century, this must now expand to also include regional organizations as emerging powers.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92DA1">
        <w:rPr>
          <w:rFonts w:ascii="Times New Roman" w:hAnsi="Times New Roman"/>
          <w:b/>
          <w:sz w:val="24"/>
          <w:szCs w:val="24"/>
        </w:rPr>
        <w:tab/>
        <w:t>(10 MARKS)</w:t>
      </w:r>
    </w:p>
    <w:p w:rsidR="0020094D" w:rsidRDefault="0020094D" w:rsidP="0020094D">
      <w:pPr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20094D" w:rsidRPr="00242477" w:rsidRDefault="0020094D" w:rsidP="0020094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FIVE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20094D" w:rsidRPr="00242477" w:rsidRDefault="0020094D" w:rsidP="0020094D">
      <w:pPr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China should no longer be identified as an emerging power. Discuss. </w:t>
      </w:r>
      <w:r>
        <w:rPr>
          <w:rFonts w:ascii="Times New Roman" w:hAnsi="Times New Roman"/>
          <w:sz w:val="24"/>
          <w:szCs w:val="24"/>
        </w:rPr>
        <w:tab/>
      </w:r>
      <w:r w:rsidRPr="00CA0239">
        <w:rPr>
          <w:rFonts w:ascii="Times New Roman" w:hAnsi="Times New Roman"/>
          <w:sz w:val="24"/>
          <w:szCs w:val="24"/>
        </w:rPr>
        <w:t>(</w:t>
      </w:r>
      <w:r w:rsidRPr="00CA0239">
        <w:rPr>
          <w:rFonts w:ascii="Times New Roman" w:hAnsi="Times New Roman"/>
          <w:b/>
          <w:sz w:val="24"/>
          <w:szCs w:val="24"/>
        </w:rPr>
        <w:t>10 MARKS)</w:t>
      </w:r>
      <w:r w:rsidRPr="00242477">
        <w:rPr>
          <w:rFonts w:ascii="Times New Roman" w:hAnsi="Times New Roman"/>
          <w:sz w:val="24"/>
          <w:szCs w:val="24"/>
        </w:rPr>
        <w:t xml:space="preserve"> </w:t>
      </w:r>
    </w:p>
    <w:p w:rsidR="0020094D" w:rsidRDefault="0020094D" w:rsidP="0020094D">
      <w:pPr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contribution of the Seoul Consensus </w:t>
      </w:r>
      <w:r w:rsidR="001E444D"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 xml:space="preserve"> the </w:t>
      </w:r>
      <w:r w:rsidR="001E444D">
        <w:rPr>
          <w:rFonts w:ascii="Times New Roman" w:hAnsi="Times New Roman"/>
          <w:sz w:val="24"/>
          <w:szCs w:val="24"/>
        </w:rPr>
        <w:t>growth</w:t>
      </w:r>
      <w:r>
        <w:rPr>
          <w:rFonts w:ascii="Times New Roman" w:hAnsi="Times New Roman"/>
          <w:sz w:val="24"/>
          <w:szCs w:val="24"/>
        </w:rPr>
        <w:t xml:space="preserve"> of </w:t>
      </w:r>
      <w:r w:rsidR="001E444D">
        <w:rPr>
          <w:rFonts w:ascii="Times New Roman" w:hAnsi="Times New Roman"/>
          <w:sz w:val="24"/>
          <w:szCs w:val="24"/>
        </w:rPr>
        <w:t xml:space="preserve">South-South Cooperation. </w:t>
      </w:r>
      <w:r w:rsidR="001E444D">
        <w:rPr>
          <w:rFonts w:ascii="Times New Roman" w:hAnsi="Times New Roman"/>
          <w:sz w:val="24"/>
          <w:szCs w:val="24"/>
        </w:rPr>
        <w:tab/>
      </w:r>
      <w:r w:rsidR="001E444D">
        <w:rPr>
          <w:rFonts w:ascii="Times New Roman" w:hAnsi="Times New Roman"/>
          <w:sz w:val="24"/>
          <w:szCs w:val="24"/>
        </w:rPr>
        <w:tab/>
      </w:r>
      <w:r w:rsidR="001E444D">
        <w:rPr>
          <w:rFonts w:ascii="Times New Roman" w:hAnsi="Times New Roman"/>
          <w:sz w:val="24"/>
          <w:szCs w:val="24"/>
        </w:rPr>
        <w:tab/>
      </w:r>
      <w:r w:rsidR="001E444D">
        <w:rPr>
          <w:rFonts w:ascii="Times New Roman" w:hAnsi="Times New Roman"/>
          <w:sz w:val="24"/>
          <w:szCs w:val="24"/>
        </w:rPr>
        <w:tab/>
      </w:r>
      <w:r w:rsidR="001E444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>(</w:t>
      </w:r>
      <w:r w:rsidRPr="00117E76">
        <w:rPr>
          <w:rFonts w:ascii="Times New Roman" w:hAnsi="Times New Roman"/>
          <w:b/>
          <w:sz w:val="24"/>
          <w:szCs w:val="24"/>
        </w:rPr>
        <w:t>10 MARKS)</w:t>
      </w:r>
      <w:r w:rsidRPr="00117E76">
        <w:rPr>
          <w:rFonts w:ascii="Times New Roman" w:hAnsi="Times New Roman"/>
          <w:sz w:val="24"/>
          <w:szCs w:val="24"/>
        </w:rPr>
        <w:t xml:space="preserve"> </w:t>
      </w:r>
    </w:p>
    <w:p w:rsidR="00D65EE5" w:rsidRPr="00101BF7" w:rsidRDefault="00D65EE5" w:rsidP="0020094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D65EE5" w:rsidRPr="00101BF7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C3CFD"/>
    <w:multiLevelType w:val="hybridMultilevel"/>
    <w:tmpl w:val="3B28D8E8"/>
    <w:lvl w:ilvl="0" w:tplc="ED5EC7C2">
      <w:start w:val="1"/>
      <w:numFmt w:val="upperLetter"/>
      <w:lvlText w:val="%1.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5E791D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B4B5B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E85EE5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CA354D"/>
    <w:multiLevelType w:val="hybridMultilevel"/>
    <w:tmpl w:val="AD4A7264"/>
    <w:lvl w:ilvl="0" w:tplc="C5584A2C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0"/>
  </w:num>
  <w:num w:numId="8">
    <w:abstractNumId w:val="1"/>
  </w:num>
  <w:num w:numId="9">
    <w:abstractNumId w:val="7"/>
  </w:num>
  <w:num w:numId="10">
    <w:abstractNumId w:val="8"/>
  </w:num>
  <w:num w:numId="11">
    <w:abstractNumId w:val="2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562DA"/>
    <w:rsid w:val="00067012"/>
    <w:rsid w:val="000706A0"/>
    <w:rsid w:val="000C492A"/>
    <w:rsid w:val="000E2D08"/>
    <w:rsid w:val="00101BF7"/>
    <w:rsid w:val="001219FC"/>
    <w:rsid w:val="001408B8"/>
    <w:rsid w:val="001419D8"/>
    <w:rsid w:val="00157F1B"/>
    <w:rsid w:val="00161987"/>
    <w:rsid w:val="00175507"/>
    <w:rsid w:val="0018364D"/>
    <w:rsid w:val="00195E61"/>
    <w:rsid w:val="001C416E"/>
    <w:rsid w:val="001D1E13"/>
    <w:rsid w:val="001E444D"/>
    <w:rsid w:val="001E558C"/>
    <w:rsid w:val="00200706"/>
    <w:rsid w:val="0020094D"/>
    <w:rsid w:val="00274504"/>
    <w:rsid w:val="002922B5"/>
    <w:rsid w:val="002E3D96"/>
    <w:rsid w:val="002F328E"/>
    <w:rsid w:val="00302091"/>
    <w:rsid w:val="00324E18"/>
    <w:rsid w:val="00352B34"/>
    <w:rsid w:val="00354582"/>
    <w:rsid w:val="00380B57"/>
    <w:rsid w:val="00391E45"/>
    <w:rsid w:val="003D3CAE"/>
    <w:rsid w:val="004A1ABF"/>
    <w:rsid w:val="004A3240"/>
    <w:rsid w:val="004B5F9D"/>
    <w:rsid w:val="004C0F89"/>
    <w:rsid w:val="004D29F0"/>
    <w:rsid w:val="004D6458"/>
    <w:rsid w:val="004F5058"/>
    <w:rsid w:val="00517A0A"/>
    <w:rsid w:val="00541C53"/>
    <w:rsid w:val="00564D53"/>
    <w:rsid w:val="00576EA1"/>
    <w:rsid w:val="005D67E9"/>
    <w:rsid w:val="00617543"/>
    <w:rsid w:val="00645C9C"/>
    <w:rsid w:val="00663E28"/>
    <w:rsid w:val="006E6835"/>
    <w:rsid w:val="00760B00"/>
    <w:rsid w:val="007770C6"/>
    <w:rsid w:val="007B60DB"/>
    <w:rsid w:val="00816B51"/>
    <w:rsid w:val="0084733F"/>
    <w:rsid w:val="0085591E"/>
    <w:rsid w:val="00873FB6"/>
    <w:rsid w:val="00896D94"/>
    <w:rsid w:val="008C23DE"/>
    <w:rsid w:val="009132DF"/>
    <w:rsid w:val="00927F06"/>
    <w:rsid w:val="009775F9"/>
    <w:rsid w:val="00995C17"/>
    <w:rsid w:val="00A14FE6"/>
    <w:rsid w:val="00A150CF"/>
    <w:rsid w:val="00A24F6D"/>
    <w:rsid w:val="00A42221"/>
    <w:rsid w:val="00A42BB0"/>
    <w:rsid w:val="00A535F2"/>
    <w:rsid w:val="00A814EF"/>
    <w:rsid w:val="00A9062F"/>
    <w:rsid w:val="00AE0685"/>
    <w:rsid w:val="00AE7CFB"/>
    <w:rsid w:val="00B36EED"/>
    <w:rsid w:val="00B55C8D"/>
    <w:rsid w:val="00BB55E9"/>
    <w:rsid w:val="00BF4CB3"/>
    <w:rsid w:val="00C03AB8"/>
    <w:rsid w:val="00C432BB"/>
    <w:rsid w:val="00CA48EA"/>
    <w:rsid w:val="00CD1CC2"/>
    <w:rsid w:val="00CD24F7"/>
    <w:rsid w:val="00D3346E"/>
    <w:rsid w:val="00D65EE5"/>
    <w:rsid w:val="00D7345A"/>
    <w:rsid w:val="00D91E23"/>
    <w:rsid w:val="00DC327F"/>
    <w:rsid w:val="00DE30C7"/>
    <w:rsid w:val="00E71BE5"/>
    <w:rsid w:val="00E73647"/>
    <w:rsid w:val="00EA1815"/>
    <w:rsid w:val="00EA2526"/>
    <w:rsid w:val="00EB2CFE"/>
    <w:rsid w:val="00EC6B78"/>
    <w:rsid w:val="00ED5FE1"/>
    <w:rsid w:val="00F112DD"/>
    <w:rsid w:val="00F1536F"/>
    <w:rsid w:val="00F20F88"/>
    <w:rsid w:val="00F403E2"/>
    <w:rsid w:val="00F57B62"/>
    <w:rsid w:val="00F63A4D"/>
    <w:rsid w:val="00FD481D"/>
    <w:rsid w:val="00FD5E1C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2657D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1842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Stephen Kinanga</cp:lastModifiedBy>
  <cp:revision>73</cp:revision>
  <dcterms:created xsi:type="dcterms:W3CDTF">2022-06-27T13:10:00Z</dcterms:created>
  <dcterms:modified xsi:type="dcterms:W3CDTF">2024-07-29T05:35:00Z</dcterms:modified>
</cp:coreProperties>
</file>