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E455C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9C5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RIARA SCHOOL O F INTERNAIONAL RELATIONS&amp;DIPLOMACY</w:t>
      </w:r>
    </w:p>
    <w:p w14:paraId="7B064943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B3599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24C082D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 xml:space="preserve">SEPTEMBER-DECEMBER, 2026 TRIMESTER </w:t>
      </w:r>
    </w:p>
    <w:p w14:paraId="09E25974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EXAMINATION FOR VALUES AND CULTURE</w:t>
      </w:r>
    </w:p>
    <w:p w14:paraId="4B8E65F8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DAY PROGRAMME</w:t>
      </w:r>
    </w:p>
    <w:p w14:paraId="30EAC917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RDFC 6121: VALUES AND CULTURE</w:t>
      </w:r>
    </w:p>
    <w:p w14:paraId="3A3143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softHyphen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DATE: 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en-US"/>
        </w:rPr>
        <w:t>8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en-US"/>
        </w:rPr>
        <w:t xml:space="preserve"> APRIL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>2026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                            TIME: 2 HOURS</w:t>
      </w:r>
    </w:p>
    <w:p w14:paraId="687BCC48">
      <w:pPr>
        <w:pStyle w:val="164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0608C2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711DB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A932879">
      <w:pPr>
        <w:pStyle w:val="164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C6081C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1E831D2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6FD3A5D">
      <w:pPr>
        <w:numPr>
          <w:ilvl w:val="0"/>
          <w:numId w:val="7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77BAC37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9296B7C">
      <w:pPr>
        <w:numPr>
          <w:ilvl w:val="0"/>
          <w:numId w:val="7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2E422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F3767BA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AD46870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7B7C459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20DF091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3B2E67D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21599521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64F8953C">
      <w:pPr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SECTION A: (COMPULSORY 30 MARKS)</w:t>
      </w:r>
    </w:p>
    <w:p w14:paraId="2F820C3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QUESTION ONE (30MARKS)</w:t>
      </w:r>
    </w:p>
    <w:p w14:paraId="2B1C051B">
      <w:pPr>
        <w:numPr>
          <w:ilvl w:val="0"/>
          <w:numId w:val="8"/>
        </w:numPr>
        <w:spacing w:line="360" w:lineRule="auto"/>
        <w:ind w:left="425" w:leftChars="0" w:hanging="425" w:firstLineChars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A company employs workers from different cultural backgrounds. Conflicts arise due to differences in beliefs, communication styles, and work ethics.</w:t>
      </w:r>
    </w:p>
    <w:p w14:paraId="6CFCB632">
      <w:pPr>
        <w:numPr>
          <w:ilvl w:val="0"/>
          <w:numId w:val="9"/>
        </w:numPr>
        <w:tabs>
          <w:tab w:val="center" w:pos="4680"/>
          <w:tab w:val="clear" w:pos="1265"/>
        </w:tabs>
        <w:spacing w:line="360" w:lineRule="auto"/>
        <w:ind w:left="1265" w:leftChars="0" w:hanging="425" w:firstLineChars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Identify the cultural issues involved. 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(4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eastAsia="Calibri" w:cs="Times New Roman"/>
          <w:b/>
          <w:sz w:val="24"/>
          <w:szCs w:val="24"/>
        </w:rPr>
        <w:t>arks)</w:t>
      </w:r>
    </w:p>
    <w:p w14:paraId="35E690C1">
      <w:pPr>
        <w:numPr>
          <w:ilvl w:val="0"/>
          <w:numId w:val="9"/>
        </w:numPr>
        <w:spacing w:line="360" w:lineRule="auto"/>
        <w:ind w:left="1265" w:leftChars="0" w:hanging="425" w:firstLineChars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Explain how values such as tolerance and respect can help resolve the conflict.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>(6 Marks)</w:t>
      </w:r>
    </w:p>
    <w:p w14:paraId="694C07DD">
      <w:pPr>
        <w:numPr>
          <w:ilvl w:val="0"/>
          <w:numId w:val="10"/>
        </w:numPr>
        <w:spacing w:line="360" w:lineRule="auto"/>
        <w:ind w:left="432" w:leftChars="0" w:hanging="432" w:firstLineChars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Using examples, explain how cultural diversity can be both an advantage and a challenge in society. </w:t>
      </w:r>
      <w:r>
        <w:rPr>
          <w:rFonts w:ascii="Times New Roman" w:hAnsi="Times New Roman" w:eastAsia="Calibri" w:cs="Times New Roman"/>
          <w:b/>
          <w:sz w:val="24"/>
          <w:szCs w:val="24"/>
        </w:rPr>
        <w:t>(10 marks)</w:t>
      </w:r>
    </w:p>
    <w:p w14:paraId="56C746C1">
      <w:pPr>
        <w:numPr>
          <w:ilvl w:val="0"/>
          <w:numId w:val="11"/>
        </w:numPr>
        <w:spacing w:line="360" w:lineRule="auto"/>
        <w:ind w:left="432" w:leftChars="0" w:hanging="432" w:firstLineChars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24D69BA1">
      <w:pPr>
        <w:numPr>
          <w:ilvl w:val="0"/>
          <w:numId w:val="12"/>
        </w:numPr>
        <w:spacing w:line="360" w:lineRule="auto"/>
        <w:ind w:left="1265" w:leftChars="0" w:hanging="425" w:firstLineChars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Define globalization in relation to culture.  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(2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eastAsia="Calibri" w:cs="Times New Roman"/>
          <w:b/>
          <w:sz w:val="24"/>
          <w:szCs w:val="24"/>
        </w:rPr>
        <w:t>arks)</w:t>
      </w:r>
    </w:p>
    <w:p w14:paraId="581D2A02">
      <w:pPr>
        <w:numPr>
          <w:ilvl w:val="0"/>
          <w:numId w:val="12"/>
        </w:numPr>
        <w:spacing w:line="360" w:lineRule="auto"/>
        <w:ind w:left="1265" w:leftChars="0" w:hanging="425" w:firstLineChars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Explain the consequences of value erosion among youth in contemporary society 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(8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eastAsia="Calibri" w:cs="Times New Roman"/>
          <w:b/>
          <w:sz w:val="24"/>
          <w:szCs w:val="24"/>
        </w:rPr>
        <w:t>arks)</w:t>
      </w:r>
    </w:p>
    <w:p w14:paraId="47DCEE6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71E1633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SECTION B (ANSWER ANY TWO QUESTIONS 20MARKS) </w:t>
      </w:r>
    </w:p>
    <w:p w14:paraId="7A813FBA">
      <w:pPr>
        <w:spacing w:line="360" w:lineRule="auto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en-US"/>
        </w:rPr>
        <w:t>QUESTION TWO</w:t>
      </w:r>
    </w:p>
    <w:p w14:paraId="6EA93D87">
      <w:pPr>
        <w:spacing w:line="360" w:lineRule="auto"/>
        <w:ind w:left="120" w:hanging="120" w:hangingChars="5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Explain how education can help preserve cultural values while embracing change. 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 xml:space="preserve">       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</w:r>
      <w:bookmarkStart w:id="0" w:name="_GoBack"/>
      <w:bookmarkEnd w:id="0"/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bCs w:val="0"/>
          <w:sz w:val="24"/>
          <w:szCs w:val="24"/>
        </w:rPr>
        <w:t>(10 Marks)</w:t>
      </w:r>
    </w:p>
    <w:p w14:paraId="1DF0058E">
      <w:pPr>
        <w:spacing w:line="360" w:lineRule="auto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en-US"/>
        </w:rPr>
        <w:t>QUESTION THREE</w:t>
      </w:r>
    </w:p>
    <w:p w14:paraId="0F13FA4E">
      <w:pPr>
        <w:spacing w:line="360" w:lineRule="auto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Using examples, explain how cultural traditions are preserved and transmitted.       </w:t>
      </w:r>
    </w:p>
    <w:p w14:paraId="6DAA558F">
      <w:pPr>
        <w:spacing w:line="360" w:lineRule="auto"/>
        <w:ind w:left="6480" w:leftChars="0" w:firstLine="720" w:firstLineChars="0"/>
        <w:jc w:val="both"/>
        <w:rPr>
          <w:rFonts w:ascii="Times New Roman" w:hAnsi="Times New Roman" w:eastAsia="Calibri" w:cs="Times New Roman"/>
          <w:b/>
          <w:bCs w:val="0"/>
          <w:sz w:val="24"/>
          <w:szCs w:val="24"/>
        </w:rPr>
      </w:pPr>
      <w:r>
        <w:rPr>
          <w:rFonts w:ascii="Times New Roman" w:hAnsi="Times New Roman" w:eastAsia="Calibri" w:cs="Times New Roman"/>
          <w:b/>
          <w:bCs w:val="0"/>
          <w:sz w:val="24"/>
          <w:szCs w:val="24"/>
        </w:rPr>
        <w:t>(10 Marks)</w:t>
      </w:r>
    </w:p>
    <w:p w14:paraId="14F55C28">
      <w:pPr>
        <w:spacing w:line="360" w:lineRule="auto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lang w:val="en-US"/>
        </w:rPr>
        <w:t>QUESTION FOUR</w:t>
      </w:r>
    </w:p>
    <w:p w14:paraId="54BA92B7">
      <w:pPr>
        <w:spacing w:line="360" w:lineRule="auto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Describe the relationship between culture and economic development.        </w:t>
      </w:r>
      <w:r>
        <w:rPr>
          <w:rFonts w:ascii="Times New Roman" w:hAnsi="Times New Roman" w:eastAsia="Calibri" w:cs="Times New Roman"/>
          <w:b/>
          <w:bCs w:val="0"/>
          <w:sz w:val="24"/>
          <w:szCs w:val="24"/>
        </w:rPr>
        <w:t xml:space="preserve">(10 Marks) </w:t>
      </w:r>
    </w:p>
    <w:p w14:paraId="489DBA1A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sectPr>
      <w:footerReference r:id="rId5" w:type="default"/>
      <w:pgSz w:w="12240" w:h="15840"/>
      <w:pgMar w:top="100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7DEEF">
    <w:pPr>
      <w:pStyle w:val="18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8B8F3E">
                          <w:pPr>
                            <w:pStyle w:val="18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8B8F3E">
                    <w:pPr>
                      <w:pStyle w:val="18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883188"/>
    <w:multiLevelType w:val="singleLevel"/>
    <w:tmpl w:val="D3883188"/>
    <w:lvl w:ilvl="0" w:tentative="0">
      <w:start w:val="3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  <w:b w:val="0"/>
        <w:bCs w:val="0"/>
        <w:sz w:val="24"/>
        <w:szCs w:val="24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7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>
    <w:nsid w:val="4B9DC663"/>
    <w:multiLevelType w:val="singleLevel"/>
    <w:tmpl w:val="4B9DC66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55AEE01E"/>
    <w:multiLevelType w:val="singleLevel"/>
    <w:tmpl w:val="55AEE01E"/>
    <w:lvl w:ilvl="0" w:tentative="0">
      <w:start w:val="1"/>
      <w:numFmt w:val="lowerRoman"/>
      <w:lvlText w:val="%1."/>
      <w:lvlJc w:val="left"/>
      <w:pPr>
        <w:tabs>
          <w:tab w:val="left" w:pos="1265"/>
        </w:tabs>
        <w:ind w:left="1265" w:leftChars="0" w:hanging="425" w:firstLineChars="0"/>
      </w:pPr>
      <w:rPr>
        <w:rFonts w:hint="default"/>
        <w:b w:val="0"/>
        <w:bCs w:val="0"/>
      </w:rPr>
    </w:lvl>
  </w:abstractNum>
  <w:abstractNum w:abstractNumId="10">
    <w:nsid w:val="66F7BAAD"/>
    <w:multiLevelType w:val="singleLevel"/>
    <w:tmpl w:val="66F7BAAD"/>
    <w:lvl w:ilvl="0" w:tentative="0">
      <w:start w:val="2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  <w:b w:val="0"/>
        <w:bCs w:val="0"/>
        <w:sz w:val="24"/>
        <w:szCs w:val="24"/>
      </w:rPr>
    </w:lvl>
  </w:abstractNum>
  <w:abstractNum w:abstractNumId="11">
    <w:nsid w:val="67C6D022"/>
    <w:multiLevelType w:val="singleLevel"/>
    <w:tmpl w:val="67C6D022"/>
    <w:lvl w:ilvl="0" w:tentative="0">
      <w:start w:val="1"/>
      <w:numFmt w:val="lowerRoman"/>
      <w:lvlText w:val="%1."/>
      <w:lvlJc w:val="left"/>
      <w:pPr>
        <w:tabs>
          <w:tab w:val="left" w:pos="1265"/>
        </w:tabs>
        <w:ind w:left="1265" w:leftChars="0" w:hanging="425" w:firstLineChars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03DB"/>
    <w:rsid w:val="00034616"/>
    <w:rsid w:val="0006063C"/>
    <w:rsid w:val="00111415"/>
    <w:rsid w:val="0015074B"/>
    <w:rsid w:val="00166948"/>
    <w:rsid w:val="0029639D"/>
    <w:rsid w:val="00326F90"/>
    <w:rsid w:val="0033151C"/>
    <w:rsid w:val="00356DFA"/>
    <w:rsid w:val="003D2FB6"/>
    <w:rsid w:val="003E1EAF"/>
    <w:rsid w:val="003F49E7"/>
    <w:rsid w:val="0040316C"/>
    <w:rsid w:val="004037FD"/>
    <w:rsid w:val="004858FF"/>
    <w:rsid w:val="00522860"/>
    <w:rsid w:val="005D0FC4"/>
    <w:rsid w:val="006C73A1"/>
    <w:rsid w:val="007167F6"/>
    <w:rsid w:val="00732D82"/>
    <w:rsid w:val="008F22F3"/>
    <w:rsid w:val="00A24F31"/>
    <w:rsid w:val="00AA1D8D"/>
    <w:rsid w:val="00B15D51"/>
    <w:rsid w:val="00B47730"/>
    <w:rsid w:val="00BF0669"/>
    <w:rsid w:val="00C06710"/>
    <w:rsid w:val="00C16301"/>
    <w:rsid w:val="00CB0664"/>
    <w:rsid w:val="00CB40F0"/>
    <w:rsid w:val="00F01C82"/>
    <w:rsid w:val="00F570FE"/>
    <w:rsid w:val="00F74C70"/>
    <w:rsid w:val="00FB15A3"/>
    <w:rsid w:val="00FC693F"/>
    <w:rsid w:val="00FC7A33"/>
    <w:rsid w:val="6B09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164">
    <w:name w:val="Standard"/>
    <w:qFormat/>
    <w:uiPriority w:val="0"/>
    <w:pPr>
      <w:suppressAutoHyphens/>
      <w:autoSpaceDN w:val="0"/>
      <w:spacing w:after="160" w:line="253" w:lineRule="auto"/>
      <w:textAlignment w:val="baseline"/>
    </w:pPr>
    <w:rPr>
      <w:rFonts w:ascii="Calibri" w:hAnsi="Calibri" w:eastAsia="Calibri" w:cs="SimSun"/>
      <w:kern w:val="3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1924</Characters>
  <Lines>16</Lines>
  <Paragraphs>4</Paragraphs>
  <TotalTime>6</TotalTime>
  <ScaleCrop>false</ScaleCrop>
  <LinksUpToDate>false</LinksUpToDate>
  <CharactersWithSpaces>2257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2026-03-03T17:33:00Z</dcterms:created>
  <dc:creator>BEATRICE</dc:creator>
  <dc:description>generated by python-docx</dc:description>
  <cp:lastModifiedBy>hochieng</cp:lastModifiedBy>
  <dcterms:modified xsi:type="dcterms:W3CDTF">2026-03-31T14:21:17Z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5134381a-e37e-47b4-98bc-deed5e79e506</vt:lpwstr>
  </property>
  <property fmtid="{D5CDD505-2E9C-101B-9397-08002B2CF9AE}" pid="3" name="KSOProductBuildVer">
    <vt:lpwstr>1033-12.2.0.23196</vt:lpwstr>
  </property>
  <property fmtid="{D5CDD505-2E9C-101B-9397-08002B2CF9AE}" pid="4" name="ICV">
    <vt:lpwstr>3CEBB7D0774D447AB96A2DADB4B3D3D1_12</vt:lpwstr>
  </property>
</Properties>
</file>