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/>
        <w:drawing>
          <wp:inline distB="0" distT="0" distL="0" distR="0">
            <wp:extent cx="1308100" cy="692150"/>
            <wp:effectExtent b="0" l="0" r="0" t="0"/>
            <wp:docPr descr="RU LOGO PNG" id="2" name="image1.png"/>
            <a:graphic>
              <a:graphicData uri="http://schemas.openxmlformats.org/drawingml/2006/picture">
                <pic:pic>
                  <pic:nvPicPr>
                    <pic:cNvPr descr="RU LOGO 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SCHOOL OF INTERNATIONAL RELATIONS &amp; DIPLOMACY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NURTURING INNOVATORS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SEPTEMBER –DECEMBER 2021 TRIMESTER 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EXAMINATIONS FOR BACHELOR OF ARTS INTERNATIONAL RELATIONS &amp; DIPLOMACY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DAY PROGRAMME</w:t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RIR 314: REGIONAL ORGANIZATIONS IN CONFLICT MANAGEMENT 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DATE:  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DECEMBER   2021</w:t>
        <w:tab/>
        <w:tab/>
        <w:tab/>
        <w:t xml:space="preserve">                                                TIME: 2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GENERAL INSTRUCTIONS: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Students are NOT permitted to write on the examination paper during reading time. </w:t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is a closed book examination. Text book/Reference books/notes are not permitted. </w:t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SPECIAL INSTRUCTIONS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Write your REGISTRATION NO. Clearly on the answer booklet(s). </w:t>
      </w:r>
    </w:p>
    <w:p w:rsidR="00000000" w:rsidDel="00000000" w:rsidP="00000000" w:rsidRDefault="00000000" w:rsidRPr="00000000" w14:paraId="00000011">
      <w:pPr>
        <w:spacing w:after="0" w:line="480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Answer Question One and ANY other TWO questions.</w:t>
      </w:r>
    </w:p>
    <w:p w:rsidR="00000000" w:rsidDel="00000000" w:rsidP="00000000" w:rsidRDefault="00000000" w:rsidRPr="00000000" w14:paraId="00000012">
      <w:pPr>
        <w:spacing w:after="228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Questions in all sections should be answered in answer booklet(s). </w:t>
      </w:r>
    </w:p>
    <w:p w:rsidR="00000000" w:rsidDel="00000000" w:rsidP="00000000" w:rsidRDefault="00000000" w:rsidRPr="00000000" w14:paraId="00000013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Marks allocated to each question are shown at the end of the question. </w:t>
      </w:r>
    </w:p>
    <w:p w:rsidR="00000000" w:rsidDel="00000000" w:rsidP="00000000" w:rsidRDefault="00000000" w:rsidRPr="00000000" w14:paraId="00000014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PLEASE start the answer to EACH question on a NEW PAGE. </w:t>
      </w:r>
    </w:p>
    <w:p w:rsidR="00000000" w:rsidDel="00000000" w:rsidP="00000000" w:rsidRDefault="00000000" w:rsidRPr="00000000" w14:paraId="00000015">
      <w:pPr>
        <w:spacing w:after="228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For the questions, write the number of the question on the answer booklet(s) in the order you answered them. </w:t>
      </w:r>
    </w:p>
    <w:p w:rsidR="00000000" w:rsidDel="00000000" w:rsidP="00000000" w:rsidRDefault="00000000" w:rsidRPr="00000000" w14:paraId="00000016">
      <w:pPr>
        <w:spacing w:after="22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 Write your answers in paragraph form unless stated otherwise. </w:t>
      </w:r>
    </w:p>
    <w:p w:rsidR="00000000" w:rsidDel="00000000" w:rsidP="00000000" w:rsidRDefault="00000000" w:rsidRPr="00000000" w14:paraId="00000017">
      <w:pPr>
        <w:spacing w:after="0" w:lineRule="auto"/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 Keep your phone(s) SWITCHED OFF at the front of the examination room. </w:t>
      </w:r>
    </w:p>
    <w:p w:rsidR="00000000" w:rsidDel="00000000" w:rsidP="00000000" w:rsidRDefault="00000000" w:rsidRPr="00000000" w14:paraId="00000018">
      <w:pPr>
        <w:spacing w:after="0" w:lineRule="auto"/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11" w:lineRule="auto"/>
        <w:ind w:left="180" w:hanging="1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 Keep ALL bags and caps at the front of the examination room and do not refer to any unauthorized material before or during the course of the examination. </w:t>
      </w:r>
    </w:p>
    <w:p w:rsidR="00000000" w:rsidDel="00000000" w:rsidP="00000000" w:rsidRDefault="00000000" w:rsidRPr="00000000" w14:paraId="0000001A">
      <w:pPr>
        <w:spacing w:after="0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 You are only allowed to leave the examination room 30minutes to the end of the Examination. </w:t>
      </w:r>
    </w:p>
    <w:p w:rsidR="00000000" w:rsidDel="00000000" w:rsidP="00000000" w:rsidRDefault="00000000" w:rsidRPr="00000000" w14:paraId="0000001B">
      <w:pPr>
        <w:spacing w:after="0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A:  COMPULSORY ANSWER ALL QUESTIONS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ONE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a Historical account of OAU involvement in Conflict Management in Africa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0" w:before="0" w:line="276" w:lineRule="auto"/>
        <w:ind w:left="64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(10marks)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the factors which contributed to frequent failures of OAU in Conflict Management between 1963-1993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5 advantages of Regional and Sub-Regional Bodies in Managing Conflicts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200" w:before="0" w:line="276" w:lineRule="auto"/>
        <w:ind w:left="4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(10marks)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B: ANSWER QUESTION ANY OTHER TWO QUESTIONS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TWO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relevant examples, discuss ASEAN approach to Conflict Management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relevant examples, discuss NATO approach to Conflict Management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THREE 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By use of relevant examples, examine the contribution of IGAD to Conflict Management in the region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 xml:space="preserve">(20marks).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FOUR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structure of African Union in relation to Conflict Management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and explain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limitations of African Union in Conflict Management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(8 marks)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FIVE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 the diverse weaknesses exhibited by ECOMOG in Liberia Peacekeeping Mission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0" w:before="0" w:line="276" w:lineRule="auto"/>
        <w:ind w:left="64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(10 marks)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"/>
        </w:tabs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and explain the major causes of Conflicts in Africa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(10 marks)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0" w:lineRule="auto"/>
        <w:ind w:left="270" w:hanging="27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990" w:top="90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200" w:line="276" w:lineRule="auto"/>
    </w:pPr>
    <w:rPr>
      <w:sz w:val="22"/>
      <w:szCs w:val="22"/>
      <w:lang w:eastAsia="en-US"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C72FFE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 w:val="1"/>
    <w:qFormat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uiPriority w:val="99"/>
    <w:unhideWhenUsed w:val="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99"/>
    <w:qFormat w:val="1"/>
    <w:pPr>
      <w:ind w:left="720"/>
      <w:contextualSpacing w:val="1"/>
    </w:pPr>
  </w:style>
  <w:style w:type="character" w:styleId="Heading1Char" w:customStyle="1">
    <w:name w:val="Heading 1 Char"/>
    <w:basedOn w:val="DefaultParagraphFont"/>
    <w:link w:val="Heading1"/>
    <w:uiPriority w:val="9"/>
    <w:rsid w:val="00C72FFE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eastAsia="en-US" w:val="en-US"/>
    </w:rPr>
  </w:style>
  <w:style w:type="character" w:styleId="FooterChar" w:customStyle="1">
    <w:name w:val="Footer Char"/>
    <w:basedOn w:val="DefaultParagraphFont"/>
    <w:link w:val="Footer"/>
    <w:uiPriority w:val="99"/>
    <w:rsid w:val="003B3F4B"/>
    <w:rPr>
      <w:sz w:val="22"/>
      <w:szCs w:val="22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xrs4ljel4+P7Z4hNIYcGqM56iA==">CgMxLjAyCGguZ2pkZ3hzOAByITFrbFNHWmtDQW9vczF4dEJKekZTUExkMEE3bTBYR1RrcQ==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2021-11-08T10:17:00Z</dcterms:created>
  <dc:creator>Asha Abdallah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A46484DDDA134832B29E38A81973F895</vt:lpwstr>
  </property>
</Properties>
</file>