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BFE50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398270" cy="852805"/>
            <wp:effectExtent l="0" t="0" r="0" b="444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7FE8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UNIVERSITY EXAMINATIONS</w:t>
      </w:r>
    </w:p>
    <w:p w14:paraId="406D6FF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EXAMINATION FOR JANUARY/APRIL 2025/2026 FOR BACHELOR OF SCIENCE IN COMPUTER SCIENCE</w:t>
      </w:r>
    </w:p>
    <w:p w14:paraId="17C461F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RBCS 7111 – DIGITAL LOGICS</w:t>
      </w:r>
    </w:p>
    <w:p w14:paraId="63F01FD8">
      <w:pPr>
        <w:tabs>
          <w:tab w:val="left" w:pos="6795"/>
        </w:tabs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DATE: 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vertAlign w:val="superscript"/>
          <w:lang w:val="en-US"/>
          <w14:textFill>
            <w14:solidFill>
              <w14:schemeClr w14:val="tx1"/>
            </w14:solidFill>
          </w14:textFill>
        </w:rPr>
        <w:t>TH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APRIL, 2026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TIME: 2 HOURS</w:t>
      </w:r>
    </w:p>
    <w:p w14:paraId="0E0281C1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00A117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GENERAL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4D4CD68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Students are NOT permitted to write on the examination paper during examination time.</w:t>
      </w:r>
    </w:p>
    <w:p w14:paraId="17CED0C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This is a closed book examination. Text book/Reference books/notes are not permitted. </w:t>
      </w:r>
    </w:p>
    <w:p w14:paraId="69D3656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SPECIAL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6DE524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This examination paper consists Questions in Section A followed by section B.</w:t>
      </w:r>
    </w:p>
    <w:p w14:paraId="0AB2B8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Answer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1 and any Other Two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questions.</w:t>
      </w:r>
    </w:p>
    <w:p w14:paraId="056640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QUESTIONS in ALL Sections should be answered in answer booklet(s).  </w:t>
      </w:r>
    </w:p>
    <w:p w14:paraId="14E5257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PLEASE start the answer to EACH question on a NEW PAGE. </w:t>
      </w:r>
    </w:p>
    <w:p w14:paraId="35DB352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your phone(s) switched off at the front of the examination room.</w:t>
      </w:r>
    </w:p>
    <w:p w14:paraId="3591DFD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ALL bags and caps at the front of the examination room and DO NOT refer to ANY unauthorized material before or during the course of the examination.</w:t>
      </w:r>
    </w:p>
    <w:p w14:paraId="38464049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ALWAYS show your working.</w:t>
      </w:r>
    </w:p>
    <w:p w14:paraId="7A1CF4ED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Marks indicated in parenthesis i.e. ( ) will be awarded for clear and logical answers.</w:t>
      </w:r>
    </w:p>
    <w:p w14:paraId="43ED2215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Write your REGISTRATION No. clearly on the answer booklet(s).</w:t>
      </w:r>
    </w:p>
    <w:p w14:paraId="7B414E6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the Questions, write the number of the question on the answer booklet(s) in the order you answered them.  </w:t>
      </w:r>
    </w:p>
    <w:p w14:paraId="1368B5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use your PHONE as a CALCULATOR.</w:t>
      </w:r>
    </w:p>
    <w:p w14:paraId="33042C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YOU are ONLY ALLOWED to leave the exam room 1 hour to the end of the Exam.</w:t>
      </w:r>
    </w:p>
    <w:p w14:paraId="42291C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write on the QUESTION PAPER. Use the back of your BOOKLET for any calculations or rough work.</w:t>
      </w:r>
    </w:p>
    <w:p w14:paraId="3E3DF2D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Calculator may be needed.</w:t>
      </w:r>
    </w:p>
    <w:p w14:paraId="20684F86">
      <w:pPr>
        <w:spacing w:after="0" w:line="240" w:lineRule="auto"/>
        <w:ind w:left="108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16F3D7">
      <w:pPr>
        <w:spacing w:after="0" w:line="240" w:lineRule="auto"/>
        <w:ind w:left="108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BF8A11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208578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D1785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06C3BBC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3C5CC9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SECTION A (COMPULSORY)</w:t>
      </w:r>
    </w:p>
    <w:p w14:paraId="7DC05B6A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Question (1) - (30Marks)</w:t>
      </w:r>
    </w:p>
    <w:p w14:paraId="3ACB647A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Discuss how number systems are used in computer vision to represent digital images?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</w:t>
      </w:r>
    </w:p>
    <w:p w14:paraId="262D8170">
      <w:pPr>
        <w:pStyle w:val="14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(3 Marks)</w:t>
      </w:r>
    </w:p>
    <w:p w14:paraId="045708B6">
      <w:pPr>
        <w:pStyle w:val="14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03FEF1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Define the following terms as used in digital systems?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(3 Marks)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6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6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6"/>
          <w:szCs w:val="28"/>
          <w14:textFill>
            <w14:solidFill>
              <w14:schemeClr w14:val="tx1"/>
            </w14:solidFill>
          </w14:textFill>
        </w:rPr>
        <w:tab/>
      </w:r>
    </w:p>
    <w:p w14:paraId="415860E8">
      <w:pPr>
        <w:pStyle w:val="11"/>
        <w:numPr>
          <w:ilvl w:val="0"/>
          <w:numId w:val="3"/>
        </w:numPr>
        <w:ind w:left="2250" w:firstLine="36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Bytes</w:t>
      </w:r>
    </w:p>
    <w:p w14:paraId="768A79C5">
      <w:pPr>
        <w:pStyle w:val="11"/>
        <w:numPr>
          <w:ilvl w:val="0"/>
          <w:numId w:val="3"/>
        </w:numPr>
        <w:ind w:left="2250" w:firstLine="36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Decoders</w:t>
      </w:r>
    </w:p>
    <w:p w14:paraId="396E846F">
      <w:pPr>
        <w:pStyle w:val="11"/>
        <w:numPr>
          <w:ilvl w:val="0"/>
          <w:numId w:val="3"/>
        </w:numPr>
        <w:ind w:left="2250" w:firstLine="36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De-Multiplexers</w:t>
      </w:r>
    </w:p>
    <w:p w14:paraId="3EEBA41F">
      <w:pPr>
        <w:pStyle w:val="14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5017B3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Breadboard wiring is the actual implementation of an electric circuit. Enumerate some four safety precautions that need to be adhered to.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121ED5D6">
      <w:pPr>
        <w:pStyle w:val="14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5280AA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Compare the following: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7A59D060">
      <w:pPr>
        <w:pStyle w:val="1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Transistor and Resistor</w:t>
      </w:r>
    </w:p>
    <w:p w14:paraId="062CF1D2">
      <w:pPr>
        <w:pStyle w:val="1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N-Type and P-Type Material</w:t>
      </w:r>
    </w:p>
    <w:p w14:paraId="10C885ED">
      <w:pPr>
        <w:pStyle w:val="1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Forward Biased Diode and Reverse-biased Diode</w:t>
      </w:r>
    </w:p>
    <w:p w14:paraId="54D65EB9">
      <w:pPr>
        <w:pStyle w:val="14"/>
        <w:ind w:left="144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EF64FA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While showing the working, what is the binary equivalent of the decimal number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369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dec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?   </w:t>
      </w:r>
    </w:p>
    <w:p w14:paraId="40DB4F2F">
      <w:pPr>
        <w:pStyle w:val="1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(2 Marks)</w:t>
      </w:r>
    </w:p>
    <w:p w14:paraId="3767F940">
      <w:pPr>
        <w:pStyle w:val="14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6549D6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Describe universal logic gates used in Digital Logics. Include their symbols and truth tables.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3DF3B8AA">
      <w:pPr>
        <w:pStyle w:val="14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36DE24">
      <w:pPr>
        <w:pStyle w:val="11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Compute the following arithmetic operations.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Show all the working.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49F50835">
      <w:pPr>
        <w:pStyle w:val="11"/>
        <w:rPr>
          <w:rFonts w:ascii="Times New Roman" w:hAnsi="Times New Roman" w:cs="Times New Roman"/>
          <w:b/>
          <w:color w:val="000000" w:themeColor="text1"/>
          <w:sz w:val="8"/>
          <w:szCs w:val="24"/>
          <w14:textFill>
            <w14:solidFill>
              <w14:schemeClr w14:val="tx1"/>
            </w14:solidFill>
          </w14:textFill>
        </w:rPr>
      </w:pPr>
    </w:p>
    <w:p w14:paraId="5CC29ED4">
      <w:pPr>
        <w:pStyle w:val="11"/>
        <w:numPr>
          <w:ilvl w:val="0"/>
          <w:numId w:val="5"/>
        </w:numPr>
        <w:ind w:left="1890" w:hanging="9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10011011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bin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+ 10110101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bin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- Express the results in Decimal</w:t>
      </w:r>
    </w:p>
    <w:p w14:paraId="69BB0443">
      <w:pPr>
        <w:pStyle w:val="11"/>
        <w:numPr>
          <w:ilvl w:val="0"/>
          <w:numId w:val="5"/>
        </w:numPr>
        <w:ind w:left="1890" w:hanging="9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FED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hex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+ CBA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hex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- Express the results in Hexadecimal</w:t>
      </w:r>
    </w:p>
    <w:p w14:paraId="469F7421">
      <w:pPr>
        <w:pStyle w:val="11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594599F">
      <w:pPr>
        <w:pStyle w:val="11"/>
        <w:ind w:left="900"/>
        <w:rPr>
          <w:rFonts w:ascii="Times New Roman" w:hAnsi="Times New Roman" w:cs="Times New Roman"/>
          <w:color w:val="000000" w:themeColor="text1"/>
          <w:sz w:val="14"/>
          <w:szCs w:val="28"/>
          <w14:textFill>
            <w14:solidFill>
              <w14:schemeClr w14:val="tx1"/>
            </w14:solidFill>
          </w14:textFill>
        </w:rPr>
      </w:pPr>
    </w:p>
    <w:p w14:paraId="7BC61CCA">
      <w:pPr>
        <w:pStyle w:val="11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Draw the logic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Implement the Boolean expression below using suitable logic gates.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(4 Marks)</w:t>
      </w:r>
    </w:p>
    <w:p w14:paraId="7F756AD1">
      <w:pPr>
        <w:ind w:left="1440"/>
        <w:rPr>
          <w:rFonts w:ascii="Times New Roman" w:hAnsi="Times New Roman" w:cs="Times New Roman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Y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32"/>
          <w:vertAlign w:val="subscript"/>
          <w14:textFill>
            <w14:solidFill>
              <w14:schemeClr w14:val="tx1"/>
            </w14:solidFill>
          </w14:textFill>
        </w:rPr>
        <w:t>out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= ((AB)C + (DE)(A̅BC) + A̅DE)</w:t>
      </w:r>
    </w:p>
    <w:p w14:paraId="65BE73D6">
      <w:pP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0CF383CF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SECTION B (Answer Any Two Questions)</w:t>
      </w:r>
    </w:p>
    <w:p w14:paraId="7514639A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Question (2) - (15 Marks)</w:t>
      </w:r>
    </w:p>
    <w:p w14:paraId="10EA963F">
      <w:pPr>
        <w:pStyle w:val="11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Describe the Distributive Law in Boolean algebra. Include an example.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07458421">
      <w:pPr>
        <w:pStyle w:val="11"/>
        <w:spacing w:line="240" w:lineRule="auto"/>
        <w:ind w:left="7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FA23B5">
      <w:pPr>
        <w:pStyle w:val="11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Differentiate between: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572236DB">
      <w:pPr>
        <w:pStyle w:val="11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Anode and cathode</w:t>
      </w:r>
    </w:p>
    <w:p w14:paraId="50A1490F">
      <w:pPr>
        <w:pStyle w:val="11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LED and LCD Displays</w:t>
      </w:r>
    </w:p>
    <w:p w14:paraId="33639E2C">
      <w:pPr>
        <w:pStyle w:val="11"/>
        <w:spacing w:line="240" w:lineRule="auto"/>
        <w:ind w:left="150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4E400B">
      <w:pPr>
        <w:pStyle w:val="11"/>
        <w:spacing w:line="240" w:lineRule="auto"/>
        <w:ind w:left="7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5E747F">
      <w:pPr>
        <w:pStyle w:val="11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Using an example, demonstrate two’s complement of a binary number.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(2 Marks)</w:t>
      </w:r>
    </w:p>
    <w:p w14:paraId="3BAC3F5A">
      <w:pPr>
        <w:pStyle w:val="1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Including examples of each, describe the following terminologies as used in digital logics: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5A073A35">
      <w:pPr>
        <w:pStyle w:val="14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Semiconductors</w:t>
      </w:r>
    </w:p>
    <w:p w14:paraId="508AB492">
      <w:pPr>
        <w:pStyle w:val="14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Conductors</w:t>
      </w:r>
    </w:p>
    <w:p w14:paraId="743E2146">
      <w:pPr>
        <w:pStyle w:val="11"/>
        <w:spacing w:after="0" w:line="240" w:lineRule="auto"/>
        <w:ind w:left="780" w:firstLine="12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A445A2">
      <w:pPr>
        <w:pStyle w:val="11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Convert the following binary numbers, into Decimal Number. Show the working.</w:t>
      </w:r>
    </w:p>
    <w:p w14:paraId="60CAC670">
      <w:pPr>
        <w:pStyle w:val="11"/>
        <w:spacing w:after="0" w:line="240" w:lineRule="auto"/>
        <w:ind w:left="78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5E2B9FCF">
      <w:pPr>
        <w:pStyle w:val="14"/>
        <w:ind w:left="780" w:firstLine="66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10101010.110011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vertAlign w:val="subscript"/>
          <w14:textFill>
            <w14:solidFill>
              <w14:schemeClr w14:val="tx1"/>
            </w14:solidFill>
          </w14:textFill>
        </w:rPr>
        <w:t xml:space="preserve">2  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</w:t>
      </w:r>
    </w:p>
    <w:p w14:paraId="0DC4E96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15B9BB">
      <w:pPr>
        <w:pStyle w:val="14"/>
        <w:rPr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</w:pPr>
    </w:p>
    <w:p w14:paraId="2B82FFB8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Question (3) - (15 Marks)</w:t>
      </w:r>
    </w:p>
    <w:p w14:paraId="51C36E39">
      <w:pPr>
        <w:pStyle w:val="11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Differentiate between sequential and combinational logic.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2BF42F32">
      <w:pPr>
        <w:pStyle w:val="11"/>
        <w:spacing w:line="240" w:lineRule="auto"/>
        <w:ind w:left="78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5441A971">
      <w:pPr>
        <w:pStyle w:val="11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Illustrate how the use a diode in either half or full wave rectification.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(3 Marks)</w:t>
      </w:r>
    </w:p>
    <w:p w14:paraId="4FE661C5">
      <w:pPr>
        <w:pStyle w:val="11"/>
        <w:spacing w:after="0" w:line="240" w:lineRule="auto"/>
        <w:ind w:left="78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A8AF8E">
      <w:pPr>
        <w:pStyle w:val="11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Convert the following Decimal numbers, into Binary Number. Show the working.</w:t>
      </w:r>
    </w:p>
    <w:p w14:paraId="0C59C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6AC3A986">
      <w:pPr>
        <w:pStyle w:val="14"/>
        <w:ind w:left="780" w:firstLine="66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435.431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678FA27F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F66730">
      <w:pPr>
        <w:pStyle w:val="11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Simplify the logic circuit, and then draw an equivalent Logic circuit diagram for the simplified circuits.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(5 Marks)</w:t>
      </w:r>
    </w:p>
    <w:p w14:paraId="5B4641E5">
      <w:pPr>
        <w:ind w:firstLine="117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486150" cy="1235710"/>
            <wp:effectExtent l="0" t="0" r="0" b="254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3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787A9">
      <w:pPr>
        <w:ind w:left="360" w:firstLine="90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4C2799">
      <w:pPr>
        <w:pStyle w:val="11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logical adder circuit and draw its truth table.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 Marks)</w:t>
      </w:r>
    </w:p>
    <w:p w14:paraId="6598042D">
      <w:pPr>
        <w:pStyle w:val="14"/>
        <w:ind w:firstLine="99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247900" cy="1234440"/>
            <wp:effectExtent l="0" t="0" r="0" b="3810"/>
            <wp:docPr id="1010171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71142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A6369">
      <w:pPr>
        <w:pStyle w:val="11"/>
        <w:spacing w:after="0" w:line="240" w:lineRule="auto"/>
        <w:ind w:left="780" w:firstLine="12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F227C3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Question (4) - (15 Marks)</w:t>
      </w:r>
    </w:p>
    <w:p w14:paraId="0E8F6B46">
      <w:pPr>
        <w:pStyle w:val="11"/>
        <w:spacing w:after="0" w:line="240" w:lineRule="auto"/>
        <w:ind w:left="780"/>
        <w:rPr>
          <w:rFonts w:ascii="Times New Roman" w:hAnsi="Times New Roman" w:cs="Times New Roman"/>
          <w:b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</w:pPr>
    </w:p>
    <w:p w14:paraId="15BD8F75">
      <w:pPr>
        <w:pStyle w:val="11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Differentiate between: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24353B32">
      <w:pPr>
        <w:pStyle w:val="11"/>
        <w:numPr>
          <w:ilvl w:val="0"/>
          <w:numId w:val="12"/>
        </w:numPr>
        <w:spacing w:line="240" w:lineRule="auto"/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AC and DC Current</w:t>
      </w:r>
    </w:p>
    <w:p w14:paraId="292CAFC7">
      <w:pPr>
        <w:pStyle w:val="11"/>
        <w:numPr>
          <w:ilvl w:val="0"/>
          <w:numId w:val="12"/>
        </w:numPr>
        <w:spacing w:line="240" w:lineRule="auto"/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JK and SR Flip Flops</w:t>
      </w:r>
    </w:p>
    <w:p w14:paraId="5A73562B">
      <w:pPr>
        <w:pStyle w:val="11"/>
        <w:spacing w:line="240" w:lineRule="auto"/>
        <w:ind w:left="78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BEB97C">
      <w:pPr>
        <w:pStyle w:val="11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Considering the Boolean function shown below, draw an equivalent Logic circuit diagram.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(6 Marks)</w:t>
      </w:r>
    </w:p>
    <w:p w14:paraId="676E04E5">
      <w:pPr>
        <w:pStyle w:val="11"/>
        <w:spacing w:line="240" w:lineRule="auto"/>
        <w:ind w:left="780"/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m:oMath>
        <m:sSub>
          <m:sSubP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>Y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>o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>
            <m:sty m:val="bi"/>
          </m:rPr>
          <w:rPr>
            <w:rFonts w:ascii="Cambria Math" w:hAnsi="Cambria Math" w:eastAsia="Times New Roman" w:cs="Times New Roman"/>
            <w:color w:val="000000" w:themeColor="text1"/>
            <w:sz w:val="24"/>
            <w:szCs w:val="20"/>
            <w14:textFill>
              <w14:solidFill>
                <w14:schemeClr w14:val="tx1"/>
              </w14:solidFill>
            </w14:textFill>
          </w:rPr>
          <m:t xml:space="preserve"> =</m:t>
        </m:r>
        <m:d>
          <m:dP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dPr>
          <m:e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>A⨁B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e>
        </m:d>
        <m:r>
          <m:rPr>
            <m:sty m:val="bi"/>
          </m:rPr>
          <w:rPr>
            <w:rFonts w:ascii="Cambria Math" w:hAnsi="Cambria Math" w:eastAsia="Times New Roman" w:cs="Times New Roman"/>
            <w:color w:val="000000" w:themeColor="text1"/>
            <w:sz w:val="24"/>
            <w:szCs w:val="20"/>
            <w14:textFill>
              <w14:solidFill>
                <w14:schemeClr w14:val="tx1"/>
              </w14:solidFill>
            </w14:textFill>
          </w:rPr>
          <m:t xml:space="preserve">C+ </m:t>
        </m:r>
        <m:acc>
          <m:accPr>
            <m:chr m:val="̅"/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>B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e>
        </m:acc>
        <m:d>
          <m:dP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m:ctrlPr>
          </m:dPr>
          <m:e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 xml:space="preserve"> A⨁</m:t>
            </m:r>
            <m:acc>
              <m:accPr>
                <m:chr m:val="̅"/>
                <m:ctrlPr>
                  <w:rPr>
                    <w:rFonts w:ascii="Cambria Math" w:hAnsi="Cambria Math" w:eastAsia="Times New Roman" w:cs="Times New Roman"/>
                    <w:b/>
                    <w:i/>
                    <w:color w:val="000000" w:themeColor="text1"/>
                    <w:sz w:val="24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eastAsia="Times New Roman" w:cs="Times New Roman"/>
                    <w:color w:val="000000" w:themeColor="text1"/>
                    <w:sz w:val="24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  <m:t>C</m:t>
                </m:r>
                <m:ctrlPr>
                  <w:rPr>
                    <w:rFonts w:ascii="Cambria Math" w:hAnsi="Cambria Math" w:eastAsia="Times New Roman" w:cs="Times New Roman"/>
                    <w:b/>
                    <w:i/>
                    <w:color w:val="000000" w:themeColor="text1"/>
                    <w:sz w:val="24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</m:acc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 xml:space="preserve"> 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m:ctrlPr>
          </m:e>
        </m:d>
        <m:r>
          <m:rPr>
            <m:sty m:val="bi"/>
          </m:rPr>
          <w:rPr>
            <w:rFonts w:ascii="Cambria Math" w:hAnsi="Cambria Math" w:eastAsia="Times New Roman" w:cs="Times New Roman"/>
            <w:color w:val="000000" w:themeColor="text1"/>
            <w:sz w:val="24"/>
            <w:szCs w:val="20"/>
            <w14:textFill>
              <w14:solidFill>
                <w14:schemeClr w14:val="tx1"/>
              </w14:solidFill>
            </w14:textFill>
          </w:rPr>
          <m:t>+</m:t>
        </m:r>
        <m:acc>
          <m:accPr>
            <m:chr m:val="̅"/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>A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e>
        </m:acc>
        <m:r>
          <m:rPr>
            <m:sty m:val="bi"/>
          </m:rPr>
          <w:rPr>
            <w:rFonts w:ascii="Cambria Math" w:hAnsi="Cambria Math" w:eastAsia="Times New Roman" w:cs="Times New Roman"/>
            <w:color w:val="000000" w:themeColor="text1"/>
            <w:sz w:val="24"/>
            <w:szCs w:val="20"/>
            <w14:textFill>
              <w14:solidFill>
                <w14:schemeClr w14:val="tx1"/>
              </w14:solidFill>
            </w14:textFill>
          </w:rPr>
          <m:t>B</m:t>
        </m:r>
        <m:acc>
          <m:accPr>
            <m:chr m:val="̅"/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eastAsia="Times New Roman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m:t>C</m:t>
            </m:r>
            <m:ctrlPr>
              <w:rPr>
                <w:rFonts w:ascii="Cambria Math" w:hAnsi="Cambria Math" w:eastAsia="Times New Roman" w:cs="Times New Roman"/>
                <w:b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m:ctrlPr>
          </m:e>
        </m:acc>
        <m:r>
          <m:rPr>
            <m:sty m:val="bi"/>
          </m:rPr>
          <w:rPr>
            <w:rFonts w:ascii="Cambria Math" w:hAnsi="Cambria Math" w:eastAsia="Times New Roman" w:cs="Times New Roman"/>
            <w:color w:val="000000" w:themeColor="text1"/>
            <w:sz w:val="24"/>
            <w14:textFill>
              <w14:solidFill>
                <w14:schemeClr w14:val="tx1"/>
              </w14:solidFill>
            </w14:textFill>
          </w:rPr>
          <m:t>D+ AD</m:t>
        </m:r>
      </m:oMath>
      <w:r>
        <w:rPr>
          <w:rFonts w:ascii="Times New Roman" w:hAnsi="Times New Roman" w:cs="Times New Roman"/>
          <w:b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</w:p>
    <w:p w14:paraId="4FF74556">
      <w:pPr>
        <w:pStyle w:val="11"/>
        <w:spacing w:line="240" w:lineRule="auto"/>
        <w:ind w:left="78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1EB8CE">
      <w:pPr>
        <w:pStyle w:val="11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Define the De-Morgan’s theorem.   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(2 Marks)</w:t>
      </w:r>
    </w:p>
    <w:p w14:paraId="6B873D52">
      <w:pPr>
        <w:pStyle w:val="11"/>
        <w:spacing w:line="240" w:lineRule="auto"/>
        <w:ind w:left="780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EEDD5D">
      <w:pPr>
        <w:spacing w:after="0" w:line="48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Question (5) - (15 Marks)</w:t>
      </w:r>
    </w:p>
    <w:p w14:paraId="1E6BD3D3">
      <w:pPr>
        <w:pStyle w:val="11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Demonstrate how to determine the Two’s Complement of a binary number, using a suitable example.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(2 Marks)</w:t>
      </w:r>
    </w:p>
    <w:p w14:paraId="4EBE6CF5">
      <w:pPr>
        <w:pStyle w:val="11"/>
        <w:spacing w:line="240" w:lineRule="auto"/>
        <w:ind w:left="78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07401BB6">
      <w:pPr>
        <w:pStyle w:val="11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Differentiate between Ammeter and Voltmeter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(4 Marks)</w:t>
      </w:r>
    </w:p>
    <w:p w14:paraId="14478559">
      <w:pPr>
        <w:pStyle w:val="11"/>
        <w:spacing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99A04A8">
      <w:pPr>
        <w:pStyle w:val="11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Define the following: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(2 Marks)</w:t>
      </w:r>
    </w:p>
    <w:p w14:paraId="43FB2A2D">
      <w:pPr>
        <w:pStyle w:val="11"/>
        <w:numPr>
          <w:ilvl w:val="1"/>
          <w:numId w:val="12"/>
        </w:numPr>
        <w:spacing w:line="240" w:lineRule="auto"/>
        <w:ind w:left="126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Valence electrons</w:t>
      </w:r>
    </w:p>
    <w:p w14:paraId="7C41288C">
      <w:pPr>
        <w:pStyle w:val="11"/>
        <w:numPr>
          <w:ilvl w:val="1"/>
          <w:numId w:val="12"/>
        </w:numPr>
        <w:spacing w:line="240" w:lineRule="auto"/>
        <w:ind w:left="126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Inverse multiplexing of signals </w:t>
      </w:r>
    </w:p>
    <w:p w14:paraId="1C8EA442">
      <w:pPr>
        <w:pStyle w:val="11"/>
        <w:spacing w:line="240" w:lineRule="auto"/>
        <w:ind w:left="1260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075D8885">
      <w:pPr>
        <w:pStyle w:val="11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Using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Karnaugh Mapping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technique of Boolean simplification, simplify the Boolean function below to the simplest term.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(3 Marks)</w:t>
      </w:r>
    </w:p>
    <w:p w14:paraId="198A5C07">
      <w:pPr>
        <w:spacing w:after="0" w:line="360" w:lineRule="auto"/>
        <w:rPr>
          <w:rFonts w:ascii="Times New Roman" w:hAnsi="Times New Roman" w:eastAsia="Times New Roman" w:cs="Times New Roman"/>
          <w:b/>
          <w:i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m:oMathPara>
        <m:oMath>
          <m:sSub>
            <m:sSubP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Y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  <m:sub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Out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sub>
          </m:sSub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 xml:space="preserve"> = 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A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B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C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D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+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A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B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C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D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+A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B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C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D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+A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B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C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D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+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A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B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C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D+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A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BCD+AB</m:t>
          </m:r>
          <m:acc>
            <m:accPr>
              <m:chr m:val="̅"/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eastAsia="Times New Roman" w:cs="Times New Roman"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  <m:t>C</m:t>
              </m:r>
              <m:ctrlPr>
                <w:rPr>
                  <w:rFonts w:ascii="Cambria Math" w:hAnsi="Cambria Math" w:eastAsia="Times New Roman" w:cs="Times New Roman"/>
                  <w:b/>
                  <w:i/>
                  <w:color w:val="000000" w:themeColor="text1"/>
                  <w:szCs w:val="20"/>
                  <w14:textFill>
                    <w14:solidFill>
                      <w14:schemeClr w14:val="tx1"/>
                    </w14:solidFill>
                  </w14:textFill>
                </w:rPr>
              </m:ctrlPr>
            </m:e>
          </m:acc>
          <m:r>
            <m:rPr>
              <m:sty m:val="bi"/>
            </m:rPr>
            <w:rPr>
              <w:rFonts w:ascii="Cambria Math" w:hAnsi="Cambria Math" w:eastAsia="Times New Roman" w:cs="Times New Roman"/>
              <w:color w:val="000000" w:themeColor="text1"/>
              <w:szCs w:val="20"/>
              <w14:textFill>
                <w14:solidFill>
                  <w14:schemeClr w14:val="tx1"/>
                </w14:solidFill>
              </w14:textFill>
            </w:rPr>
            <m:t>D+ABCD</m:t>
          </m:r>
        </m:oMath>
      </m:oMathPara>
    </w:p>
    <w:p w14:paraId="06BB79AA">
      <w:pPr>
        <w:pStyle w:val="14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66453B">
      <w:pPr>
        <w:pStyle w:val="11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Using any of the universal logic gates, implement 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NOT</w:t>
      </w:r>
      <w:r>
        <w:rPr>
          <w:rFonts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gates.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(6 Marks)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2992969"/>
      <w:docPartObj>
        <w:docPartGallery w:val="AutoText"/>
      </w:docPartObj>
    </w:sdtPr>
    <w:sdtContent>
      <w:sdt>
        <w:sdtPr>
          <w:id w:val="860082579"/>
          <w:docPartObj>
            <w:docPartGallery w:val="AutoText"/>
          </w:docPartObj>
        </w:sdtPr>
        <w:sdtContent>
          <w:p w14:paraId="2B322499">
            <w:pPr>
              <w:pStyle w:val="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B2CE1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987342"/>
    <w:multiLevelType w:val="multilevel"/>
    <w:tmpl w:val="25987342"/>
    <w:lvl w:ilvl="0" w:tentative="0">
      <w:start w:val="1"/>
      <w:numFmt w:val="lowerRoman"/>
      <w:lvlText w:val="%1."/>
      <w:lvlJc w:val="right"/>
      <w:pPr>
        <w:ind w:left="78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378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1842100"/>
    <w:multiLevelType w:val="multilevel"/>
    <w:tmpl w:val="41842100"/>
    <w:lvl w:ilvl="0" w:tentative="0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534192A"/>
    <w:multiLevelType w:val="multilevel"/>
    <w:tmpl w:val="4534192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10BF4"/>
    <w:multiLevelType w:val="multilevel"/>
    <w:tmpl w:val="50010BF4"/>
    <w:lvl w:ilvl="0" w:tentative="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6D204B"/>
    <w:multiLevelType w:val="multilevel"/>
    <w:tmpl w:val="506D204B"/>
    <w:lvl w:ilvl="0" w:tentative="0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0730DA2"/>
    <w:multiLevelType w:val="multilevel"/>
    <w:tmpl w:val="50730DA2"/>
    <w:lvl w:ilvl="0" w:tentative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8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540" w:hanging="360"/>
      </w:pPr>
      <w:rPr>
        <w:rFonts w:hint="default" w:ascii="Wingdings" w:hAnsi="Wingdings"/>
      </w:rPr>
    </w:lvl>
  </w:abstractNum>
  <w:abstractNum w:abstractNumId="6">
    <w:nsid w:val="533D0B32"/>
    <w:multiLevelType w:val="multilevel"/>
    <w:tmpl w:val="533D0B3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5AA12860"/>
    <w:multiLevelType w:val="multilevel"/>
    <w:tmpl w:val="5AA12860"/>
    <w:lvl w:ilvl="0" w:tentative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8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540" w:hanging="360"/>
      </w:pPr>
      <w:rPr>
        <w:rFonts w:hint="default" w:ascii="Wingdings" w:hAnsi="Wingdings"/>
      </w:rPr>
    </w:lvl>
  </w:abstractNum>
  <w:abstractNum w:abstractNumId="8">
    <w:nsid w:val="642D5382"/>
    <w:multiLevelType w:val="multilevel"/>
    <w:tmpl w:val="642D5382"/>
    <w:lvl w:ilvl="0" w:tentative="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9A651C"/>
    <w:multiLevelType w:val="multilevel"/>
    <w:tmpl w:val="6E9A651C"/>
    <w:lvl w:ilvl="0" w:tentative="0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88133ED"/>
    <w:multiLevelType w:val="multilevel"/>
    <w:tmpl w:val="788133ED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37405"/>
    <w:multiLevelType w:val="multilevel"/>
    <w:tmpl w:val="7A637405"/>
    <w:lvl w:ilvl="0" w:tentative="0">
      <w:start w:val="1"/>
      <w:numFmt w:val="lowerRoman"/>
      <w:lvlText w:val="%1."/>
      <w:lvlJc w:val="right"/>
      <w:pPr>
        <w:ind w:left="78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378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DD94893"/>
    <w:multiLevelType w:val="multilevel"/>
    <w:tmpl w:val="7DD94893"/>
    <w:lvl w:ilvl="0" w:tentative="0">
      <w:start w:val="1"/>
      <w:numFmt w:val="lowerRoman"/>
      <w:lvlText w:val="%1."/>
      <w:lvlJc w:val="right"/>
      <w:pPr>
        <w:ind w:left="15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12"/>
  </w:num>
  <w:num w:numId="8">
    <w:abstractNumId w:val="3"/>
  </w:num>
  <w:num w:numId="9">
    <w:abstractNumId w:val="11"/>
  </w:num>
  <w:num w:numId="10">
    <w:abstractNumId w:val="10"/>
  </w:num>
  <w:num w:numId="11">
    <w:abstractNumId w:val="9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37A7F"/>
    <w:rsid w:val="00044571"/>
    <w:rsid w:val="0004495D"/>
    <w:rsid w:val="00044B43"/>
    <w:rsid w:val="0004751F"/>
    <w:rsid w:val="00071E97"/>
    <w:rsid w:val="000750C0"/>
    <w:rsid w:val="00091482"/>
    <w:rsid w:val="000A5F51"/>
    <w:rsid w:val="000E663B"/>
    <w:rsid w:val="000E6E82"/>
    <w:rsid w:val="000E79C4"/>
    <w:rsid w:val="000F53C6"/>
    <w:rsid w:val="00132331"/>
    <w:rsid w:val="00140ECB"/>
    <w:rsid w:val="0014292B"/>
    <w:rsid w:val="00171E54"/>
    <w:rsid w:val="00180AF2"/>
    <w:rsid w:val="0018604E"/>
    <w:rsid w:val="00192641"/>
    <w:rsid w:val="00194B7C"/>
    <w:rsid w:val="0019602D"/>
    <w:rsid w:val="001C3445"/>
    <w:rsid w:val="001C6A51"/>
    <w:rsid w:val="001D09EE"/>
    <w:rsid w:val="001D1AE0"/>
    <w:rsid w:val="001D264B"/>
    <w:rsid w:val="001E6261"/>
    <w:rsid w:val="001F0F8F"/>
    <w:rsid w:val="00202858"/>
    <w:rsid w:val="00206B93"/>
    <w:rsid w:val="00224F7D"/>
    <w:rsid w:val="00224F86"/>
    <w:rsid w:val="0022693E"/>
    <w:rsid w:val="002B6040"/>
    <w:rsid w:val="002E4A55"/>
    <w:rsid w:val="00330F25"/>
    <w:rsid w:val="00334A0E"/>
    <w:rsid w:val="003A05E0"/>
    <w:rsid w:val="003B0583"/>
    <w:rsid w:val="003B25B9"/>
    <w:rsid w:val="003B25D3"/>
    <w:rsid w:val="003C32C6"/>
    <w:rsid w:val="003C532C"/>
    <w:rsid w:val="003D223D"/>
    <w:rsid w:val="003F3470"/>
    <w:rsid w:val="003F557D"/>
    <w:rsid w:val="0041069C"/>
    <w:rsid w:val="00427C10"/>
    <w:rsid w:val="00436553"/>
    <w:rsid w:val="00440183"/>
    <w:rsid w:val="004401E0"/>
    <w:rsid w:val="00451E8F"/>
    <w:rsid w:val="0046152C"/>
    <w:rsid w:val="00483F12"/>
    <w:rsid w:val="00493A67"/>
    <w:rsid w:val="00497A0C"/>
    <w:rsid w:val="004A27F4"/>
    <w:rsid w:val="004A5A09"/>
    <w:rsid w:val="004A62A7"/>
    <w:rsid w:val="004B266B"/>
    <w:rsid w:val="004C0EAC"/>
    <w:rsid w:val="004C1584"/>
    <w:rsid w:val="004D1E61"/>
    <w:rsid w:val="004F5D42"/>
    <w:rsid w:val="004F7FD0"/>
    <w:rsid w:val="005126A5"/>
    <w:rsid w:val="0052179A"/>
    <w:rsid w:val="005333C2"/>
    <w:rsid w:val="005428AC"/>
    <w:rsid w:val="0054695D"/>
    <w:rsid w:val="00595D20"/>
    <w:rsid w:val="005A0187"/>
    <w:rsid w:val="005A2F7A"/>
    <w:rsid w:val="005A425D"/>
    <w:rsid w:val="005C6EDB"/>
    <w:rsid w:val="005D52EC"/>
    <w:rsid w:val="00603016"/>
    <w:rsid w:val="00611882"/>
    <w:rsid w:val="00611BCC"/>
    <w:rsid w:val="0062672C"/>
    <w:rsid w:val="00634425"/>
    <w:rsid w:val="006427B0"/>
    <w:rsid w:val="006459B8"/>
    <w:rsid w:val="00676CCF"/>
    <w:rsid w:val="006910D1"/>
    <w:rsid w:val="006A3E39"/>
    <w:rsid w:val="006D0989"/>
    <w:rsid w:val="006F5C37"/>
    <w:rsid w:val="007050F4"/>
    <w:rsid w:val="0071198F"/>
    <w:rsid w:val="007328B3"/>
    <w:rsid w:val="00743427"/>
    <w:rsid w:val="00762292"/>
    <w:rsid w:val="00797E72"/>
    <w:rsid w:val="007B3589"/>
    <w:rsid w:val="007B3637"/>
    <w:rsid w:val="007C2131"/>
    <w:rsid w:val="007D1C2A"/>
    <w:rsid w:val="007D4523"/>
    <w:rsid w:val="007E6C79"/>
    <w:rsid w:val="0080629E"/>
    <w:rsid w:val="00806A03"/>
    <w:rsid w:val="00845FED"/>
    <w:rsid w:val="0085387F"/>
    <w:rsid w:val="00890201"/>
    <w:rsid w:val="008A25F5"/>
    <w:rsid w:val="008A3ACB"/>
    <w:rsid w:val="008A3B05"/>
    <w:rsid w:val="008B46FC"/>
    <w:rsid w:val="008C0480"/>
    <w:rsid w:val="008D5060"/>
    <w:rsid w:val="008D5F6C"/>
    <w:rsid w:val="008E5D9E"/>
    <w:rsid w:val="009054A1"/>
    <w:rsid w:val="0091473B"/>
    <w:rsid w:val="00924093"/>
    <w:rsid w:val="0098055E"/>
    <w:rsid w:val="00993C7C"/>
    <w:rsid w:val="009946BB"/>
    <w:rsid w:val="009D23E4"/>
    <w:rsid w:val="009D6E8D"/>
    <w:rsid w:val="009E7222"/>
    <w:rsid w:val="009F0B95"/>
    <w:rsid w:val="00A05605"/>
    <w:rsid w:val="00A46479"/>
    <w:rsid w:val="00A707BE"/>
    <w:rsid w:val="00A71B8F"/>
    <w:rsid w:val="00A925E1"/>
    <w:rsid w:val="00AD6CCF"/>
    <w:rsid w:val="00B13B2E"/>
    <w:rsid w:val="00B16321"/>
    <w:rsid w:val="00B16C82"/>
    <w:rsid w:val="00B23817"/>
    <w:rsid w:val="00B312E2"/>
    <w:rsid w:val="00B32325"/>
    <w:rsid w:val="00B40AFA"/>
    <w:rsid w:val="00B56DD4"/>
    <w:rsid w:val="00B8101C"/>
    <w:rsid w:val="00B872C1"/>
    <w:rsid w:val="00BA7112"/>
    <w:rsid w:val="00BA722C"/>
    <w:rsid w:val="00BB320D"/>
    <w:rsid w:val="00BE6BFD"/>
    <w:rsid w:val="00C03EE3"/>
    <w:rsid w:val="00C24002"/>
    <w:rsid w:val="00C24799"/>
    <w:rsid w:val="00C47137"/>
    <w:rsid w:val="00C636B1"/>
    <w:rsid w:val="00C64BFA"/>
    <w:rsid w:val="00C759D4"/>
    <w:rsid w:val="00C87CA9"/>
    <w:rsid w:val="00C9684E"/>
    <w:rsid w:val="00CA09DC"/>
    <w:rsid w:val="00CC0795"/>
    <w:rsid w:val="00CC301F"/>
    <w:rsid w:val="00CC3FA5"/>
    <w:rsid w:val="00CC7512"/>
    <w:rsid w:val="00CE07AB"/>
    <w:rsid w:val="00CE09A4"/>
    <w:rsid w:val="00CE306D"/>
    <w:rsid w:val="00D137FF"/>
    <w:rsid w:val="00D41457"/>
    <w:rsid w:val="00D471C9"/>
    <w:rsid w:val="00D50ED2"/>
    <w:rsid w:val="00D71AFA"/>
    <w:rsid w:val="00D81EA2"/>
    <w:rsid w:val="00DA09B5"/>
    <w:rsid w:val="00DC68A8"/>
    <w:rsid w:val="00DE3BC9"/>
    <w:rsid w:val="00DE4277"/>
    <w:rsid w:val="00DE6E2F"/>
    <w:rsid w:val="00E006F2"/>
    <w:rsid w:val="00E303B8"/>
    <w:rsid w:val="00E32542"/>
    <w:rsid w:val="00E46143"/>
    <w:rsid w:val="00E545E2"/>
    <w:rsid w:val="00E64D7E"/>
    <w:rsid w:val="00E869DB"/>
    <w:rsid w:val="00E8785F"/>
    <w:rsid w:val="00E94DB9"/>
    <w:rsid w:val="00EB2E34"/>
    <w:rsid w:val="00EE3647"/>
    <w:rsid w:val="00EE6F46"/>
    <w:rsid w:val="00EE71B1"/>
    <w:rsid w:val="00EF1221"/>
    <w:rsid w:val="00EF3C88"/>
    <w:rsid w:val="00F05C91"/>
    <w:rsid w:val="00F07132"/>
    <w:rsid w:val="00F260C4"/>
    <w:rsid w:val="00F524A1"/>
    <w:rsid w:val="00F52EF1"/>
    <w:rsid w:val="00F72123"/>
    <w:rsid w:val="00F80D24"/>
    <w:rsid w:val="00F91393"/>
    <w:rsid w:val="00FB72E9"/>
    <w:rsid w:val="00FC5AE9"/>
    <w:rsid w:val="00FC6CC2"/>
    <w:rsid w:val="00FD2355"/>
    <w:rsid w:val="00FE178C"/>
    <w:rsid w:val="00FF3EC6"/>
    <w:rsid w:val="161C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9">
    <w:name w:val="Table Grid"/>
    <w:basedOn w:val="5"/>
    <w:qFormat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Footer Char"/>
    <w:basedOn w:val="4"/>
    <w:link w:val="7"/>
    <w:qFormat/>
    <w:uiPriority w:val="99"/>
    <w:rPr>
      <w:rFonts w:eastAsiaTheme="minorEastAsia"/>
    </w:rPr>
  </w:style>
  <w:style w:type="character" w:customStyle="1" w:styleId="13">
    <w:name w:val="Balloon Text Char"/>
    <w:basedOn w:val="4"/>
    <w:link w:val="6"/>
    <w:semiHidden/>
    <w:qFormat/>
    <w:uiPriority w:val="99"/>
    <w:rPr>
      <w:rFonts w:ascii="Tahoma" w:hAnsi="Tahoma" w:cs="Tahoma" w:eastAsiaTheme="minorEastAsia"/>
      <w:sz w:val="16"/>
      <w:szCs w:val="16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">
    <w:name w:val="Header Char"/>
    <w:basedOn w:val="4"/>
    <w:link w:val="8"/>
    <w:qFormat/>
    <w:uiPriority w:val="99"/>
    <w:rPr>
      <w:rFonts w:eastAsiaTheme="minorEastAsia"/>
    </w:rPr>
  </w:style>
  <w:style w:type="character" w:customStyle="1" w:styleId="16">
    <w:name w:val="Heading 2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FC9F5-DDAB-4A38-87CC-C568B530C3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905</Words>
  <Characters>5161</Characters>
  <Lines>43</Lines>
  <Paragraphs>12</Paragraphs>
  <TotalTime>329</TotalTime>
  <ScaleCrop>false</ScaleCrop>
  <LinksUpToDate>false</LinksUpToDate>
  <CharactersWithSpaces>6054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2025-11-21T20:31:00Z</dcterms:created>
  <dc:creator>Hp</dc:creator>
  <cp:lastModifiedBy>hochieng</cp:lastModifiedBy>
  <cp:lastPrinted>2019-04-04T12:00:00Z</cp:lastPrinted>
  <dcterms:modified xsi:type="dcterms:W3CDTF">2026-04-09T04:29:19Z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ABD88C9DCA224FA3943EE9EBF4A46095_12</vt:lpwstr>
  </property>
</Properties>
</file>