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9BFE50">
      <w:pPr>
        <w:spacing w:after="0" w:line="240" w:lineRule="auto"/>
        <w:jc w:val="center"/>
        <w:rPr>
          <w:rFonts w:ascii="Times New Roman" w:hAnsi="Times New Roman" w:eastAsia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drawing>
          <wp:inline distT="0" distB="0" distL="0" distR="0">
            <wp:extent cx="1398270" cy="852805"/>
            <wp:effectExtent l="0" t="0" r="0" b="4445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98905" cy="852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77FE8F">
      <w:pPr>
        <w:spacing w:after="0" w:line="360" w:lineRule="auto"/>
        <w:jc w:val="center"/>
        <w:rPr>
          <w:rFonts w:ascii="Times New Roman" w:hAnsi="Times New Roman" w:eastAsia="Times New Roman" w:cs="Times New Roman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UNIVERSITY EXAMINATIONS</w:t>
      </w:r>
    </w:p>
    <w:p w14:paraId="406D6FF8">
      <w:pPr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EXAMINATION FOR JANUARY/APRIL 2025/2026 FOR BACHELOR OF SCIENCE IN COMPUTER SCIENCE</w:t>
      </w:r>
    </w:p>
    <w:p w14:paraId="17C461FF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u w:val="single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0"/>
          <w14:textFill>
            <w14:solidFill>
              <w14:schemeClr w14:val="tx1"/>
            </w14:solidFill>
          </w14:textFill>
        </w:rPr>
        <w:t>RBCS 7111 – DIGITAL LOGICS</w:t>
      </w:r>
    </w:p>
    <w:p w14:paraId="63F01FD8">
      <w:pPr>
        <w:tabs>
          <w:tab w:val="left" w:pos="6795"/>
        </w:tabs>
        <w:spacing w:after="0" w:line="240" w:lineRule="auto"/>
        <w:rPr>
          <w:rFonts w:ascii="Times New Roman" w:hAnsi="Times New Roman" w:eastAsia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DATE:  </w:t>
      </w:r>
      <w:r>
        <w:rPr>
          <w:rFonts w:hint="default" w:ascii="Times New Roman" w:hAnsi="Times New Roman" w:eastAsia="Times New Roman" w:cs="Times New Roman"/>
          <w:b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13</w:t>
      </w:r>
      <w:r>
        <w:rPr>
          <w:rFonts w:hint="default" w:ascii="Times New Roman" w:hAnsi="Times New Roman" w:eastAsia="Times New Roman" w:cs="Times New Roman"/>
          <w:b/>
          <w:color w:val="000000" w:themeColor="text1"/>
          <w:sz w:val="24"/>
          <w:szCs w:val="24"/>
          <w:vertAlign w:val="superscript"/>
          <w:lang w:val="en-US"/>
          <w14:textFill>
            <w14:solidFill>
              <w14:schemeClr w14:val="tx1"/>
            </w14:solidFill>
          </w14:textFill>
        </w:rPr>
        <w:t>TH</w:t>
      </w:r>
      <w:r>
        <w:rPr>
          <w:rFonts w:hint="default" w:ascii="Times New Roman" w:hAnsi="Times New Roman" w:eastAsia="Times New Roman" w:cs="Times New Roman"/>
          <w:b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eastAsia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APRIL, 2026</w:t>
      </w:r>
      <w:r>
        <w:rPr>
          <w:rFonts w:ascii="Times New Roman" w:hAnsi="Times New Roman" w:eastAsia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eastAsia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eastAsia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TIME: 2 HOURS</w:t>
      </w:r>
    </w:p>
    <w:p w14:paraId="0E0281C1">
      <w:pPr>
        <w:spacing w:after="0" w:line="240" w:lineRule="auto"/>
        <w:rPr>
          <w:rFonts w:ascii="Times New Roman" w:hAnsi="Times New Roman" w:eastAsia="Times New Roman" w:cs="Times New Roman"/>
          <w:color w:val="000000" w:themeColor="text1"/>
          <w:sz w:val="28"/>
          <w14:textFill>
            <w14:solidFill>
              <w14:schemeClr w14:val="tx1"/>
            </w14:solidFill>
          </w14:textFill>
        </w:rPr>
      </w:pPr>
    </w:p>
    <w:p w14:paraId="700A1176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GENERAL INSTRUCTIONS: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</w:p>
    <w:p w14:paraId="4D4CD687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Students are NOT permitted to write on the examination paper during examination time.</w:t>
      </w:r>
    </w:p>
    <w:p w14:paraId="17CED0C9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This is a closed book examination. Text book/Reference books/notes are not permitted. </w:t>
      </w:r>
    </w:p>
    <w:p w14:paraId="69D36561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SPECIAL INSTRUCTIONS: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</w:p>
    <w:p w14:paraId="6DE52469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This examination paper consists Questions in Section A followed by section B.</w:t>
      </w:r>
    </w:p>
    <w:p w14:paraId="0AB2B8BF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Answer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>Question 1 and any Other Two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questions.</w:t>
      </w:r>
    </w:p>
    <w:p w14:paraId="056640BF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QUESTIONS in ALL Sections should be answered in answer booklet(s).  </w:t>
      </w:r>
    </w:p>
    <w:p w14:paraId="14E52578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PLEASE start the answer to EACH question on a NEW PAGE. </w:t>
      </w:r>
    </w:p>
    <w:p w14:paraId="35DB3520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Keep your phone(s) switched off at the front of the examination room.</w:t>
      </w:r>
    </w:p>
    <w:p w14:paraId="3591DFDF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Keep ALL bags and caps at the front of the examination room and DO NOT refer to ANY unauthorized material before or during the course of the examination.</w:t>
      </w:r>
    </w:p>
    <w:p w14:paraId="38464049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ALWAYS show your working.</w:t>
      </w:r>
    </w:p>
    <w:p w14:paraId="7A1CF4ED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Marks indicated in parenthesis i.e. ( ) will be awarded for clear and logical answers.</w:t>
      </w:r>
    </w:p>
    <w:p w14:paraId="43ED2215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Write your REGISTRATION No. clearly on the answer booklet(s).</w:t>
      </w:r>
    </w:p>
    <w:p w14:paraId="7B414E60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For the Questions, write the number of the question on the answer booklet(s) in the order you answered them.  </w:t>
      </w:r>
    </w:p>
    <w:p w14:paraId="1368B56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DO NOT use your PHONE as a CALCULATOR.</w:t>
      </w:r>
    </w:p>
    <w:p w14:paraId="33042C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YOU are ONLY ALLOWED to leave the exam room 1 hour to the end of the Exam.</w:t>
      </w:r>
    </w:p>
    <w:p w14:paraId="42291CA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DO NOT write on the QUESTION PAPER. Use the back of your BOOKLET for any calculations or rough work.</w:t>
      </w:r>
    </w:p>
    <w:p w14:paraId="3E3DF2D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Calculator may be needed.</w:t>
      </w:r>
    </w:p>
    <w:p w14:paraId="20684F86">
      <w:pPr>
        <w:spacing w:after="0" w:line="240" w:lineRule="auto"/>
        <w:ind w:left="1080"/>
        <w:rPr>
          <w:rFonts w:ascii="Times New Roman" w:hAnsi="Times New Roman" w:eastAsia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2216F3D7">
      <w:pPr>
        <w:spacing w:after="0" w:line="240" w:lineRule="auto"/>
        <w:ind w:left="1080"/>
        <w:rPr>
          <w:rFonts w:ascii="Times New Roman" w:hAnsi="Times New Roman" w:eastAsia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5CBF8A11">
      <w:pPr>
        <w:spacing w:after="0" w:line="240" w:lineRule="auto"/>
        <w:rPr>
          <w:rFonts w:ascii="Times New Roman" w:hAnsi="Times New Roman" w:eastAsia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3B208578">
      <w:pPr>
        <w:spacing w:after="0" w:line="240" w:lineRule="auto"/>
        <w:rPr>
          <w:rFonts w:ascii="Times New Roman" w:hAnsi="Times New Roman" w:eastAsia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69AD1785">
      <w:pPr>
        <w:spacing w:after="0" w:line="240" w:lineRule="auto"/>
        <w:rPr>
          <w:rFonts w:ascii="Times New Roman" w:hAnsi="Times New Roman" w:eastAsia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306C3BBC">
      <w:pPr>
        <w:spacing w:after="0" w:line="240" w:lineRule="auto"/>
        <w:rPr>
          <w:rFonts w:ascii="Times New Roman" w:hAnsi="Times New Roman" w:eastAsia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433C5CC9">
      <w:pPr>
        <w:spacing w:after="0" w:line="360" w:lineRule="auto"/>
        <w:rPr>
          <w:rFonts w:ascii="Times New Roman" w:hAnsi="Times New Roman" w:eastAsia="Times New Roman" w:cs="Times New Roman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SECTION A (COMPULSORY)</w:t>
      </w:r>
    </w:p>
    <w:p w14:paraId="7DC05B6A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Question (1) - (30Marks)</w:t>
      </w:r>
    </w:p>
    <w:p w14:paraId="3ACB647A">
      <w:pPr>
        <w:pStyle w:val="14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Discuss how number systems are used in computer vision to represent digital images?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                                                                                 </w:t>
      </w:r>
    </w:p>
    <w:p w14:paraId="262D8170">
      <w:pPr>
        <w:pStyle w:val="14"/>
        <w:ind w:left="72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                                                                                                                         (3 Marks)</w:t>
      </w:r>
    </w:p>
    <w:p w14:paraId="045708B6">
      <w:pPr>
        <w:pStyle w:val="14"/>
        <w:ind w:left="72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7103FEF1">
      <w:pPr>
        <w:pStyle w:val="14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 xml:space="preserve">Define the following terms as used in digital systems?                          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(3 Marks)</w:t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6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6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6"/>
          <w:szCs w:val="28"/>
          <w14:textFill>
            <w14:solidFill>
              <w14:schemeClr w14:val="tx1"/>
            </w14:solidFill>
          </w14:textFill>
        </w:rPr>
        <w:tab/>
      </w:r>
    </w:p>
    <w:p w14:paraId="415860E8">
      <w:pPr>
        <w:pStyle w:val="11"/>
        <w:numPr>
          <w:ilvl w:val="0"/>
          <w:numId w:val="3"/>
        </w:numPr>
        <w:ind w:left="2250" w:firstLine="36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Bytes</w:t>
      </w:r>
    </w:p>
    <w:p w14:paraId="768A79C5">
      <w:pPr>
        <w:pStyle w:val="11"/>
        <w:numPr>
          <w:ilvl w:val="0"/>
          <w:numId w:val="3"/>
        </w:numPr>
        <w:ind w:left="2250" w:firstLine="36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Decoders</w:t>
      </w:r>
    </w:p>
    <w:p w14:paraId="396E846F">
      <w:pPr>
        <w:pStyle w:val="11"/>
        <w:numPr>
          <w:ilvl w:val="0"/>
          <w:numId w:val="3"/>
        </w:numPr>
        <w:ind w:left="2250" w:firstLine="36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De-Multiplexers</w:t>
      </w:r>
    </w:p>
    <w:p w14:paraId="3EEBA41F">
      <w:pPr>
        <w:pStyle w:val="14"/>
        <w:ind w:left="72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715017B3">
      <w:pPr>
        <w:pStyle w:val="14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Breadboard wiring is the actual implementation of an electric circuit. Enumerate some four safety precautions that need to be adhered to.                                              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(4 Marks)</w:t>
      </w:r>
    </w:p>
    <w:p w14:paraId="121ED5D6">
      <w:pPr>
        <w:pStyle w:val="14"/>
        <w:ind w:left="72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775280AA">
      <w:pPr>
        <w:pStyle w:val="14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Compare the following:  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(6 Marks)</w:t>
      </w:r>
    </w:p>
    <w:p w14:paraId="7A59D060">
      <w:pPr>
        <w:pStyle w:val="14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Transistor and Resistor</w:t>
      </w:r>
    </w:p>
    <w:p w14:paraId="062CF1D2">
      <w:pPr>
        <w:pStyle w:val="14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N-Type and P-Type Material</w:t>
      </w:r>
    </w:p>
    <w:p w14:paraId="10C885ED">
      <w:pPr>
        <w:pStyle w:val="14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Forward Biased Diode and Reverse-biased Diode</w:t>
      </w:r>
    </w:p>
    <w:p w14:paraId="54D65EB9">
      <w:pPr>
        <w:pStyle w:val="14"/>
        <w:ind w:left="144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07EF64FA">
      <w:pPr>
        <w:pStyle w:val="14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While showing the working, what is the binary equivalent of the decimal number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369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vertAlign w:val="subscript"/>
          <w14:textFill>
            <w14:solidFill>
              <w14:schemeClr w14:val="tx1"/>
            </w14:solidFill>
          </w14:textFill>
        </w:rPr>
        <w:t>dec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?   </w:t>
      </w:r>
    </w:p>
    <w:p w14:paraId="40DB4F2F">
      <w:pPr>
        <w:pStyle w:val="14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                                                                                                                                     (2 Marks)</w:t>
      </w:r>
    </w:p>
    <w:p w14:paraId="3767F940">
      <w:pPr>
        <w:pStyle w:val="14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096549D6">
      <w:pPr>
        <w:pStyle w:val="14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Describe universal logic gates used in Digital Logics. Include their symbols and truth tables.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(4 Marks)</w:t>
      </w:r>
    </w:p>
    <w:p w14:paraId="3DF3B8AA">
      <w:pPr>
        <w:pStyle w:val="14"/>
        <w:ind w:left="72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6E36DE24">
      <w:pPr>
        <w:pStyle w:val="11"/>
        <w:numPr>
          <w:ilvl w:val="0"/>
          <w:numId w:val="2"/>
        </w:numP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Compute the following arithmetic operations.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Show all the working. 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(4 Marks)</w:t>
      </w:r>
    </w:p>
    <w:p w14:paraId="49F50835">
      <w:pPr>
        <w:pStyle w:val="11"/>
        <w:rPr>
          <w:rFonts w:ascii="Times New Roman" w:hAnsi="Times New Roman" w:cs="Times New Roman"/>
          <w:b/>
          <w:color w:val="000000" w:themeColor="text1"/>
          <w:sz w:val="8"/>
          <w:szCs w:val="24"/>
          <w14:textFill>
            <w14:solidFill>
              <w14:schemeClr w14:val="tx1"/>
            </w14:solidFill>
          </w14:textFill>
        </w:rPr>
      </w:pPr>
    </w:p>
    <w:p w14:paraId="5CC29ED4">
      <w:pPr>
        <w:pStyle w:val="11"/>
        <w:numPr>
          <w:ilvl w:val="0"/>
          <w:numId w:val="5"/>
        </w:numPr>
        <w:ind w:left="1890" w:hanging="9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10011011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14:textFill>
            <w14:solidFill>
              <w14:schemeClr w14:val="tx1"/>
            </w14:solidFill>
          </w14:textFill>
        </w:rPr>
        <w:t>bin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+ 10110101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14:textFill>
            <w14:solidFill>
              <w14:schemeClr w14:val="tx1"/>
            </w14:solidFill>
          </w14:textFill>
        </w:rPr>
        <w:t>bin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- Express the results in Decimal</w:t>
      </w:r>
    </w:p>
    <w:p w14:paraId="69BB0443">
      <w:pPr>
        <w:pStyle w:val="11"/>
        <w:numPr>
          <w:ilvl w:val="0"/>
          <w:numId w:val="5"/>
        </w:numPr>
        <w:ind w:left="1890" w:hanging="9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FED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14:textFill>
            <w14:solidFill>
              <w14:schemeClr w14:val="tx1"/>
            </w14:solidFill>
          </w14:textFill>
        </w:rPr>
        <w:t>hex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+ CBA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14:textFill>
            <w14:solidFill>
              <w14:schemeClr w14:val="tx1"/>
            </w14:solidFill>
          </w14:textFill>
        </w:rPr>
        <w:t>hex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- Express the results in Hexadecimal</w:t>
      </w:r>
    </w:p>
    <w:p w14:paraId="469F7421">
      <w:pPr>
        <w:pStyle w:val="11"/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</w:pPr>
    </w:p>
    <w:p w14:paraId="6594599F">
      <w:pPr>
        <w:pStyle w:val="11"/>
        <w:ind w:left="900"/>
        <w:rPr>
          <w:rFonts w:ascii="Times New Roman" w:hAnsi="Times New Roman" w:cs="Times New Roman"/>
          <w:color w:val="000000" w:themeColor="text1"/>
          <w:sz w:val="14"/>
          <w:szCs w:val="28"/>
          <w14:textFill>
            <w14:solidFill>
              <w14:schemeClr w14:val="tx1"/>
            </w14:solidFill>
          </w14:textFill>
        </w:rPr>
      </w:pPr>
    </w:p>
    <w:p w14:paraId="7BC61CCA">
      <w:pPr>
        <w:pStyle w:val="11"/>
        <w:numPr>
          <w:ilvl w:val="0"/>
          <w:numId w:val="2"/>
        </w:numPr>
        <w:spacing w:after="0"/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Draw the logic</w:t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 xml:space="preserve"> Implement the Boolean expression below using suitable logic gates.</w:t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 xml:space="preserve">           </w:t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(4 Marks)</w:t>
      </w:r>
    </w:p>
    <w:p w14:paraId="7F756AD1">
      <w:pPr>
        <w:ind w:left="1440"/>
        <w:rPr>
          <w:rFonts w:ascii="Times New Roman" w:hAnsi="Times New Roman" w:cs="Times New Roman"/>
          <w:b/>
          <w:bCs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>Y</w:t>
      </w:r>
      <w:r>
        <w:rPr>
          <w:rFonts w:ascii="Times New Roman" w:hAnsi="Times New Roman" w:cs="Times New Roman"/>
          <w:b/>
          <w:bCs/>
          <w:color w:val="000000" w:themeColor="text1"/>
          <w:sz w:val="28"/>
          <w:szCs w:val="32"/>
          <w:vertAlign w:val="subscript"/>
          <w14:textFill>
            <w14:solidFill>
              <w14:schemeClr w14:val="tx1"/>
            </w14:solidFill>
          </w14:textFill>
        </w:rPr>
        <w:t>out</w:t>
      </w:r>
      <w:r>
        <w:rPr>
          <w:rFonts w:ascii="Times New Roman" w:hAnsi="Times New Roman" w:cs="Times New Roman"/>
          <w:b/>
          <w:bCs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 xml:space="preserve"> = ((AB)C + (DE)(A̅BC) + A̅DE)</w:t>
      </w:r>
    </w:p>
    <w:p w14:paraId="65BE73D6">
      <w:pP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</w:pPr>
    </w:p>
    <w:p w14:paraId="0CF383CF">
      <w:pPr>
        <w:spacing w:after="0" w:line="360" w:lineRule="auto"/>
        <w:rPr>
          <w:rFonts w:ascii="Times New Roman" w:hAnsi="Times New Roman" w:eastAsia="Times New Roman" w:cs="Times New Roman"/>
          <w:b/>
          <w:color w:val="000000" w:themeColor="text1"/>
          <w:sz w:val="32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32"/>
          <w:szCs w:val="28"/>
          <w14:textFill>
            <w14:solidFill>
              <w14:schemeClr w14:val="tx1"/>
            </w14:solidFill>
          </w14:textFill>
        </w:rPr>
        <w:t>SECTION B (Answer Any Two Questions)</w:t>
      </w:r>
    </w:p>
    <w:p w14:paraId="7514639A">
      <w:pPr>
        <w:spacing w:after="0" w:line="360" w:lineRule="auto"/>
        <w:rPr>
          <w:rFonts w:ascii="Times New Roman" w:hAnsi="Times New Roman" w:eastAsia="Times New Roman" w:cs="Times New Roman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Question (2) - (15 Marks)</w:t>
      </w:r>
    </w:p>
    <w:p w14:paraId="10EA963F">
      <w:pPr>
        <w:pStyle w:val="11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Describe the Distributive Law in Boolean algebra. Include an example.           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(2 Marks)</w:t>
      </w:r>
    </w:p>
    <w:p w14:paraId="07458421">
      <w:pPr>
        <w:pStyle w:val="11"/>
        <w:spacing w:line="240" w:lineRule="auto"/>
        <w:ind w:left="78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43FA23B5">
      <w:pPr>
        <w:pStyle w:val="11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Differentiate between:    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(4 Marks)</w:t>
      </w:r>
    </w:p>
    <w:p w14:paraId="572236DB">
      <w:pPr>
        <w:pStyle w:val="11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Anode and cathode</w:t>
      </w:r>
    </w:p>
    <w:p w14:paraId="50A1490F">
      <w:pPr>
        <w:pStyle w:val="11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LED and LCD Displays</w:t>
      </w:r>
    </w:p>
    <w:p w14:paraId="33639E2C">
      <w:pPr>
        <w:pStyle w:val="11"/>
        <w:spacing w:line="240" w:lineRule="auto"/>
        <w:ind w:left="150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024E400B">
      <w:pPr>
        <w:pStyle w:val="11"/>
        <w:spacing w:line="240" w:lineRule="auto"/>
        <w:ind w:left="78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5D5E747F">
      <w:pPr>
        <w:pStyle w:val="11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Using an example, demonstrate two’s complement of a binary number.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     (2 Marks)</w:t>
      </w:r>
    </w:p>
    <w:p w14:paraId="3BAC3F5A">
      <w:pPr>
        <w:pStyle w:val="14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Including examples of each, describe the following terminologies as used in digital logics:                                                                                                                    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ab/>
      </w:r>
      <w:bookmarkStart w:id="0" w:name="_GoBack"/>
      <w:bookmarkEnd w:id="0"/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(4 Marks)</w:t>
      </w:r>
    </w:p>
    <w:p w14:paraId="5A073A35">
      <w:pPr>
        <w:pStyle w:val="14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Semiconductors</w:t>
      </w:r>
    </w:p>
    <w:p w14:paraId="508AB492">
      <w:pPr>
        <w:pStyle w:val="14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Conductors</w:t>
      </w:r>
    </w:p>
    <w:p w14:paraId="743E2146">
      <w:pPr>
        <w:pStyle w:val="11"/>
        <w:spacing w:after="0" w:line="240" w:lineRule="auto"/>
        <w:ind w:left="780" w:firstLine="120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62A445A2">
      <w:pPr>
        <w:pStyle w:val="11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Convert the following binary numbers, into Decimal Number. Show the working.</w:t>
      </w:r>
    </w:p>
    <w:p w14:paraId="60CAC670">
      <w:pPr>
        <w:pStyle w:val="11"/>
        <w:spacing w:after="0" w:line="240" w:lineRule="auto"/>
        <w:ind w:left="780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                                                                       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(3 Marks)</w:t>
      </w:r>
    </w:p>
    <w:p w14:paraId="5E2B9FCF">
      <w:pPr>
        <w:pStyle w:val="14"/>
        <w:ind w:left="780" w:firstLine="660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  <w:t>10101010.110011</w:t>
      </w:r>
      <w:r>
        <w:rPr>
          <w:rFonts w:ascii="Times New Roman" w:hAnsi="Times New Roman" w:cs="Times New Roman"/>
          <w:b/>
          <w:color w:val="000000" w:themeColor="text1"/>
          <w:sz w:val="28"/>
          <w:szCs w:val="24"/>
          <w:vertAlign w:val="subscript"/>
          <w14:textFill>
            <w14:solidFill>
              <w14:schemeClr w14:val="tx1"/>
            </w14:solidFill>
          </w14:textFill>
        </w:rPr>
        <w:t xml:space="preserve">2   </w:t>
      </w:r>
      <w:r>
        <w:rPr>
          <w:rFonts w:ascii="Times New Roman" w:hAnsi="Times New Roman" w:cs="Times New Roman"/>
          <w:b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</w:t>
      </w:r>
    </w:p>
    <w:p w14:paraId="0DC4E96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1B15B9BB">
      <w:pPr>
        <w:pStyle w:val="14"/>
        <w:rPr>
          <w:color w:val="000000" w:themeColor="text1"/>
          <w:sz w:val="16"/>
          <w:szCs w:val="20"/>
          <w14:textFill>
            <w14:solidFill>
              <w14:schemeClr w14:val="tx1"/>
            </w14:solidFill>
          </w14:textFill>
        </w:rPr>
      </w:pPr>
    </w:p>
    <w:p w14:paraId="2B82FFB8">
      <w:pPr>
        <w:spacing w:after="0" w:line="360" w:lineRule="auto"/>
        <w:rPr>
          <w:rFonts w:ascii="Times New Roman" w:hAnsi="Times New Roman" w:eastAsia="Times New Roman" w:cs="Times New Roman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Question (3) - (15 Marks)</w:t>
      </w:r>
    </w:p>
    <w:p w14:paraId="51C36E39">
      <w:pPr>
        <w:pStyle w:val="11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Differentiate between sequential and combinational logic.             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(2 Marks)</w:t>
      </w:r>
    </w:p>
    <w:p w14:paraId="2BF42F32">
      <w:pPr>
        <w:pStyle w:val="11"/>
        <w:spacing w:line="240" w:lineRule="auto"/>
        <w:ind w:left="780"/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</w:pPr>
    </w:p>
    <w:p w14:paraId="5441A971">
      <w:pPr>
        <w:pStyle w:val="11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 xml:space="preserve">Illustrate how the use a diode in either half or full wave rectification.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(3 Marks)</w:t>
      </w:r>
    </w:p>
    <w:p w14:paraId="4FE661C5">
      <w:pPr>
        <w:pStyle w:val="11"/>
        <w:spacing w:after="0" w:line="240" w:lineRule="auto"/>
        <w:ind w:left="780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77A8AF8E">
      <w:pPr>
        <w:pStyle w:val="11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Convert the following Decimal numbers, into Binary Number. Show the working.</w:t>
      </w:r>
    </w:p>
    <w:p w14:paraId="0C59C412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                                                                          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(3 Marks)</w:t>
      </w:r>
    </w:p>
    <w:p w14:paraId="6AC3A986">
      <w:pPr>
        <w:pStyle w:val="14"/>
        <w:ind w:left="780" w:firstLine="660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  <w:t>435.431</w:t>
      </w:r>
      <w:r>
        <w:rPr>
          <w:rFonts w:ascii="Times New Roman" w:hAnsi="Times New Roman" w:cs="Times New Roman"/>
          <w:b/>
          <w:color w:val="000000" w:themeColor="text1"/>
          <w:sz w:val="28"/>
          <w:szCs w:val="24"/>
          <w:vertAlign w:val="subscript"/>
          <w14:textFill>
            <w14:solidFill>
              <w14:schemeClr w14:val="tx1"/>
            </w14:solidFill>
          </w14:textFill>
        </w:rPr>
        <w:t>10</w:t>
      </w:r>
      <w:r>
        <w:rPr>
          <w:rFonts w:ascii="Times New Roman" w:hAnsi="Times New Roman" w:cs="Times New Roman"/>
          <w:b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</w:p>
    <w:p w14:paraId="678FA27F">
      <w:pPr>
        <w:pStyle w:val="11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4CF66730">
      <w:pPr>
        <w:pStyle w:val="11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Simplify the logic circuit, and then draw an equivalent Logic circuit diagram for the simplified circuits.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                          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(5 Marks)</w:t>
      </w:r>
    </w:p>
    <w:p w14:paraId="5B4641E5">
      <w:pPr>
        <w:ind w:firstLine="1170"/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drawing>
          <wp:inline distT="0" distB="0" distL="0" distR="0">
            <wp:extent cx="3486150" cy="1235710"/>
            <wp:effectExtent l="0" t="0" r="0" b="2540"/>
            <wp:docPr id="9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8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486150" cy="12358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E787A9">
      <w:pPr>
        <w:ind w:left="360" w:firstLine="90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554C2799">
      <w:pPr>
        <w:pStyle w:val="11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Discuss the logical adder circuit and draw its truth table.                      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(5 Marks)</w:t>
      </w:r>
    </w:p>
    <w:p w14:paraId="6598042D">
      <w:pPr>
        <w:pStyle w:val="14"/>
        <w:ind w:firstLine="990"/>
        <w:jc w:val="center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drawing>
          <wp:inline distT="0" distB="0" distL="0" distR="0">
            <wp:extent cx="2247900" cy="1234440"/>
            <wp:effectExtent l="0" t="0" r="0" b="3810"/>
            <wp:docPr id="101017114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0171142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47900" cy="1234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6A6369">
      <w:pPr>
        <w:pStyle w:val="11"/>
        <w:spacing w:after="0" w:line="240" w:lineRule="auto"/>
        <w:ind w:left="780" w:firstLine="120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7BF227C3">
      <w:pPr>
        <w:spacing w:after="0" w:line="360" w:lineRule="auto"/>
        <w:rPr>
          <w:rFonts w:ascii="Times New Roman" w:hAnsi="Times New Roman" w:eastAsia="Times New Roman" w:cs="Times New Roman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Question (4) - (15 Marks)</w:t>
      </w:r>
    </w:p>
    <w:p w14:paraId="0E8F6B46">
      <w:pPr>
        <w:pStyle w:val="11"/>
        <w:spacing w:after="0" w:line="240" w:lineRule="auto"/>
        <w:ind w:left="780"/>
        <w:rPr>
          <w:rFonts w:ascii="Times New Roman" w:hAnsi="Times New Roman" w:cs="Times New Roman"/>
          <w:b/>
          <w:color w:val="000000" w:themeColor="text1"/>
          <w:sz w:val="14"/>
          <w:szCs w:val="14"/>
          <w14:textFill>
            <w14:solidFill>
              <w14:schemeClr w14:val="tx1"/>
            </w14:solidFill>
          </w14:textFill>
        </w:rPr>
      </w:pPr>
    </w:p>
    <w:p w14:paraId="15BD8F75">
      <w:pPr>
        <w:pStyle w:val="11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Differentiate between:                                                                     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(4 Marks)</w:t>
      </w:r>
    </w:p>
    <w:p w14:paraId="24353B32">
      <w:pPr>
        <w:pStyle w:val="11"/>
        <w:numPr>
          <w:ilvl w:val="0"/>
          <w:numId w:val="12"/>
        </w:numPr>
        <w:spacing w:line="240" w:lineRule="auto"/>
        <w:ind w:left="1440"/>
        <w:rPr>
          <w:rFonts w:ascii="Times New Roman" w:hAnsi="Times New Roman" w:cs="Times New Roman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AC and DC Current</w:t>
      </w:r>
    </w:p>
    <w:p w14:paraId="292CAFC7">
      <w:pPr>
        <w:pStyle w:val="11"/>
        <w:numPr>
          <w:ilvl w:val="0"/>
          <w:numId w:val="12"/>
        </w:numPr>
        <w:spacing w:line="240" w:lineRule="auto"/>
        <w:ind w:left="1440"/>
        <w:rPr>
          <w:rFonts w:ascii="Times New Roman" w:hAnsi="Times New Roman" w:cs="Times New Roman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JK and SR Flip Flops</w:t>
      </w:r>
    </w:p>
    <w:p w14:paraId="5A73562B">
      <w:pPr>
        <w:pStyle w:val="11"/>
        <w:spacing w:line="240" w:lineRule="auto"/>
        <w:ind w:left="780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02BEB97C">
      <w:pPr>
        <w:pStyle w:val="11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Considering the Boolean function shown below, draw an equivalent Logic circuit diagram.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 xml:space="preserve">       </w:t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(6 Marks)</w:t>
      </w:r>
    </w:p>
    <w:p w14:paraId="676E04E5">
      <w:pPr>
        <w:pStyle w:val="11"/>
        <w:spacing w:line="240" w:lineRule="auto"/>
        <w:ind w:left="780"/>
        <w:rPr>
          <w:rFonts w:ascii="Times New Roman" w:hAnsi="Times New Roman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  </w:t>
      </w:r>
      <m:oMath>
        <m:sSub>
          <m:sSubPr>
            <m:ctrlPr>
              <w:rPr>
                <w:rFonts w:ascii="Cambria Math" w:hAnsi="Cambria Math" w:eastAsia="Times New Roman" w:cs="Times New Roman"/>
                <w:b/>
                <w:i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eastAsia="Times New Roman" w:cs="Times New Roman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m:t>Y</m:t>
            </m:r>
            <m:ctrlPr>
              <w:rPr>
                <w:rFonts w:ascii="Cambria Math" w:hAnsi="Cambria Math" w:eastAsia="Times New Roman" w:cs="Times New Roman"/>
                <w:b/>
                <w:i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m:ctrlPr>
          </m:e>
          <m:sub>
            <m:r>
              <m:rPr>
                <m:sty m:val="bi"/>
              </m:rPr>
              <w:rPr>
                <w:rFonts w:ascii="Cambria Math" w:hAnsi="Cambria Math" w:eastAsia="Times New Roman" w:cs="Times New Roman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m:t>o</m:t>
            </m:r>
            <m:ctrlPr>
              <w:rPr>
                <w:rFonts w:ascii="Cambria Math" w:hAnsi="Cambria Math" w:eastAsia="Times New Roman" w:cs="Times New Roman"/>
                <w:b/>
                <w:i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m:ctrlPr>
          </m:sub>
        </m:sSub>
        <m:r>
          <m:rPr>
            <m:sty m:val="bi"/>
          </m:rPr>
          <w:rPr>
            <w:rFonts w:ascii="Cambria Math" w:hAnsi="Cambria Math" w:eastAsia="Times New Roman" w:cs="Times New Roman"/>
            <w:color w:val="000000" w:themeColor="text1"/>
            <w:sz w:val="24"/>
            <w:szCs w:val="20"/>
            <w14:textFill>
              <w14:solidFill>
                <w14:schemeClr w14:val="tx1"/>
              </w14:solidFill>
            </w14:textFill>
          </w:rPr>
          <m:t xml:space="preserve"> =</m:t>
        </m:r>
        <m:d>
          <m:dPr>
            <m:ctrlPr>
              <w:rPr>
                <w:rFonts w:ascii="Cambria Math" w:hAnsi="Cambria Math" w:eastAsia="Times New Roman" w:cs="Times New Roman"/>
                <w:b/>
                <w:i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m:ctrlPr>
          </m:dPr>
          <m:e>
            <m:r>
              <m:rPr>
                <m:sty m:val="bi"/>
              </m:rPr>
              <w:rPr>
                <w:rFonts w:ascii="Cambria Math" w:hAnsi="Cambria Math" w:eastAsia="Times New Roman" w:cs="Times New Roman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m:t>A⨁B</m:t>
            </m:r>
            <m:ctrlPr>
              <w:rPr>
                <w:rFonts w:ascii="Cambria Math" w:hAnsi="Cambria Math" w:eastAsia="Times New Roman" w:cs="Times New Roman"/>
                <w:b/>
                <w:i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m:ctrlPr>
          </m:e>
        </m:d>
        <m:r>
          <m:rPr>
            <m:sty m:val="bi"/>
          </m:rPr>
          <w:rPr>
            <w:rFonts w:ascii="Cambria Math" w:hAnsi="Cambria Math" w:eastAsia="Times New Roman" w:cs="Times New Roman"/>
            <w:color w:val="000000" w:themeColor="text1"/>
            <w:sz w:val="24"/>
            <w:szCs w:val="20"/>
            <w14:textFill>
              <w14:solidFill>
                <w14:schemeClr w14:val="tx1"/>
              </w14:solidFill>
            </w14:textFill>
          </w:rPr>
          <m:t xml:space="preserve">C+ </m:t>
        </m:r>
        <m:acc>
          <m:accPr>
            <m:chr m:val="̅"/>
            <m:ctrlPr>
              <w:rPr>
                <w:rFonts w:ascii="Cambria Math" w:hAnsi="Cambria Math" w:eastAsia="Times New Roman" w:cs="Times New Roman"/>
                <w:b/>
                <w:i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eastAsia="Times New Roman" w:cs="Times New Roman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m:t>B</m:t>
            </m:r>
            <m:ctrlPr>
              <w:rPr>
                <w:rFonts w:ascii="Cambria Math" w:hAnsi="Cambria Math" w:eastAsia="Times New Roman" w:cs="Times New Roman"/>
                <w:b/>
                <w:i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m:ctrlPr>
          </m:e>
        </m:acc>
        <m:d>
          <m:dPr>
            <m:ctrlPr>
              <w:rPr>
                <w:rFonts w:ascii="Cambria Math" w:hAnsi="Cambria Math" w:eastAsia="Times New Roman" w:cs="Times New Roman"/>
                <w:b/>
                <w:i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m:ctrlPr>
          </m:dPr>
          <m:e>
            <m:r>
              <m:rPr>
                <m:sty m:val="bi"/>
              </m:rPr>
              <w:rPr>
                <w:rFonts w:ascii="Cambria Math" w:hAnsi="Cambria Math" w:eastAsia="Times New Roman" w:cs="Times New Roman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m:t xml:space="preserve"> A⨁</m:t>
            </m:r>
            <m:acc>
              <m:accPr>
                <m:chr m:val="̅"/>
                <m:ctrlPr>
                  <w:rPr>
                    <w:rFonts w:ascii="Cambria Math" w:hAnsi="Cambria Math" w:eastAsia="Times New Roman" w:cs="Times New Roman"/>
                    <w:b/>
                    <w:i/>
                    <w:color w:val="000000" w:themeColor="text1"/>
                    <w:sz w:val="24"/>
                    <w14:textFill>
                      <w14:solidFill>
                        <w14:schemeClr w14:val="tx1"/>
                      </w14:solidFill>
                    </w14:textFill>
                  </w:rPr>
                </m:ctrlPr>
              </m:accPr>
              <m:e>
                <m:r>
                  <m:rPr>
                    <m:sty m:val="bi"/>
                  </m:rPr>
                  <w:rPr>
                    <w:rFonts w:ascii="Cambria Math" w:hAnsi="Cambria Math" w:eastAsia="Times New Roman" w:cs="Times New Roman"/>
                    <w:color w:val="000000" w:themeColor="text1"/>
                    <w:sz w:val="24"/>
                    <w:szCs w:val="20"/>
                    <w14:textFill>
                      <w14:solidFill>
                        <w14:schemeClr w14:val="tx1"/>
                      </w14:solidFill>
                    </w14:textFill>
                  </w:rPr>
                  <m:t>C</m:t>
                </m:r>
                <m:ctrlPr>
                  <w:rPr>
                    <w:rFonts w:ascii="Cambria Math" w:hAnsi="Cambria Math" w:eastAsia="Times New Roman" w:cs="Times New Roman"/>
                    <w:b/>
                    <w:i/>
                    <w:color w:val="000000" w:themeColor="text1"/>
                    <w:sz w:val="24"/>
                    <w14:textFill>
                      <w14:solidFill>
                        <w14:schemeClr w14:val="tx1"/>
                      </w14:solidFill>
                    </w14:textFill>
                  </w:rPr>
                </m:ctrlPr>
              </m:e>
            </m:acc>
            <m:r>
              <m:rPr>
                <m:sty m:val="bi"/>
              </m:rPr>
              <w:rPr>
                <w:rFonts w:ascii="Cambria Math" w:hAnsi="Cambria Math" w:eastAsia="Times New Roman" w:cs="Times New Roman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m:t xml:space="preserve"> </m:t>
            </m:r>
            <m:ctrlPr>
              <w:rPr>
                <w:rFonts w:ascii="Cambria Math" w:hAnsi="Cambria Math" w:eastAsia="Times New Roman" w:cs="Times New Roman"/>
                <w:b/>
                <w:i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m:ctrlPr>
          </m:e>
        </m:d>
        <m:r>
          <m:rPr>
            <m:sty m:val="bi"/>
          </m:rPr>
          <w:rPr>
            <w:rFonts w:ascii="Cambria Math" w:hAnsi="Cambria Math" w:eastAsia="Times New Roman" w:cs="Times New Roman"/>
            <w:color w:val="000000" w:themeColor="text1"/>
            <w:sz w:val="24"/>
            <w:szCs w:val="20"/>
            <w14:textFill>
              <w14:solidFill>
                <w14:schemeClr w14:val="tx1"/>
              </w14:solidFill>
            </w14:textFill>
          </w:rPr>
          <m:t>+</m:t>
        </m:r>
        <m:acc>
          <m:accPr>
            <m:chr m:val="̅"/>
            <m:ctrlPr>
              <w:rPr>
                <w:rFonts w:ascii="Cambria Math" w:hAnsi="Cambria Math" w:eastAsia="Times New Roman" w:cs="Times New Roman"/>
                <w:b/>
                <w:i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eastAsia="Times New Roman" w:cs="Times New Roman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m:t>A</m:t>
            </m:r>
            <m:ctrlPr>
              <w:rPr>
                <w:rFonts w:ascii="Cambria Math" w:hAnsi="Cambria Math" w:eastAsia="Times New Roman" w:cs="Times New Roman"/>
                <w:b/>
                <w:i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m:ctrlPr>
          </m:e>
        </m:acc>
        <m:r>
          <m:rPr>
            <m:sty m:val="bi"/>
          </m:rPr>
          <w:rPr>
            <w:rFonts w:ascii="Cambria Math" w:hAnsi="Cambria Math" w:eastAsia="Times New Roman" w:cs="Times New Roman"/>
            <w:color w:val="000000" w:themeColor="text1"/>
            <w:sz w:val="24"/>
            <w:szCs w:val="20"/>
            <w14:textFill>
              <w14:solidFill>
                <w14:schemeClr w14:val="tx1"/>
              </w14:solidFill>
            </w14:textFill>
          </w:rPr>
          <m:t>B</m:t>
        </m:r>
        <m:acc>
          <m:accPr>
            <m:chr m:val="̅"/>
            <m:ctrlPr>
              <w:rPr>
                <w:rFonts w:ascii="Cambria Math" w:hAnsi="Cambria Math" w:eastAsia="Times New Roman" w:cs="Times New Roman"/>
                <w:b/>
                <w:i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eastAsia="Times New Roman" w:cs="Times New Roman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m:t>C</m:t>
            </m:r>
            <m:ctrlPr>
              <w:rPr>
                <w:rFonts w:ascii="Cambria Math" w:hAnsi="Cambria Math" w:eastAsia="Times New Roman" w:cs="Times New Roman"/>
                <w:b/>
                <w:i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m:ctrlPr>
          </m:e>
        </m:acc>
        <m:r>
          <m:rPr>
            <m:sty m:val="bi"/>
          </m:rPr>
          <w:rPr>
            <w:rFonts w:ascii="Cambria Math" w:hAnsi="Cambria Math" w:eastAsia="Times New Roman" w:cs="Times New Roman"/>
            <w:color w:val="000000" w:themeColor="text1"/>
            <w:sz w:val="24"/>
            <w14:textFill>
              <w14:solidFill>
                <w14:schemeClr w14:val="tx1"/>
              </w14:solidFill>
            </w14:textFill>
          </w:rPr>
          <m:t>D+ AD</m:t>
        </m:r>
      </m:oMath>
      <w:r>
        <w:rPr>
          <w:rFonts w:ascii="Times New Roman" w:hAnsi="Times New Roman" w:cs="Times New Roman"/>
          <w:b/>
          <w:i/>
          <w:color w:val="000000" w:themeColor="text1"/>
          <w:sz w:val="24"/>
          <w14:textFill>
            <w14:solidFill>
              <w14:schemeClr w14:val="tx1"/>
            </w14:solidFill>
          </w14:textFill>
        </w:rPr>
        <w:t>C</w:t>
      </w:r>
      <w:r>
        <w:rPr>
          <w:rFonts w:ascii="Times New Roman" w:hAnsi="Times New Roman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ab/>
      </w:r>
    </w:p>
    <w:p w14:paraId="4FF74556">
      <w:pPr>
        <w:pStyle w:val="11"/>
        <w:spacing w:line="240" w:lineRule="auto"/>
        <w:ind w:left="780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701EB8CE">
      <w:pPr>
        <w:pStyle w:val="11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 xml:space="preserve">Define the De-Morgan’s theorem.     </w:t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 xml:space="preserve">           </w:t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(2 Marks)</w:t>
      </w:r>
    </w:p>
    <w:p w14:paraId="6B873D52">
      <w:pPr>
        <w:pStyle w:val="11"/>
        <w:spacing w:line="240" w:lineRule="auto"/>
        <w:ind w:left="780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29EEDD5D">
      <w:pPr>
        <w:spacing w:after="0" w:line="480" w:lineRule="auto"/>
        <w:rPr>
          <w:rFonts w:ascii="Times New Roman" w:hAnsi="Times New Roman" w:eastAsia="Times New Roman" w:cs="Times New Roman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Times New Roman" w:cs="Times New Roman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Question (5) - (15 Marks)</w:t>
      </w:r>
    </w:p>
    <w:p w14:paraId="1E6BD3D3">
      <w:pPr>
        <w:pStyle w:val="11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 xml:space="preserve">Demonstrate how to determine the Two’s Complement of a binary number, using a suitable example.            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(2 Marks)</w:t>
      </w:r>
    </w:p>
    <w:p w14:paraId="4EBE6CF5">
      <w:pPr>
        <w:pStyle w:val="11"/>
        <w:spacing w:line="240" w:lineRule="auto"/>
        <w:ind w:left="780"/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</w:pPr>
    </w:p>
    <w:p w14:paraId="07401BB6">
      <w:pPr>
        <w:pStyle w:val="11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 xml:space="preserve">Differentiate between Ammeter and Voltmeter                                                  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(4 Marks)</w:t>
      </w:r>
    </w:p>
    <w:p w14:paraId="14478559">
      <w:pPr>
        <w:pStyle w:val="11"/>
        <w:spacing w:line="240" w:lineRule="auto"/>
        <w:ind w:left="1080"/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</w:pPr>
    </w:p>
    <w:p w14:paraId="699A04A8">
      <w:pPr>
        <w:pStyle w:val="11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 xml:space="preserve">Define the following: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(2 Marks)</w:t>
      </w:r>
    </w:p>
    <w:p w14:paraId="43FB2A2D">
      <w:pPr>
        <w:pStyle w:val="11"/>
        <w:numPr>
          <w:ilvl w:val="1"/>
          <w:numId w:val="12"/>
        </w:numPr>
        <w:spacing w:line="240" w:lineRule="auto"/>
        <w:ind w:left="1260"/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Valence electrons</w:t>
      </w:r>
    </w:p>
    <w:p w14:paraId="7C41288C">
      <w:pPr>
        <w:pStyle w:val="11"/>
        <w:numPr>
          <w:ilvl w:val="1"/>
          <w:numId w:val="12"/>
        </w:numPr>
        <w:spacing w:line="240" w:lineRule="auto"/>
        <w:ind w:left="1260"/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 xml:space="preserve">Inverse multiplexing of signals </w:t>
      </w:r>
    </w:p>
    <w:p w14:paraId="1C8EA442">
      <w:pPr>
        <w:pStyle w:val="11"/>
        <w:spacing w:line="240" w:lineRule="auto"/>
        <w:ind w:left="1260"/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</w:pPr>
    </w:p>
    <w:p w14:paraId="075D8885">
      <w:pPr>
        <w:pStyle w:val="11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 xml:space="preserve">Using </w:t>
      </w:r>
      <w:r>
        <w:rPr>
          <w:rFonts w:ascii="Times New Roman" w:hAnsi="Times New Roman" w:cs="Times New Roman"/>
          <w:b/>
          <w:i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 xml:space="preserve">Karnaugh Mapping </w:t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 xml:space="preserve">technique of Boolean simplification, simplify the Boolean function below to the simplest term.  </w:t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 xml:space="preserve">           </w:t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 xml:space="preserve">           </w:t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(3 Marks)</w:t>
      </w:r>
    </w:p>
    <w:p w14:paraId="198A5C07">
      <w:pPr>
        <w:spacing w:after="0" w:line="360" w:lineRule="auto"/>
        <w:rPr>
          <w:rFonts w:ascii="Times New Roman" w:hAnsi="Times New Roman" w:eastAsia="Times New Roman" w:cs="Times New Roman"/>
          <w:b/>
          <w:i/>
          <w:color w:val="000000" w:themeColor="text1"/>
          <w:szCs w:val="20"/>
          <w14:textFill>
            <w14:solidFill>
              <w14:schemeClr w14:val="tx1"/>
            </w14:solidFill>
          </w14:textFill>
        </w:rPr>
      </w:pPr>
      <m:oMathPara>
        <m:oMath>
          <m:sSub>
            <m:sSubPr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sSub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  <m:t>Y</m:t>
              </m:r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e>
            <m:sub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  <m:t>Out</m:t>
              </m:r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sub>
          </m:sSub>
          <m:r>
            <m:rPr>
              <m:sty m:val="bi"/>
            </m:rPr>
            <w:rPr>
              <w:rFonts w:ascii="Cambria Math" w:hAnsi="Cambria Math" w:eastAsia="Times New Roman" w:cs="Times New Roman"/>
              <w:color w:val="000000" w:themeColor="text1"/>
              <w:szCs w:val="20"/>
              <w14:textFill>
                <w14:solidFill>
                  <w14:schemeClr w14:val="tx1"/>
                </w14:solidFill>
              </w14:textFill>
            </w:rPr>
            <m:t xml:space="preserve"> = </m:t>
          </m:r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  <m:t>A</m:t>
              </m:r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e>
          </m:acc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  <m:t>B</m:t>
              </m:r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e>
          </m:acc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  <m:t>C</m:t>
              </m:r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e>
          </m:acc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  <m:t>D</m:t>
              </m:r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e>
          </m:acc>
          <m:r>
            <m:rPr>
              <m:sty m:val="bi"/>
            </m:rPr>
            <w:rPr>
              <w:rFonts w:ascii="Cambria Math" w:hAnsi="Cambria Math" w:eastAsia="Times New Roman" w:cs="Times New Roman"/>
              <w:color w:val="000000" w:themeColor="text1"/>
              <w:szCs w:val="20"/>
              <w14:textFill>
                <w14:solidFill>
                  <w14:schemeClr w14:val="tx1"/>
                </w14:solidFill>
              </w14:textFill>
            </w:rPr>
            <m:t>+</m:t>
          </m:r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  <m:t>A</m:t>
              </m:r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e>
          </m:acc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  <m:t>B</m:t>
              </m:r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e>
          </m:acc>
          <m:r>
            <m:rPr>
              <m:sty m:val="bi"/>
            </m:rPr>
            <w:rPr>
              <w:rFonts w:ascii="Cambria Math" w:hAnsi="Cambria Math" w:eastAsia="Times New Roman" w:cs="Times New Roman"/>
              <w:color w:val="000000" w:themeColor="text1"/>
              <w:szCs w:val="20"/>
              <w14:textFill>
                <w14:solidFill>
                  <w14:schemeClr w14:val="tx1"/>
                </w14:solidFill>
              </w14:textFill>
            </w:rPr>
            <m:t>C</m:t>
          </m:r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  <m:t>D</m:t>
              </m:r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e>
          </m:acc>
          <m:r>
            <m:rPr>
              <m:sty m:val="bi"/>
            </m:rPr>
            <w:rPr>
              <w:rFonts w:ascii="Cambria Math" w:hAnsi="Cambria Math" w:eastAsia="Times New Roman" w:cs="Times New Roman"/>
              <w:color w:val="000000" w:themeColor="text1"/>
              <w:szCs w:val="20"/>
              <w14:textFill>
                <w14:solidFill>
                  <w14:schemeClr w14:val="tx1"/>
                </w14:solidFill>
              </w14:textFill>
            </w:rPr>
            <m:t>+A</m:t>
          </m:r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  <m:t>B</m:t>
              </m:r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e>
          </m:acc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  <m:t>C</m:t>
              </m:r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e>
          </m:acc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  <m:t>D</m:t>
              </m:r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e>
          </m:acc>
          <m:r>
            <m:rPr>
              <m:sty m:val="bi"/>
            </m:rPr>
            <w:rPr>
              <w:rFonts w:ascii="Cambria Math" w:hAnsi="Cambria Math" w:eastAsia="Times New Roman" w:cs="Times New Roman"/>
              <w:color w:val="000000" w:themeColor="text1"/>
              <w:szCs w:val="20"/>
              <w14:textFill>
                <w14:solidFill>
                  <w14:schemeClr w14:val="tx1"/>
                </w14:solidFill>
              </w14:textFill>
            </w:rPr>
            <m:t>+A</m:t>
          </m:r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  <m:t>B</m:t>
              </m:r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e>
          </m:acc>
          <m:r>
            <m:rPr>
              <m:sty m:val="bi"/>
            </m:rPr>
            <w:rPr>
              <w:rFonts w:ascii="Cambria Math" w:hAnsi="Cambria Math" w:eastAsia="Times New Roman" w:cs="Times New Roman"/>
              <w:color w:val="000000" w:themeColor="text1"/>
              <w:szCs w:val="20"/>
              <w14:textFill>
                <w14:solidFill>
                  <w14:schemeClr w14:val="tx1"/>
                </w14:solidFill>
              </w14:textFill>
            </w:rPr>
            <m:t>C</m:t>
          </m:r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  <m:t>D</m:t>
              </m:r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e>
          </m:acc>
          <m:r>
            <m:rPr>
              <m:sty m:val="bi"/>
            </m:rPr>
            <w:rPr>
              <w:rFonts w:ascii="Cambria Math" w:hAnsi="Cambria Math" w:eastAsia="Times New Roman" w:cs="Times New Roman"/>
              <w:color w:val="000000" w:themeColor="text1"/>
              <w:szCs w:val="20"/>
              <w14:textFill>
                <w14:solidFill>
                  <w14:schemeClr w14:val="tx1"/>
                </w14:solidFill>
              </w14:textFill>
            </w:rPr>
            <m:t>+</m:t>
          </m:r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  <m:t>A</m:t>
              </m:r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e>
          </m:acc>
          <m:r>
            <m:rPr>
              <m:sty m:val="bi"/>
            </m:rPr>
            <w:rPr>
              <w:rFonts w:ascii="Cambria Math" w:hAnsi="Cambria Math" w:eastAsia="Times New Roman" w:cs="Times New Roman"/>
              <w:color w:val="000000" w:themeColor="text1"/>
              <w:szCs w:val="20"/>
              <w14:textFill>
                <w14:solidFill>
                  <w14:schemeClr w14:val="tx1"/>
                </w14:solidFill>
              </w14:textFill>
            </w:rPr>
            <m:t>B</m:t>
          </m:r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  <m:t>C</m:t>
              </m:r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e>
          </m:acc>
          <m:r>
            <m:rPr>
              <m:sty m:val="bi"/>
            </m:rPr>
            <w:rPr>
              <w:rFonts w:ascii="Cambria Math" w:hAnsi="Cambria Math" w:eastAsia="Times New Roman" w:cs="Times New Roman"/>
              <w:color w:val="000000" w:themeColor="text1"/>
              <w:szCs w:val="20"/>
              <w14:textFill>
                <w14:solidFill>
                  <w14:schemeClr w14:val="tx1"/>
                </w14:solidFill>
              </w14:textFill>
            </w:rPr>
            <m:t>D+</m:t>
          </m:r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  <m:t>A</m:t>
              </m:r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e>
          </m:acc>
          <m:r>
            <m:rPr>
              <m:sty m:val="bi"/>
            </m:rPr>
            <w:rPr>
              <w:rFonts w:ascii="Cambria Math" w:hAnsi="Cambria Math" w:eastAsia="Times New Roman" w:cs="Times New Roman"/>
              <w:color w:val="000000" w:themeColor="text1"/>
              <w:szCs w:val="20"/>
              <w14:textFill>
                <w14:solidFill>
                  <w14:schemeClr w14:val="tx1"/>
                </w14:solidFill>
              </w14:textFill>
            </w:rPr>
            <m:t>BCD+AB</m:t>
          </m:r>
          <m:acc>
            <m:accPr>
              <m:chr m:val="̅"/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eastAsia="Times New Roman" w:cs="Times New Roman"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  <m:t>C</m:t>
              </m:r>
              <m:ctrlPr>
                <w:rPr>
                  <w:rFonts w:ascii="Cambria Math" w:hAnsi="Cambria Math" w:eastAsia="Times New Roman" w:cs="Times New Roman"/>
                  <w:b/>
                  <w:i/>
                  <w:color w:val="000000" w:themeColor="text1"/>
                  <w:szCs w:val="20"/>
                  <w14:textFill>
                    <w14:solidFill>
                      <w14:schemeClr w14:val="tx1"/>
                    </w14:solidFill>
                  </w14:textFill>
                </w:rPr>
              </m:ctrlPr>
            </m:e>
          </m:acc>
          <m:r>
            <m:rPr>
              <m:sty m:val="bi"/>
            </m:rPr>
            <w:rPr>
              <w:rFonts w:ascii="Cambria Math" w:hAnsi="Cambria Math" w:eastAsia="Times New Roman" w:cs="Times New Roman"/>
              <w:color w:val="000000" w:themeColor="text1"/>
              <w:szCs w:val="20"/>
              <w14:textFill>
                <w14:solidFill>
                  <w14:schemeClr w14:val="tx1"/>
                </w14:solidFill>
              </w14:textFill>
            </w:rPr>
            <m:t>D+ABCD</m:t>
          </m:r>
        </m:oMath>
      </m:oMathPara>
    </w:p>
    <w:p w14:paraId="06BB79AA">
      <w:pPr>
        <w:pStyle w:val="14"/>
        <w:rPr>
          <w:rFonts w:eastAsia="Times New Roman"/>
          <w:color w:val="000000" w:themeColor="text1"/>
          <w14:textFill>
            <w14:solidFill>
              <w14:schemeClr w14:val="tx1"/>
            </w14:solidFill>
          </w14:textFill>
        </w:rPr>
      </w:pPr>
    </w:p>
    <w:p w14:paraId="4066453B">
      <w:pPr>
        <w:pStyle w:val="11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 xml:space="preserve">Using any of the universal logic gates, implement the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AND</w:t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 xml:space="preserve">,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OR</w:t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 xml:space="preserve"> and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NOT</w:t>
      </w:r>
      <w:r>
        <w:rPr>
          <w:rFonts w:ascii="Times New Roman" w:hAnsi="Times New Roman" w:cs="Times New Roman"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 xml:space="preserve"> gates. 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cs="Times New Roman"/>
          <w:b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8"/>
          <w14:textFill>
            <w14:solidFill>
              <w14:schemeClr w14:val="tx1"/>
            </w14:solidFill>
          </w14:textFill>
        </w:rPr>
        <w:t>(6 Marks)</w:t>
      </w:r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552992969"/>
      <w:docPartObj>
        <w:docPartGallery w:val="AutoText"/>
      </w:docPartObj>
    </w:sdtPr>
    <w:sdtContent>
      <w:sdt>
        <w:sdtPr>
          <w:id w:val="860082579"/>
          <w:docPartObj>
            <w:docPartGallery w:val="AutoText"/>
          </w:docPartObj>
        </w:sdtPr>
        <w:sdtContent>
          <w:p w14:paraId="2B322499">
            <w:pPr>
              <w:pStyle w:val="7"/>
              <w:jc w:val="center"/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>
              <w:rPr>
                <w:rFonts w:ascii="Times New Roman" w:hAnsi="Times New Roman" w:cs="Times New Roman"/>
                <w:b/>
                <w:bCs/>
              </w:rPr>
              <w:instrText xml:space="preserve"> PAGE </w:instrTex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</w:rPr>
              <w:t>5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>
              <w:rPr>
                <w:rFonts w:ascii="Times New Roman" w:hAnsi="Times New Roman" w:cs="Times New Roman"/>
              </w:rPr>
              <w:t xml:space="preserve"> of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>
              <w:rPr>
                <w:rFonts w:ascii="Times New Roman" w:hAnsi="Times New Roman" w:cs="Times New Roman"/>
                <w:b/>
                <w:bCs/>
              </w:rPr>
              <w:instrText xml:space="preserve"> NUMPAGES  </w:instrTex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</w:rPr>
              <w:t>5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DB2CE16">
    <w:pPr>
      <w:pStyle w:val="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5987342"/>
    <w:multiLevelType w:val="multilevel"/>
    <w:tmpl w:val="25987342"/>
    <w:lvl w:ilvl="0" w:tentative="0">
      <w:start w:val="1"/>
      <w:numFmt w:val="lowerRoman"/>
      <w:lvlText w:val="%1."/>
      <w:lvlJc w:val="right"/>
      <w:pPr>
        <w:ind w:left="780" w:hanging="360"/>
      </w:pPr>
      <w:rPr>
        <w:b w:val="0"/>
      </w:rPr>
    </w:lvl>
    <w:lvl w:ilvl="1" w:tentative="0">
      <w:start w:val="1"/>
      <w:numFmt w:val="lowerRoman"/>
      <w:lvlText w:val="%2."/>
      <w:lvlJc w:val="right"/>
      <w:pPr>
        <w:ind w:left="3780" w:hanging="360"/>
      </w:pPr>
    </w:lvl>
    <w:lvl w:ilvl="2" w:tentative="0">
      <w:start w:val="1"/>
      <w:numFmt w:val="lowerRoman"/>
      <w:lvlText w:val="%3."/>
      <w:lvlJc w:val="right"/>
      <w:pPr>
        <w:ind w:left="2220" w:hanging="180"/>
      </w:pPr>
    </w:lvl>
    <w:lvl w:ilvl="3" w:tentative="0">
      <w:start w:val="1"/>
      <w:numFmt w:val="decimal"/>
      <w:lvlText w:val="%4."/>
      <w:lvlJc w:val="left"/>
      <w:pPr>
        <w:ind w:left="2940" w:hanging="360"/>
      </w:pPr>
    </w:lvl>
    <w:lvl w:ilvl="4" w:tentative="0">
      <w:start w:val="1"/>
      <w:numFmt w:val="lowerLetter"/>
      <w:lvlText w:val="%5."/>
      <w:lvlJc w:val="left"/>
      <w:pPr>
        <w:ind w:left="3660" w:hanging="360"/>
      </w:pPr>
    </w:lvl>
    <w:lvl w:ilvl="5" w:tentative="0">
      <w:start w:val="1"/>
      <w:numFmt w:val="lowerRoman"/>
      <w:lvlText w:val="%6."/>
      <w:lvlJc w:val="right"/>
      <w:pPr>
        <w:ind w:left="4380" w:hanging="180"/>
      </w:pPr>
    </w:lvl>
    <w:lvl w:ilvl="6" w:tentative="0">
      <w:start w:val="1"/>
      <w:numFmt w:val="decimal"/>
      <w:lvlText w:val="%7."/>
      <w:lvlJc w:val="left"/>
      <w:pPr>
        <w:ind w:left="5100" w:hanging="360"/>
      </w:pPr>
    </w:lvl>
    <w:lvl w:ilvl="7" w:tentative="0">
      <w:start w:val="1"/>
      <w:numFmt w:val="lowerLetter"/>
      <w:lvlText w:val="%8."/>
      <w:lvlJc w:val="left"/>
      <w:pPr>
        <w:ind w:left="5820" w:hanging="360"/>
      </w:pPr>
    </w:lvl>
    <w:lvl w:ilvl="8" w:tentative="0">
      <w:start w:val="1"/>
      <w:numFmt w:val="lowerRoman"/>
      <w:lvlText w:val="%9."/>
      <w:lvlJc w:val="right"/>
      <w:pPr>
        <w:ind w:left="6540" w:hanging="180"/>
      </w:pPr>
    </w:lvl>
  </w:abstractNum>
  <w:abstractNum w:abstractNumId="1">
    <w:nsid w:val="41842100"/>
    <w:multiLevelType w:val="multilevel"/>
    <w:tmpl w:val="41842100"/>
    <w:lvl w:ilvl="0" w:tentative="0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500" w:hanging="360"/>
      </w:pPr>
    </w:lvl>
    <w:lvl w:ilvl="2" w:tentative="0">
      <w:start w:val="1"/>
      <w:numFmt w:val="lowerRoman"/>
      <w:lvlText w:val="%3."/>
      <w:lvlJc w:val="right"/>
      <w:pPr>
        <w:ind w:left="2220" w:hanging="180"/>
      </w:pPr>
    </w:lvl>
    <w:lvl w:ilvl="3" w:tentative="0">
      <w:start w:val="1"/>
      <w:numFmt w:val="decimal"/>
      <w:lvlText w:val="%4."/>
      <w:lvlJc w:val="left"/>
      <w:pPr>
        <w:ind w:left="2940" w:hanging="360"/>
      </w:pPr>
    </w:lvl>
    <w:lvl w:ilvl="4" w:tentative="0">
      <w:start w:val="1"/>
      <w:numFmt w:val="lowerLetter"/>
      <w:lvlText w:val="%5."/>
      <w:lvlJc w:val="left"/>
      <w:pPr>
        <w:ind w:left="3660" w:hanging="360"/>
      </w:pPr>
    </w:lvl>
    <w:lvl w:ilvl="5" w:tentative="0">
      <w:start w:val="1"/>
      <w:numFmt w:val="lowerRoman"/>
      <w:lvlText w:val="%6."/>
      <w:lvlJc w:val="right"/>
      <w:pPr>
        <w:ind w:left="4380" w:hanging="180"/>
      </w:pPr>
    </w:lvl>
    <w:lvl w:ilvl="6" w:tentative="0">
      <w:start w:val="1"/>
      <w:numFmt w:val="decimal"/>
      <w:lvlText w:val="%7."/>
      <w:lvlJc w:val="left"/>
      <w:pPr>
        <w:ind w:left="5100" w:hanging="360"/>
      </w:pPr>
    </w:lvl>
    <w:lvl w:ilvl="7" w:tentative="0">
      <w:start w:val="1"/>
      <w:numFmt w:val="lowerLetter"/>
      <w:lvlText w:val="%8."/>
      <w:lvlJc w:val="left"/>
      <w:pPr>
        <w:ind w:left="5820" w:hanging="360"/>
      </w:pPr>
    </w:lvl>
    <w:lvl w:ilvl="8" w:tentative="0">
      <w:start w:val="1"/>
      <w:numFmt w:val="lowerRoman"/>
      <w:lvlText w:val="%9."/>
      <w:lvlJc w:val="right"/>
      <w:pPr>
        <w:ind w:left="6540" w:hanging="180"/>
      </w:pPr>
    </w:lvl>
  </w:abstractNum>
  <w:abstractNum w:abstractNumId="2">
    <w:nsid w:val="4534192A"/>
    <w:multiLevelType w:val="multilevel"/>
    <w:tmpl w:val="4534192A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010BF4"/>
    <w:multiLevelType w:val="multilevel"/>
    <w:tmpl w:val="50010BF4"/>
    <w:lvl w:ilvl="0" w:tentative="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06D204B"/>
    <w:multiLevelType w:val="multilevel"/>
    <w:tmpl w:val="506D204B"/>
    <w:lvl w:ilvl="0" w:tentative="0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500" w:hanging="360"/>
      </w:pPr>
    </w:lvl>
    <w:lvl w:ilvl="2" w:tentative="0">
      <w:start w:val="1"/>
      <w:numFmt w:val="lowerRoman"/>
      <w:lvlText w:val="%3."/>
      <w:lvlJc w:val="right"/>
      <w:pPr>
        <w:ind w:left="2220" w:hanging="180"/>
      </w:pPr>
    </w:lvl>
    <w:lvl w:ilvl="3" w:tentative="0">
      <w:start w:val="1"/>
      <w:numFmt w:val="decimal"/>
      <w:lvlText w:val="%4."/>
      <w:lvlJc w:val="left"/>
      <w:pPr>
        <w:ind w:left="2940" w:hanging="360"/>
      </w:pPr>
    </w:lvl>
    <w:lvl w:ilvl="4" w:tentative="0">
      <w:start w:val="1"/>
      <w:numFmt w:val="lowerLetter"/>
      <w:lvlText w:val="%5."/>
      <w:lvlJc w:val="left"/>
      <w:pPr>
        <w:ind w:left="3660" w:hanging="360"/>
      </w:pPr>
    </w:lvl>
    <w:lvl w:ilvl="5" w:tentative="0">
      <w:start w:val="1"/>
      <w:numFmt w:val="lowerRoman"/>
      <w:lvlText w:val="%6."/>
      <w:lvlJc w:val="right"/>
      <w:pPr>
        <w:ind w:left="4380" w:hanging="180"/>
      </w:pPr>
    </w:lvl>
    <w:lvl w:ilvl="6" w:tentative="0">
      <w:start w:val="1"/>
      <w:numFmt w:val="decimal"/>
      <w:lvlText w:val="%7."/>
      <w:lvlJc w:val="left"/>
      <w:pPr>
        <w:ind w:left="5100" w:hanging="360"/>
      </w:pPr>
    </w:lvl>
    <w:lvl w:ilvl="7" w:tentative="0">
      <w:start w:val="1"/>
      <w:numFmt w:val="lowerLetter"/>
      <w:lvlText w:val="%8."/>
      <w:lvlJc w:val="left"/>
      <w:pPr>
        <w:ind w:left="5820" w:hanging="360"/>
      </w:pPr>
    </w:lvl>
    <w:lvl w:ilvl="8" w:tentative="0">
      <w:start w:val="1"/>
      <w:numFmt w:val="lowerRoman"/>
      <w:lvlText w:val="%9."/>
      <w:lvlJc w:val="right"/>
      <w:pPr>
        <w:ind w:left="6540" w:hanging="180"/>
      </w:pPr>
    </w:lvl>
  </w:abstractNum>
  <w:abstractNum w:abstractNumId="5">
    <w:nsid w:val="50730DA2"/>
    <w:multiLevelType w:val="multilevel"/>
    <w:tmpl w:val="50730DA2"/>
    <w:lvl w:ilvl="0" w:tentative="0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45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52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59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66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73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81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88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9540" w:hanging="360"/>
      </w:pPr>
      <w:rPr>
        <w:rFonts w:hint="default" w:ascii="Wingdings" w:hAnsi="Wingdings"/>
      </w:rPr>
    </w:lvl>
  </w:abstractNum>
  <w:abstractNum w:abstractNumId="6">
    <w:nsid w:val="533D0B32"/>
    <w:multiLevelType w:val="multilevel"/>
    <w:tmpl w:val="533D0B32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7">
    <w:nsid w:val="5AA12860"/>
    <w:multiLevelType w:val="multilevel"/>
    <w:tmpl w:val="5AA12860"/>
    <w:lvl w:ilvl="0" w:tentative="0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45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52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59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66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73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81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88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9540" w:hanging="360"/>
      </w:pPr>
      <w:rPr>
        <w:rFonts w:hint="default" w:ascii="Wingdings" w:hAnsi="Wingdings"/>
      </w:rPr>
    </w:lvl>
  </w:abstractNum>
  <w:abstractNum w:abstractNumId="8">
    <w:nsid w:val="642D5382"/>
    <w:multiLevelType w:val="multilevel"/>
    <w:tmpl w:val="642D5382"/>
    <w:lvl w:ilvl="0" w:tentative="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E9A651C"/>
    <w:multiLevelType w:val="multilevel"/>
    <w:tmpl w:val="6E9A651C"/>
    <w:lvl w:ilvl="0" w:tentative="0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500" w:hanging="360"/>
      </w:pPr>
    </w:lvl>
    <w:lvl w:ilvl="2" w:tentative="0">
      <w:start w:val="1"/>
      <w:numFmt w:val="lowerRoman"/>
      <w:lvlText w:val="%3."/>
      <w:lvlJc w:val="right"/>
      <w:pPr>
        <w:ind w:left="2220" w:hanging="180"/>
      </w:pPr>
    </w:lvl>
    <w:lvl w:ilvl="3" w:tentative="0">
      <w:start w:val="1"/>
      <w:numFmt w:val="decimal"/>
      <w:lvlText w:val="%4."/>
      <w:lvlJc w:val="left"/>
      <w:pPr>
        <w:ind w:left="2940" w:hanging="360"/>
      </w:pPr>
    </w:lvl>
    <w:lvl w:ilvl="4" w:tentative="0">
      <w:start w:val="1"/>
      <w:numFmt w:val="lowerLetter"/>
      <w:lvlText w:val="%5."/>
      <w:lvlJc w:val="left"/>
      <w:pPr>
        <w:ind w:left="3660" w:hanging="360"/>
      </w:pPr>
    </w:lvl>
    <w:lvl w:ilvl="5" w:tentative="0">
      <w:start w:val="1"/>
      <w:numFmt w:val="lowerRoman"/>
      <w:lvlText w:val="%6."/>
      <w:lvlJc w:val="right"/>
      <w:pPr>
        <w:ind w:left="4380" w:hanging="180"/>
      </w:pPr>
    </w:lvl>
    <w:lvl w:ilvl="6" w:tentative="0">
      <w:start w:val="1"/>
      <w:numFmt w:val="decimal"/>
      <w:lvlText w:val="%7."/>
      <w:lvlJc w:val="left"/>
      <w:pPr>
        <w:ind w:left="5100" w:hanging="360"/>
      </w:pPr>
    </w:lvl>
    <w:lvl w:ilvl="7" w:tentative="0">
      <w:start w:val="1"/>
      <w:numFmt w:val="lowerLetter"/>
      <w:lvlText w:val="%8."/>
      <w:lvlJc w:val="left"/>
      <w:pPr>
        <w:ind w:left="5820" w:hanging="360"/>
      </w:pPr>
    </w:lvl>
    <w:lvl w:ilvl="8" w:tentative="0">
      <w:start w:val="1"/>
      <w:numFmt w:val="lowerRoman"/>
      <w:lvlText w:val="%9."/>
      <w:lvlJc w:val="right"/>
      <w:pPr>
        <w:ind w:left="6540" w:hanging="180"/>
      </w:pPr>
    </w:lvl>
  </w:abstractNum>
  <w:abstractNum w:abstractNumId="10">
    <w:nsid w:val="788133ED"/>
    <w:multiLevelType w:val="multilevel"/>
    <w:tmpl w:val="788133ED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A637405"/>
    <w:multiLevelType w:val="multilevel"/>
    <w:tmpl w:val="7A637405"/>
    <w:lvl w:ilvl="0" w:tentative="0">
      <w:start w:val="1"/>
      <w:numFmt w:val="lowerRoman"/>
      <w:lvlText w:val="%1."/>
      <w:lvlJc w:val="right"/>
      <w:pPr>
        <w:ind w:left="780" w:hanging="360"/>
      </w:pPr>
      <w:rPr>
        <w:b w:val="0"/>
      </w:rPr>
    </w:lvl>
    <w:lvl w:ilvl="1" w:tentative="0">
      <w:start w:val="1"/>
      <w:numFmt w:val="lowerRoman"/>
      <w:lvlText w:val="%2."/>
      <w:lvlJc w:val="right"/>
      <w:pPr>
        <w:ind w:left="3780" w:hanging="360"/>
      </w:pPr>
    </w:lvl>
    <w:lvl w:ilvl="2" w:tentative="0">
      <w:start w:val="1"/>
      <w:numFmt w:val="lowerRoman"/>
      <w:lvlText w:val="%3."/>
      <w:lvlJc w:val="right"/>
      <w:pPr>
        <w:ind w:left="2220" w:hanging="180"/>
      </w:pPr>
    </w:lvl>
    <w:lvl w:ilvl="3" w:tentative="0">
      <w:start w:val="1"/>
      <w:numFmt w:val="decimal"/>
      <w:lvlText w:val="%4."/>
      <w:lvlJc w:val="left"/>
      <w:pPr>
        <w:ind w:left="2940" w:hanging="360"/>
      </w:pPr>
    </w:lvl>
    <w:lvl w:ilvl="4" w:tentative="0">
      <w:start w:val="1"/>
      <w:numFmt w:val="lowerLetter"/>
      <w:lvlText w:val="%5."/>
      <w:lvlJc w:val="left"/>
      <w:pPr>
        <w:ind w:left="3660" w:hanging="360"/>
      </w:pPr>
    </w:lvl>
    <w:lvl w:ilvl="5" w:tentative="0">
      <w:start w:val="1"/>
      <w:numFmt w:val="lowerRoman"/>
      <w:lvlText w:val="%6."/>
      <w:lvlJc w:val="right"/>
      <w:pPr>
        <w:ind w:left="4380" w:hanging="180"/>
      </w:pPr>
    </w:lvl>
    <w:lvl w:ilvl="6" w:tentative="0">
      <w:start w:val="1"/>
      <w:numFmt w:val="decimal"/>
      <w:lvlText w:val="%7."/>
      <w:lvlJc w:val="left"/>
      <w:pPr>
        <w:ind w:left="5100" w:hanging="360"/>
      </w:pPr>
    </w:lvl>
    <w:lvl w:ilvl="7" w:tentative="0">
      <w:start w:val="1"/>
      <w:numFmt w:val="lowerLetter"/>
      <w:lvlText w:val="%8."/>
      <w:lvlJc w:val="left"/>
      <w:pPr>
        <w:ind w:left="5820" w:hanging="360"/>
      </w:pPr>
    </w:lvl>
    <w:lvl w:ilvl="8" w:tentative="0">
      <w:start w:val="1"/>
      <w:numFmt w:val="lowerRoman"/>
      <w:lvlText w:val="%9."/>
      <w:lvlJc w:val="right"/>
      <w:pPr>
        <w:ind w:left="6540" w:hanging="180"/>
      </w:pPr>
    </w:lvl>
  </w:abstractNum>
  <w:abstractNum w:abstractNumId="12">
    <w:nsid w:val="7DD94893"/>
    <w:multiLevelType w:val="multilevel"/>
    <w:tmpl w:val="7DD94893"/>
    <w:lvl w:ilvl="0" w:tentative="0">
      <w:start w:val="1"/>
      <w:numFmt w:val="lowerRoman"/>
      <w:lvlText w:val="%1."/>
      <w:lvlJc w:val="right"/>
      <w:pPr>
        <w:ind w:left="150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222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94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66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438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510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82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54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7260" w:hanging="360"/>
      </w:pPr>
      <w:rPr>
        <w:rFonts w:hint="default" w:ascii="Wingdings" w:hAnsi="Wingdings"/>
      </w:rPr>
    </w:lvl>
  </w:abstractNum>
  <w:num w:numId="1">
    <w:abstractNumId w:val="6"/>
  </w:num>
  <w:num w:numId="2">
    <w:abstractNumId w:val="2"/>
  </w:num>
  <w:num w:numId="3">
    <w:abstractNumId w:val="7"/>
  </w:num>
  <w:num w:numId="4">
    <w:abstractNumId w:val="8"/>
  </w:num>
  <w:num w:numId="5">
    <w:abstractNumId w:val="5"/>
  </w:num>
  <w:num w:numId="6">
    <w:abstractNumId w:val="4"/>
  </w:num>
  <w:num w:numId="7">
    <w:abstractNumId w:val="12"/>
  </w:num>
  <w:num w:numId="8">
    <w:abstractNumId w:val="3"/>
  </w:num>
  <w:num w:numId="9">
    <w:abstractNumId w:val="11"/>
  </w:num>
  <w:num w:numId="10">
    <w:abstractNumId w:val="10"/>
  </w:num>
  <w:num w:numId="11">
    <w:abstractNumId w:val="9"/>
  </w:num>
  <w:num w:numId="12">
    <w:abstractNumId w:val="0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1301"/>
    <w:rsid w:val="00037A7F"/>
    <w:rsid w:val="00044571"/>
    <w:rsid w:val="0004495D"/>
    <w:rsid w:val="00044B43"/>
    <w:rsid w:val="0004751F"/>
    <w:rsid w:val="00071E97"/>
    <w:rsid w:val="000750C0"/>
    <w:rsid w:val="00091482"/>
    <w:rsid w:val="000A5F51"/>
    <w:rsid w:val="000E663B"/>
    <w:rsid w:val="000E6E82"/>
    <w:rsid w:val="000E79C4"/>
    <w:rsid w:val="000F53C6"/>
    <w:rsid w:val="00132331"/>
    <w:rsid w:val="00140ECB"/>
    <w:rsid w:val="0014292B"/>
    <w:rsid w:val="00171E54"/>
    <w:rsid w:val="00180AF2"/>
    <w:rsid w:val="0018604E"/>
    <w:rsid w:val="00192641"/>
    <w:rsid w:val="00194B7C"/>
    <w:rsid w:val="0019602D"/>
    <w:rsid w:val="001C3445"/>
    <w:rsid w:val="001C6A51"/>
    <w:rsid w:val="001D09EE"/>
    <w:rsid w:val="001D1AE0"/>
    <w:rsid w:val="001D264B"/>
    <w:rsid w:val="001E6261"/>
    <w:rsid w:val="001F0F8F"/>
    <w:rsid w:val="00202858"/>
    <w:rsid w:val="00206B93"/>
    <w:rsid w:val="00224F7D"/>
    <w:rsid w:val="00224F86"/>
    <w:rsid w:val="0022693E"/>
    <w:rsid w:val="002B6040"/>
    <w:rsid w:val="002E4A55"/>
    <w:rsid w:val="00330F25"/>
    <w:rsid w:val="00334A0E"/>
    <w:rsid w:val="003A05E0"/>
    <w:rsid w:val="003B0583"/>
    <w:rsid w:val="003B25B9"/>
    <w:rsid w:val="003B25D3"/>
    <w:rsid w:val="003C32C6"/>
    <w:rsid w:val="003C532C"/>
    <w:rsid w:val="003D223D"/>
    <w:rsid w:val="003F3470"/>
    <w:rsid w:val="003F557D"/>
    <w:rsid w:val="0041069C"/>
    <w:rsid w:val="00427C10"/>
    <w:rsid w:val="00436553"/>
    <w:rsid w:val="00440183"/>
    <w:rsid w:val="004401E0"/>
    <w:rsid w:val="00451E8F"/>
    <w:rsid w:val="0046152C"/>
    <w:rsid w:val="00483F12"/>
    <w:rsid w:val="00493A67"/>
    <w:rsid w:val="00497A0C"/>
    <w:rsid w:val="004A27F4"/>
    <w:rsid w:val="004A5A09"/>
    <w:rsid w:val="004A62A7"/>
    <w:rsid w:val="004B266B"/>
    <w:rsid w:val="004C0EAC"/>
    <w:rsid w:val="004C1584"/>
    <w:rsid w:val="004D1E61"/>
    <w:rsid w:val="004F5D42"/>
    <w:rsid w:val="004F7FD0"/>
    <w:rsid w:val="005126A5"/>
    <w:rsid w:val="0052179A"/>
    <w:rsid w:val="005333C2"/>
    <w:rsid w:val="005428AC"/>
    <w:rsid w:val="0054695D"/>
    <w:rsid w:val="00595D20"/>
    <w:rsid w:val="005A0187"/>
    <w:rsid w:val="005A2F7A"/>
    <w:rsid w:val="005A425D"/>
    <w:rsid w:val="005C6EDB"/>
    <w:rsid w:val="005D52EC"/>
    <w:rsid w:val="00603016"/>
    <w:rsid w:val="00611882"/>
    <w:rsid w:val="00611BCC"/>
    <w:rsid w:val="0062672C"/>
    <w:rsid w:val="00634425"/>
    <w:rsid w:val="006427B0"/>
    <w:rsid w:val="006459B8"/>
    <w:rsid w:val="00676CCF"/>
    <w:rsid w:val="006910D1"/>
    <w:rsid w:val="006A3E39"/>
    <w:rsid w:val="006D0989"/>
    <w:rsid w:val="006F5C37"/>
    <w:rsid w:val="007050F4"/>
    <w:rsid w:val="0071198F"/>
    <w:rsid w:val="007328B3"/>
    <w:rsid w:val="00743427"/>
    <w:rsid w:val="00762292"/>
    <w:rsid w:val="00797E72"/>
    <w:rsid w:val="007B3589"/>
    <w:rsid w:val="007B3637"/>
    <w:rsid w:val="007C2131"/>
    <w:rsid w:val="007D1C2A"/>
    <w:rsid w:val="007D4523"/>
    <w:rsid w:val="007E6C79"/>
    <w:rsid w:val="0080629E"/>
    <w:rsid w:val="00806A03"/>
    <w:rsid w:val="00845FED"/>
    <w:rsid w:val="0085387F"/>
    <w:rsid w:val="00890201"/>
    <w:rsid w:val="008A25F5"/>
    <w:rsid w:val="008A3ACB"/>
    <w:rsid w:val="008A3B05"/>
    <w:rsid w:val="008B46FC"/>
    <w:rsid w:val="008C0480"/>
    <w:rsid w:val="008D5060"/>
    <w:rsid w:val="008D5F6C"/>
    <w:rsid w:val="008E5D9E"/>
    <w:rsid w:val="009054A1"/>
    <w:rsid w:val="0091473B"/>
    <w:rsid w:val="00924093"/>
    <w:rsid w:val="0098055E"/>
    <w:rsid w:val="00993C7C"/>
    <w:rsid w:val="009946BB"/>
    <w:rsid w:val="009D23E4"/>
    <w:rsid w:val="009D6E8D"/>
    <w:rsid w:val="009E7222"/>
    <w:rsid w:val="009F0B95"/>
    <w:rsid w:val="00A05605"/>
    <w:rsid w:val="00A46479"/>
    <w:rsid w:val="00A707BE"/>
    <w:rsid w:val="00A71B8F"/>
    <w:rsid w:val="00A925E1"/>
    <w:rsid w:val="00AD6CCF"/>
    <w:rsid w:val="00B13B2E"/>
    <w:rsid w:val="00B16321"/>
    <w:rsid w:val="00B16C82"/>
    <w:rsid w:val="00B23817"/>
    <w:rsid w:val="00B312E2"/>
    <w:rsid w:val="00B32325"/>
    <w:rsid w:val="00B40AFA"/>
    <w:rsid w:val="00B56DD4"/>
    <w:rsid w:val="00B8101C"/>
    <w:rsid w:val="00B872C1"/>
    <w:rsid w:val="00BA7112"/>
    <w:rsid w:val="00BA722C"/>
    <w:rsid w:val="00BB320D"/>
    <w:rsid w:val="00BE6BFD"/>
    <w:rsid w:val="00C03EE3"/>
    <w:rsid w:val="00C24002"/>
    <w:rsid w:val="00C24799"/>
    <w:rsid w:val="00C47137"/>
    <w:rsid w:val="00C636B1"/>
    <w:rsid w:val="00C64BFA"/>
    <w:rsid w:val="00C759D4"/>
    <w:rsid w:val="00C87CA9"/>
    <w:rsid w:val="00C9684E"/>
    <w:rsid w:val="00CA09DC"/>
    <w:rsid w:val="00CC0795"/>
    <w:rsid w:val="00CC301F"/>
    <w:rsid w:val="00CC3FA5"/>
    <w:rsid w:val="00CC7512"/>
    <w:rsid w:val="00CE07AB"/>
    <w:rsid w:val="00CE09A4"/>
    <w:rsid w:val="00CE306D"/>
    <w:rsid w:val="00D137FF"/>
    <w:rsid w:val="00D41457"/>
    <w:rsid w:val="00D471C9"/>
    <w:rsid w:val="00D50ED2"/>
    <w:rsid w:val="00D71AFA"/>
    <w:rsid w:val="00D81EA2"/>
    <w:rsid w:val="00DA09B5"/>
    <w:rsid w:val="00DC68A8"/>
    <w:rsid w:val="00DE3BC9"/>
    <w:rsid w:val="00DE4277"/>
    <w:rsid w:val="00DE6E2F"/>
    <w:rsid w:val="00E006F2"/>
    <w:rsid w:val="00E303B8"/>
    <w:rsid w:val="00E32542"/>
    <w:rsid w:val="00E46143"/>
    <w:rsid w:val="00E545E2"/>
    <w:rsid w:val="00E64D7E"/>
    <w:rsid w:val="00E869DB"/>
    <w:rsid w:val="00E8785F"/>
    <w:rsid w:val="00E94DB9"/>
    <w:rsid w:val="00EB2E34"/>
    <w:rsid w:val="00EE3647"/>
    <w:rsid w:val="00EE6F46"/>
    <w:rsid w:val="00EE71B1"/>
    <w:rsid w:val="00EF1221"/>
    <w:rsid w:val="00EF3C88"/>
    <w:rsid w:val="00F05C91"/>
    <w:rsid w:val="00F07132"/>
    <w:rsid w:val="00F260C4"/>
    <w:rsid w:val="00F524A1"/>
    <w:rsid w:val="00F52EF1"/>
    <w:rsid w:val="00F72123"/>
    <w:rsid w:val="00F80D24"/>
    <w:rsid w:val="00F91393"/>
    <w:rsid w:val="00FB72E9"/>
    <w:rsid w:val="00FC5AE9"/>
    <w:rsid w:val="00FC6CC2"/>
    <w:rsid w:val="00FD2355"/>
    <w:rsid w:val="00FE178C"/>
    <w:rsid w:val="00FF3EC6"/>
    <w:rsid w:val="161C4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0"/>
    <w:qFormat/>
    <w:uiPriority w:val="9"/>
    <w:pPr>
      <w:keepNext/>
      <w:keepLines/>
      <w:spacing w:before="480" w:after="0"/>
      <w:outlineLvl w:val="0"/>
    </w:pPr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paragraph" w:styleId="3">
    <w:name w:val="heading 2"/>
    <w:basedOn w:val="1"/>
    <w:next w:val="1"/>
    <w:link w:val="16"/>
    <w:semiHidden/>
    <w:unhideWhenUsed/>
    <w:qFormat/>
    <w:uiPriority w:val="9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376092" w:themeColor="accent1" w:themeShade="BF"/>
      <w:sz w:val="26"/>
      <w:szCs w:val="26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alloon Text"/>
    <w:basedOn w:val="1"/>
    <w:link w:val="13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7">
    <w:name w:val="footer"/>
    <w:basedOn w:val="1"/>
    <w:link w:val="12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8">
    <w:name w:val="header"/>
    <w:basedOn w:val="1"/>
    <w:link w:val="15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table" w:styleId="9">
    <w:name w:val="Table Grid"/>
    <w:basedOn w:val="5"/>
    <w:qFormat/>
    <w:uiPriority w:val="59"/>
    <w:pPr>
      <w:spacing w:after="0" w:line="240" w:lineRule="auto"/>
    </w:pPr>
    <w:rPr>
      <w:rFonts w:eastAsiaTheme="minorEastAsia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Heading 1 Char"/>
    <w:basedOn w:val="4"/>
    <w:link w:val="2"/>
    <w:qFormat/>
    <w:uiPriority w:val="9"/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paragraph" w:styleId="11">
    <w:name w:val="List Paragraph"/>
    <w:basedOn w:val="1"/>
    <w:qFormat/>
    <w:uiPriority w:val="34"/>
    <w:pPr>
      <w:ind w:left="720"/>
      <w:contextualSpacing/>
    </w:pPr>
  </w:style>
  <w:style w:type="character" w:customStyle="1" w:styleId="12">
    <w:name w:val="Footer Char"/>
    <w:basedOn w:val="4"/>
    <w:link w:val="7"/>
    <w:qFormat/>
    <w:uiPriority w:val="99"/>
    <w:rPr>
      <w:rFonts w:eastAsiaTheme="minorEastAsia"/>
    </w:rPr>
  </w:style>
  <w:style w:type="character" w:customStyle="1" w:styleId="13">
    <w:name w:val="Balloon Text Char"/>
    <w:basedOn w:val="4"/>
    <w:link w:val="6"/>
    <w:semiHidden/>
    <w:qFormat/>
    <w:uiPriority w:val="99"/>
    <w:rPr>
      <w:rFonts w:ascii="Tahoma" w:hAnsi="Tahoma" w:cs="Tahoma" w:eastAsiaTheme="minorEastAsia"/>
      <w:sz w:val="16"/>
      <w:szCs w:val="16"/>
    </w:rPr>
  </w:style>
  <w:style w:type="paragraph" w:styleId="14">
    <w:name w:val="No Spacing"/>
    <w:qFormat/>
    <w:uiPriority w:val="1"/>
    <w:pPr>
      <w:spacing w:after="0" w:line="240" w:lineRule="auto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character" w:customStyle="1" w:styleId="15">
    <w:name w:val="Header Char"/>
    <w:basedOn w:val="4"/>
    <w:link w:val="8"/>
    <w:qFormat/>
    <w:uiPriority w:val="99"/>
    <w:rPr>
      <w:rFonts w:eastAsiaTheme="minorEastAsia"/>
    </w:rPr>
  </w:style>
  <w:style w:type="character" w:customStyle="1" w:styleId="16">
    <w:name w:val="Heading 2 Char"/>
    <w:basedOn w:val="4"/>
    <w:link w:val="3"/>
    <w:semiHidden/>
    <w:qFormat/>
    <w:uiPriority w:val="9"/>
    <w:rPr>
      <w:rFonts w:asciiTheme="majorHAnsi" w:hAnsiTheme="majorHAnsi" w:eastAsiaTheme="majorEastAsia" w:cstheme="majorBidi"/>
      <w:color w:val="376092" w:themeColor="accent1" w:themeShade="BF"/>
      <w:sz w:val="26"/>
      <w:szCs w:val="2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FFC9F5-DDAB-4A38-87CC-C568B530C37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905</Words>
  <Characters>5161</Characters>
  <Lines>43</Lines>
  <Paragraphs>12</Paragraphs>
  <TotalTime>329</TotalTime>
  <ScaleCrop>false</ScaleCrop>
  <LinksUpToDate>false</LinksUpToDate>
  <CharactersWithSpaces>6054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2025-11-21T20:31:00Z</dcterms:created>
  <dc:creator>Hp</dc:creator>
  <cp:lastModifiedBy>hochieng</cp:lastModifiedBy>
  <cp:lastPrinted>2019-04-04T12:00:00Z</cp:lastPrinted>
  <dcterms:modified xsi:type="dcterms:W3CDTF">2026-04-09T04:29:19Z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1033-12.2.0.23196</vt:lpwstr>
  </property>
  <property fmtid="{D5CDD505-2E9C-101B-9397-08002B2CF9AE}" pid="3" name="ICV">
    <vt:lpwstr>ABD88C9DCA224FA3943EE9EBF4A46095_12</vt:lpwstr>
  </property>
</Properties>
</file>