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71FA" w:rsidRPr="000814E1" w:rsidRDefault="003371FA" w:rsidP="003371FA">
      <w:pPr>
        <w:jc w:val="center"/>
        <w:rPr>
          <w:rFonts w:ascii="Times New Roman" w:hAnsi="Times New Roman"/>
          <w:b/>
          <w:sz w:val="24"/>
          <w:szCs w:val="24"/>
        </w:rPr>
      </w:pPr>
      <w:r w:rsidRPr="000814E1">
        <w:rPr>
          <w:rFonts w:ascii="Times New Roman" w:hAnsi="Times New Roman"/>
          <w:noProof/>
          <w:sz w:val="24"/>
          <w:szCs w:val="24"/>
        </w:rPr>
        <w:drawing>
          <wp:inline distT="0" distB="0" distL="0" distR="0" wp14:anchorId="6F55FB3E" wp14:editId="50947E72">
            <wp:extent cx="1538288" cy="971550"/>
            <wp:effectExtent l="0" t="0" r="5080"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43050" cy="974558"/>
                    </a:xfrm>
                    <a:prstGeom prst="rect">
                      <a:avLst/>
                    </a:prstGeom>
                    <a:noFill/>
                    <a:ln>
                      <a:noFill/>
                    </a:ln>
                  </pic:spPr>
                </pic:pic>
              </a:graphicData>
            </a:graphic>
          </wp:inline>
        </w:drawing>
      </w:r>
    </w:p>
    <w:p w:rsidR="003371FA" w:rsidRPr="000814E1" w:rsidRDefault="003371FA" w:rsidP="003371FA">
      <w:pPr>
        <w:jc w:val="center"/>
        <w:rPr>
          <w:rFonts w:ascii="Times New Roman" w:hAnsi="Times New Roman"/>
          <w:b/>
          <w:sz w:val="24"/>
          <w:szCs w:val="24"/>
        </w:rPr>
      </w:pPr>
      <w:r w:rsidRPr="000814E1">
        <w:rPr>
          <w:rFonts w:ascii="Times New Roman" w:hAnsi="Times New Roman"/>
          <w:b/>
          <w:sz w:val="24"/>
          <w:szCs w:val="24"/>
        </w:rPr>
        <w:t>RIARA LAW SCHOOL</w:t>
      </w:r>
    </w:p>
    <w:p w:rsidR="003371FA" w:rsidRPr="000814E1" w:rsidRDefault="003371FA" w:rsidP="003371FA">
      <w:pPr>
        <w:jc w:val="center"/>
        <w:rPr>
          <w:rFonts w:ascii="Times New Roman" w:hAnsi="Times New Roman"/>
          <w:b/>
          <w:sz w:val="24"/>
          <w:szCs w:val="24"/>
        </w:rPr>
      </w:pPr>
      <w:r w:rsidRPr="000814E1">
        <w:rPr>
          <w:rFonts w:ascii="Times New Roman" w:hAnsi="Times New Roman"/>
          <w:b/>
          <w:sz w:val="24"/>
          <w:szCs w:val="24"/>
        </w:rPr>
        <w:t>UNIVERSITY OF EXAMINATION FOR BACHELOR OF LAWS (LLB) DEGREE</w:t>
      </w:r>
    </w:p>
    <w:p w:rsidR="003371FA" w:rsidRPr="000814E1" w:rsidRDefault="003371FA" w:rsidP="003371FA">
      <w:pPr>
        <w:jc w:val="center"/>
        <w:rPr>
          <w:rFonts w:ascii="Times New Roman" w:hAnsi="Times New Roman"/>
          <w:b/>
          <w:sz w:val="24"/>
          <w:szCs w:val="24"/>
        </w:rPr>
      </w:pPr>
      <w:r w:rsidRPr="000814E1">
        <w:rPr>
          <w:rFonts w:ascii="Times New Roman" w:hAnsi="Times New Roman"/>
          <w:b/>
          <w:sz w:val="24"/>
          <w:szCs w:val="24"/>
        </w:rPr>
        <w:t>AND</w:t>
      </w:r>
    </w:p>
    <w:p w:rsidR="003371FA" w:rsidRPr="000814E1" w:rsidRDefault="003371FA" w:rsidP="003371FA">
      <w:pPr>
        <w:jc w:val="center"/>
        <w:rPr>
          <w:rFonts w:ascii="Times New Roman" w:hAnsi="Times New Roman"/>
          <w:b/>
          <w:sz w:val="24"/>
          <w:szCs w:val="24"/>
        </w:rPr>
      </w:pPr>
      <w:r w:rsidRPr="000814E1">
        <w:rPr>
          <w:rFonts w:ascii="Times New Roman" w:hAnsi="Times New Roman"/>
          <w:b/>
          <w:sz w:val="24"/>
          <w:szCs w:val="24"/>
        </w:rPr>
        <w:t>PRE-KENYA SCHOOL OF LAW CORE COURSES COMPLIANCE PROGRAM</w:t>
      </w:r>
    </w:p>
    <w:p w:rsidR="003371FA" w:rsidRPr="000814E1" w:rsidRDefault="003371FA" w:rsidP="003371FA">
      <w:pPr>
        <w:jc w:val="center"/>
        <w:rPr>
          <w:rFonts w:ascii="Times New Roman" w:hAnsi="Times New Roman"/>
          <w:b/>
          <w:sz w:val="24"/>
          <w:szCs w:val="24"/>
        </w:rPr>
      </w:pPr>
      <w:r w:rsidRPr="000814E1">
        <w:rPr>
          <w:rFonts w:ascii="Times New Roman" w:hAnsi="Times New Roman"/>
          <w:b/>
          <w:sz w:val="24"/>
          <w:szCs w:val="24"/>
        </w:rPr>
        <w:t xml:space="preserve"> APRIL 2023</w:t>
      </w:r>
    </w:p>
    <w:p w:rsidR="003371FA" w:rsidRPr="000814E1" w:rsidRDefault="003371FA" w:rsidP="003371FA">
      <w:pPr>
        <w:jc w:val="center"/>
        <w:rPr>
          <w:rFonts w:ascii="Times New Roman" w:hAnsi="Times New Roman"/>
          <w:b/>
          <w:sz w:val="24"/>
          <w:szCs w:val="24"/>
        </w:rPr>
      </w:pPr>
      <w:r w:rsidRPr="000814E1">
        <w:rPr>
          <w:rFonts w:ascii="Times New Roman" w:hAnsi="Times New Roman"/>
          <w:b/>
          <w:sz w:val="24"/>
          <w:szCs w:val="24"/>
        </w:rPr>
        <w:t xml:space="preserve">RLB 413: </w:t>
      </w:r>
      <w:bookmarkStart w:id="0" w:name="_GoBack"/>
      <w:r w:rsidRPr="000814E1">
        <w:rPr>
          <w:rFonts w:ascii="Times New Roman" w:hAnsi="Times New Roman"/>
          <w:b/>
          <w:sz w:val="24"/>
          <w:szCs w:val="24"/>
        </w:rPr>
        <w:t>LAW SCIENCE AND TECHNOLOGY</w:t>
      </w:r>
      <w:bookmarkEnd w:id="0"/>
      <w:r w:rsidRPr="000814E1">
        <w:rPr>
          <w:rFonts w:ascii="Times New Roman" w:hAnsi="Times New Roman"/>
          <w:b/>
          <w:sz w:val="24"/>
          <w:szCs w:val="24"/>
        </w:rPr>
        <w:t xml:space="preserve"> </w:t>
      </w:r>
    </w:p>
    <w:p w:rsidR="003371FA" w:rsidRPr="000814E1" w:rsidRDefault="003371FA" w:rsidP="003371FA">
      <w:pPr>
        <w:jc w:val="center"/>
        <w:rPr>
          <w:rFonts w:ascii="Times New Roman" w:hAnsi="Times New Roman"/>
          <w:b/>
          <w:sz w:val="24"/>
          <w:szCs w:val="24"/>
        </w:rPr>
      </w:pPr>
      <w:r w:rsidRPr="000814E1">
        <w:rPr>
          <w:rFonts w:ascii="Times New Roman" w:hAnsi="Times New Roman"/>
          <w:b/>
          <w:sz w:val="24"/>
          <w:szCs w:val="24"/>
        </w:rPr>
        <w:t xml:space="preserve">INSTRUCTOR: MR. STEPHEN MALLOWAH </w:t>
      </w:r>
    </w:p>
    <w:p w:rsidR="003371FA" w:rsidRPr="000814E1" w:rsidRDefault="003371FA" w:rsidP="003371FA">
      <w:pPr>
        <w:spacing w:line="360" w:lineRule="auto"/>
        <w:jc w:val="center"/>
        <w:rPr>
          <w:rFonts w:ascii="Times New Roman" w:hAnsi="Times New Roman"/>
          <w:b/>
          <w:sz w:val="24"/>
          <w:szCs w:val="24"/>
          <w:u w:val="single"/>
        </w:rPr>
      </w:pPr>
      <w:r w:rsidRPr="000814E1">
        <w:rPr>
          <w:rFonts w:ascii="Times New Roman" w:hAnsi="Times New Roman"/>
          <w:b/>
          <w:sz w:val="24"/>
          <w:szCs w:val="24"/>
          <w:u w:val="single"/>
        </w:rPr>
        <w:t>INSTRUCTIONS</w:t>
      </w:r>
    </w:p>
    <w:p w:rsidR="003371FA" w:rsidRPr="000814E1" w:rsidRDefault="003371FA" w:rsidP="003371FA">
      <w:pPr>
        <w:pStyle w:val="ListParagraph"/>
        <w:numPr>
          <w:ilvl w:val="0"/>
          <w:numId w:val="5"/>
        </w:numPr>
        <w:spacing w:line="360" w:lineRule="auto"/>
        <w:jc w:val="both"/>
        <w:rPr>
          <w:rFonts w:ascii="Times New Roman" w:hAnsi="Times New Roman"/>
          <w:sz w:val="24"/>
          <w:szCs w:val="24"/>
        </w:rPr>
      </w:pPr>
      <w:r w:rsidRPr="000814E1">
        <w:rPr>
          <w:rFonts w:ascii="Times New Roman" w:hAnsi="Times New Roman"/>
          <w:sz w:val="24"/>
          <w:szCs w:val="24"/>
        </w:rPr>
        <w:t>This is the final examination in Law Science and Technology.   You will earn 70% of your final grade from this final examination and 30% from Continuous Assessment Assignments.</w:t>
      </w:r>
    </w:p>
    <w:p w:rsidR="003371FA" w:rsidRPr="000814E1" w:rsidRDefault="003371FA" w:rsidP="003371FA">
      <w:pPr>
        <w:pStyle w:val="MediumGrid21"/>
        <w:numPr>
          <w:ilvl w:val="0"/>
          <w:numId w:val="1"/>
        </w:numPr>
        <w:spacing w:line="276" w:lineRule="auto"/>
        <w:jc w:val="both"/>
        <w:rPr>
          <w:rFonts w:ascii="Times New Roman" w:hAnsi="Times New Roman"/>
          <w:sz w:val="24"/>
          <w:szCs w:val="24"/>
          <w:u w:val="single"/>
        </w:rPr>
      </w:pPr>
      <w:r w:rsidRPr="000814E1">
        <w:rPr>
          <w:rFonts w:ascii="Times New Roman" w:hAnsi="Times New Roman"/>
          <w:sz w:val="24"/>
          <w:szCs w:val="24"/>
        </w:rPr>
        <w:t xml:space="preserve">This examination has </w:t>
      </w:r>
      <w:r w:rsidRPr="000814E1">
        <w:rPr>
          <w:rFonts w:ascii="Times New Roman" w:hAnsi="Times New Roman"/>
          <w:b/>
          <w:sz w:val="24"/>
          <w:szCs w:val="24"/>
          <w:u w:val="single"/>
        </w:rPr>
        <w:t>FIVE</w:t>
      </w:r>
      <w:r w:rsidRPr="000814E1">
        <w:rPr>
          <w:rFonts w:ascii="Times New Roman" w:hAnsi="Times New Roman"/>
          <w:sz w:val="24"/>
          <w:szCs w:val="24"/>
        </w:rPr>
        <w:t xml:space="preserve"> questions.  Answer </w:t>
      </w:r>
      <w:r w:rsidRPr="000814E1">
        <w:rPr>
          <w:rFonts w:ascii="Times New Roman" w:hAnsi="Times New Roman"/>
          <w:b/>
          <w:sz w:val="24"/>
          <w:szCs w:val="24"/>
        </w:rPr>
        <w:t>QUESTION ONE</w:t>
      </w:r>
      <w:r w:rsidRPr="000814E1">
        <w:rPr>
          <w:rFonts w:ascii="Times New Roman" w:hAnsi="Times New Roman"/>
          <w:sz w:val="24"/>
          <w:szCs w:val="24"/>
        </w:rPr>
        <w:t xml:space="preserve"> and any </w:t>
      </w:r>
      <w:r w:rsidRPr="000814E1">
        <w:rPr>
          <w:rFonts w:ascii="Times New Roman" w:hAnsi="Times New Roman"/>
          <w:b/>
          <w:sz w:val="24"/>
          <w:szCs w:val="24"/>
        </w:rPr>
        <w:t>OTHER TWO</w:t>
      </w:r>
      <w:r w:rsidRPr="000814E1">
        <w:rPr>
          <w:rFonts w:ascii="Times New Roman" w:hAnsi="Times New Roman"/>
          <w:sz w:val="24"/>
          <w:szCs w:val="24"/>
        </w:rPr>
        <w:t xml:space="preserve"> questions.</w:t>
      </w:r>
    </w:p>
    <w:p w:rsidR="003371FA" w:rsidRPr="000814E1" w:rsidRDefault="003371FA" w:rsidP="003371FA">
      <w:pPr>
        <w:pStyle w:val="ListParagraph"/>
        <w:numPr>
          <w:ilvl w:val="0"/>
          <w:numId w:val="5"/>
        </w:numPr>
        <w:spacing w:line="360" w:lineRule="auto"/>
        <w:jc w:val="both"/>
        <w:rPr>
          <w:rFonts w:ascii="Times New Roman" w:hAnsi="Times New Roman"/>
          <w:sz w:val="24"/>
          <w:szCs w:val="24"/>
        </w:rPr>
      </w:pPr>
      <w:r w:rsidRPr="000814E1">
        <w:rPr>
          <w:rFonts w:ascii="Times New Roman" w:hAnsi="Times New Roman"/>
          <w:sz w:val="24"/>
          <w:szCs w:val="24"/>
        </w:rPr>
        <w:t>The examination has 5 pages, including this one.</w:t>
      </w:r>
    </w:p>
    <w:p w:rsidR="003371FA" w:rsidRPr="000814E1" w:rsidRDefault="003371FA" w:rsidP="003371FA">
      <w:pPr>
        <w:pStyle w:val="ListParagraph"/>
        <w:numPr>
          <w:ilvl w:val="0"/>
          <w:numId w:val="5"/>
        </w:numPr>
        <w:spacing w:line="360" w:lineRule="auto"/>
        <w:jc w:val="both"/>
        <w:rPr>
          <w:rFonts w:ascii="Times New Roman" w:hAnsi="Times New Roman"/>
          <w:sz w:val="24"/>
          <w:szCs w:val="24"/>
        </w:rPr>
      </w:pPr>
      <w:r w:rsidRPr="000814E1">
        <w:rPr>
          <w:rFonts w:ascii="Times New Roman" w:hAnsi="Times New Roman"/>
          <w:sz w:val="24"/>
          <w:szCs w:val="24"/>
        </w:rPr>
        <w:t xml:space="preserve">Time allocated for this examination is </w:t>
      </w:r>
      <w:r w:rsidRPr="000814E1">
        <w:rPr>
          <w:rFonts w:ascii="Times New Roman" w:hAnsi="Times New Roman"/>
          <w:b/>
          <w:sz w:val="24"/>
          <w:szCs w:val="24"/>
          <w:u w:val="single"/>
        </w:rPr>
        <w:t>TWO HRS</w:t>
      </w:r>
      <w:r w:rsidRPr="000814E1">
        <w:rPr>
          <w:rFonts w:ascii="Times New Roman" w:hAnsi="Times New Roman"/>
          <w:sz w:val="24"/>
          <w:szCs w:val="24"/>
        </w:rPr>
        <w:t xml:space="preserve"> (2) hours.  You must stop writing when time is called.</w:t>
      </w:r>
    </w:p>
    <w:p w:rsidR="003371FA" w:rsidRPr="000814E1" w:rsidRDefault="003371FA" w:rsidP="003371FA">
      <w:pPr>
        <w:pStyle w:val="ListParagraph"/>
        <w:numPr>
          <w:ilvl w:val="0"/>
          <w:numId w:val="5"/>
        </w:numPr>
        <w:spacing w:line="360" w:lineRule="auto"/>
        <w:jc w:val="both"/>
        <w:rPr>
          <w:rFonts w:ascii="Times New Roman" w:hAnsi="Times New Roman"/>
          <w:sz w:val="24"/>
          <w:szCs w:val="24"/>
        </w:rPr>
      </w:pPr>
      <w:r w:rsidRPr="000814E1">
        <w:rPr>
          <w:rFonts w:ascii="Times New Roman" w:hAnsi="Times New Roman"/>
          <w:sz w:val="24"/>
          <w:szCs w:val="24"/>
        </w:rPr>
        <w:t>Please sign the roll sheet when you turn in you answer sheet.  If you fail to sign the roll sheet, we shall have no way of establishing that you sat for this examination and your marks will not be reported.</w:t>
      </w:r>
    </w:p>
    <w:p w:rsidR="003371FA" w:rsidRPr="000814E1" w:rsidRDefault="003371FA" w:rsidP="003371FA">
      <w:pPr>
        <w:pStyle w:val="ListParagraph"/>
        <w:numPr>
          <w:ilvl w:val="0"/>
          <w:numId w:val="5"/>
        </w:numPr>
        <w:spacing w:line="360" w:lineRule="auto"/>
        <w:jc w:val="both"/>
        <w:rPr>
          <w:rFonts w:ascii="Times New Roman" w:hAnsi="Times New Roman"/>
          <w:sz w:val="24"/>
          <w:szCs w:val="24"/>
        </w:rPr>
      </w:pPr>
      <w:r w:rsidRPr="000814E1">
        <w:rPr>
          <w:rFonts w:ascii="Times New Roman" w:hAnsi="Times New Roman"/>
          <w:sz w:val="24"/>
          <w:szCs w:val="24"/>
        </w:rPr>
        <w:t xml:space="preserve">This is a </w:t>
      </w:r>
      <w:r w:rsidRPr="000814E1">
        <w:rPr>
          <w:rFonts w:ascii="Times New Roman" w:hAnsi="Times New Roman"/>
          <w:b/>
          <w:sz w:val="24"/>
          <w:szCs w:val="24"/>
          <w:u w:val="single"/>
        </w:rPr>
        <w:t>CLOSED BOOK</w:t>
      </w:r>
      <w:r w:rsidRPr="000814E1">
        <w:rPr>
          <w:rFonts w:ascii="Times New Roman" w:hAnsi="Times New Roman"/>
          <w:sz w:val="24"/>
          <w:szCs w:val="24"/>
        </w:rPr>
        <w:t xml:space="preserve"> examination.  This means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3371FA" w:rsidRPr="000814E1" w:rsidRDefault="003371FA" w:rsidP="003371FA">
      <w:pPr>
        <w:pStyle w:val="ListParagraph"/>
        <w:numPr>
          <w:ilvl w:val="0"/>
          <w:numId w:val="5"/>
        </w:numPr>
        <w:spacing w:line="360" w:lineRule="auto"/>
        <w:jc w:val="both"/>
        <w:rPr>
          <w:rFonts w:ascii="Times New Roman" w:hAnsi="Times New Roman"/>
          <w:sz w:val="24"/>
          <w:szCs w:val="24"/>
        </w:rPr>
      </w:pPr>
      <w:r w:rsidRPr="000814E1">
        <w:rPr>
          <w:rFonts w:ascii="Times New Roman" w:hAnsi="Times New Roman"/>
          <w:sz w:val="24"/>
          <w:szCs w:val="24"/>
        </w:rPr>
        <w:t xml:space="preserve">This examination is governed by </w:t>
      </w:r>
      <w:r w:rsidRPr="000814E1">
        <w:rPr>
          <w:rFonts w:ascii="Times New Roman" w:hAnsi="Times New Roman"/>
          <w:b/>
          <w:sz w:val="24"/>
          <w:szCs w:val="24"/>
        </w:rPr>
        <w:t>Riara University Academic Honesty Regulations.</w:t>
      </w:r>
      <w:r w:rsidRPr="000814E1">
        <w:rPr>
          <w:rFonts w:ascii="Times New Roman" w:hAnsi="Times New Roman"/>
          <w:sz w:val="24"/>
          <w:szCs w:val="24"/>
        </w:rPr>
        <w:t xml:space="preserve"> Students who violate those regulations will be penalized.  Students have an obligation to report to the invigilator any incidences of academic dishonesty compromising the integrity of this examination.</w:t>
      </w:r>
    </w:p>
    <w:p w:rsidR="003371FA" w:rsidRPr="000814E1" w:rsidRDefault="003371FA" w:rsidP="003371FA">
      <w:pPr>
        <w:spacing w:line="360" w:lineRule="auto"/>
        <w:ind w:left="360"/>
        <w:jc w:val="both"/>
        <w:rPr>
          <w:rFonts w:ascii="Times New Roman" w:hAnsi="Times New Roman"/>
          <w:sz w:val="24"/>
          <w:szCs w:val="24"/>
        </w:rPr>
      </w:pPr>
      <w:r w:rsidRPr="000814E1">
        <w:rPr>
          <w:rFonts w:ascii="Times New Roman" w:hAnsi="Times New Roman"/>
          <w:sz w:val="24"/>
          <w:szCs w:val="24"/>
        </w:rPr>
        <w:lastRenderedPageBreak/>
        <w:t xml:space="preserve"> </w:t>
      </w:r>
    </w:p>
    <w:p w:rsidR="003371FA" w:rsidRPr="000814E1" w:rsidRDefault="003371FA" w:rsidP="003371FA">
      <w:pPr>
        <w:jc w:val="both"/>
        <w:rPr>
          <w:rFonts w:ascii="Times New Roman" w:hAnsi="Times New Roman"/>
          <w:b/>
          <w:sz w:val="24"/>
          <w:szCs w:val="24"/>
        </w:rPr>
      </w:pPr>
      <w:r w:rsidRPr="000814E1">
        <w:rPr>
          <w:rFonts w:ascii="Times New Roman" w:hAnsi="Times New Roman"/>
          <w:b/>
          <w:sz w:val="24"/>
          <w:szCs w:val="24"/>
        </w:rPr>
        <w:t>QUESTION ONE (1) (COMPULSORY) –</w:t>
      </w:r>
      <w:r>
        <w:rPr>
          <w:rFonts w:ascii="Times New Roman" w:hAnsi="Times New Roman"/>
          <w:b/>
          <w:sz w:val="24"/>
          <w:szCs w:val="24"/>
        </w:rPr>
        <w:t xml:space="preserve"> 3</w:t>
      </w:r>
      <w:r w:rsidRPr="000814E1">
        <w:rPr>
          <w:rFonts w:ascii="Times New Roman" w:hAnsi="Times New Roman"/>
          <w:b/>
          <w:sz w:val="24"/>
          <w:szCs w:val="24"/>
        </w:rPr>
        <w:t>0 MARKS</w:t>
      </w:r>
    </w:p>
    <w:p w:rsidR="003371FA" w:rsidRPr="000814E1" w:rsidRDefault="003371FA" w:rsidP="003371FA">
      <w:pPr>
        <w:spacing w:after="0" w:line="240" w:lineRule="auto"/>
        <w:jc w:val="both"/>
        <w:rPr>
          <w:rFonts w:ascii="Times New Roman" w:hAnsi="Times New Roman"/>
          <w:sz w:val="24"/>
          <w:szCs w:val="24"/>
        </w:rPr>
      </w:pPr>
      <w:r w:rsidRPr="000814E1">
        <w:rPr>
          <w:rFonts w:ascii="Times New Roman" w:hAnsi="Times New Roman"/>
          <w:sz w:val="24"/>
          <w:szCs w:val="24"/>
        </w:rPr>
        <w:t>As artificial intelligence (AI) technology continues to develop, its integration into various aspects of society raises novel legal issues and challenges. Consider this hypothetical scenario involving AI technology and identify the key legal issues and potential solutions.</w:t>
      </w:r>
    </w:p>
    <w:p w:rsidR="003371FA" w:rsidRPr="000814E1" w:rsidRDefault="003371FA" w:rsidP="003371FA">
      <w:pPr>
        <w:spacing w:after="0" w:line="240" w:lineRule="auto"/>
        <w:jc w:val="both"/>
        <w:rPr>
          <w:rFonts w:ascii="Times New Roman" w:hAnsi="Times New Roman"/>
          <w:sz w:val="24"/>
          <w:szCs w:val="24"/>
        </w:rPr>
      </w:pPr>
    </w:p>
    <w:p w:rsidR="003371FA" w:rsidRPr="000814E1" w:rsidRDefault="003371FA" w:rsidP="003371FA">
      <w:pPr>
        <w:spacing w:after="0" w:line="240" w:lineRule="auto"/>
        <w:jc w:val="both"/>
        <w:rPr>
          <w:rFonts w:ascii="Times New Roman" w:hAnsi="Times New Roman"/>
          <w:sz w:val="24"/>
          <w:szCs w:val="24"/>
        </w:rPr>
      </w:pPr>
      <w:r w:rsidRPr="000814E1">
        <w:rPr>
          <w:rFonts w:ascii="Times New Roman" w:hAnsi="Times New Roman"/>
          <w:sz w:val="24"/>
          <w:szCs w:val="24"/>
        </w:rPr>
        <w:t>Company X develops an AI system, "WakiliBot," designed to provide legal advice to clients on a wide range of topics. WakiliBot is programmed to analyze large databases of legal information, statutes, regulations, and case law to generate legal advice for users. One day, a user named Jane receives advice from WakiliBot on a contentious divorce proceeding. Relying on WakiliBot's guidance, Jane makes certain decisions and takes specific actions in her case. Unfortunately, these decisions lead to an unfavorable outcome for Jane, who consequently suffers significant financial and emotional damages.</w:t>
      </w:r>
    </w:p>
    <w:p w:rsidR="003371FA" w:rsidRPr="000814E1" w:rsidRDefault="003371FA" w:rsidP="003371FA">
      <w:pPr>
        <w:spacing w:after="0" w:line="240" w:lineRule="auto"/>
        <w:jc w:val="both"/>
        <w:rPr>
          <w:rFonts w:ascii="Times New Roman" w:hAnsi="Times New Roman"/>
          <w:sz w:val="24"/>
          <w:szCs w:val="24"/>
        </w:rPr>
      </w:pPr>
    </w:p>
    <w:p w:rsidR="003371FA" w:rsidRPr="000814E1" w:rsidRDefault="003371FA" w:rsidP="003371FA">
      <w:pPr>
        <w:spacing w:after="0" w:line="240" w:lineRule="auto"/>
        <w:jc w:val="both"/>
        <w:rPr>
          <w:rFonts w:ascii="Times New Roman" w:hAnsi="Times New Roman"/>
          <w:sz w:val="24"/>
          <w:szCs w:val="24"/>
        </w:rPr>
      </w:pPr>
      <w:r w:rsidRPr="000814E1">
        <w:rPr>
          <w:rFonts w:ascii="Times New Roman" w:hAnsi="Times New Roman"/>
          <w:sz w:val="24"/>
          <w:szCs w:val="24"/>
        </w:rPr>
        <w:t xml:space="preserve">Jane decides to sue Company X for the damages she suffered due to the advice provided by WakiliBot. She claims that WakiliBot provided negligent legal advice and that Company X should be held responsible for the consequences. </w:t>
      </w:r>
    </w:p>
    <w:p w:rsidR="003371FA" w:rsidRPr="000814E1" w:rsidRDefault="003371FA" w:rsidP="003371FA">
      <w:pPr>
        <w:spacing w:after="0" w:line="240" w:lineRule="auto"/>
        <w:jc w:val="both"/>
        <w:rPr>
          <w:rFonts w:ascii="Times New Roman" w:hAnsi="Times New Roman"/>
          <w:sz w:val="24"/>
          <w:szCs w:val="24"/>
        </w:rPr>
      </w:pPr>
    </w:p>
    <w:p w:rsidR="003371FA" w:rsidRPr="000814E1" w:rsidRDefault="003371FA" w:rsidP="003371FA">
      <w:pPr>
        <w:spacing w:after="0" w:line="240" w:lineRule="auto"/>
        <w:jc w:val="both"/>
        <w:rPr>
          <w:rFonts w:ascii="Times New Roman" w:hAnsi="Times New Roman"/>
          <w:sz w:val="24"/>
          <w:szCs w:val="24"/>
        </w:rPr>
      </w:pPr>
      <w:r w:rsidRPr="000814E1">
        <w:rPr>
          <w:rFonts w:ascii="Times New Roman" w:hAnsi="Times New Roman"/>
          <w:sz w:val="24"/>
          <w:szCs w:val="24"/>
        </w:rPr>
        <w:t>In your response, address the following points:</w:t>
      </w:r>
    </w:p>
    <w:p w:rsidR="003371FA" w:rsidRPr="000814E1" w:rsidRDefault="003371FA" w:rsidP="003371FA">
      <w:pPr>
        <w:spacing w:after="0" w:line="240" w:lineRule="auto"/>
        <w:jc w:val="both"/>
        <w:rPr>
          <w:rFonts w:ascii="Times New Roman" w:hAnsi="Times New Roman"/>
          <w:sz w:val="24"/>
          <w:szCs w:val="24"/>
        </w:rPr>
      </w:pPr>
    </w:p>
    <w:p w:rsidR="003371FA" w:rsidRPr="000814E1" w:rsidRDefault="003371FA" w:rsidP="003371FA">
      <w:pPr>
        <w:numPr>
          <w:ilvl w:val="0"/>
          <w:numId w:val="4"/>
        </w:numPr>
        <w:spacing w:after="0" w:line="240" w:lineRule="auto"/>
        <w:jc w:val="both"/>
        <w:rPr>
          <w:rFonts w:ascii="Times New Roman" w:hAnsi="Times New Roman"/>
          <w:sz w:val="24"/>
          <w:szCs w:val="24"/>
        </w:rPr>
      </w:pPr>
      <w:r w:rsidRPr="000814E1">
        <w:rPr>
          <w:rFonts w:ascii="Times New Roman" w:hAnsi="Times New Roman"/>
          <w:sz w:val="24"/>
          <w:szCs w:val="24"/>
        </w:rPr>
        <w:t>Identify the key legal issues raised by the hypothetical scenario, focusing on the potential liabilities of Company X and the legal status of WakiliBot.</w:t>
      </w:r>
    </w:p>
    <w:p w:rsidR="003371FA" w:rsidRPr="000814E1" w:rsidRDefault="003371FA" w:rsidP="003371FA">
      <w:pPr>
        <w:spacing w:after="0" w:line="240" w:lineRule="auto"/>
        <w:jc w:val="both"/>
        <w:rPr>
          <w:rFonts w:ascii="Times New Roman" w:hAnsi="Times New Roman"/>
          <w:sz w:val="24"/>
          <w:szCs w:val="24"/>
        </w:rPr>
      </w:pPr>
    </w:p>
    <w:p w:rsidR="003371FA" w:rsidRPr="000814E1" w:rsidRDefault="003371FA" w:rsidP="003371FA">
      <w:pPr>
        <w:numPr>
          <w:ilvl w:val="0"/>
          <w:numId w:val="4"/>
        </w:numPr>
        <w:spacing w:after="0" w:line="240" w:lineRule="auto"/>
        <w:jc w:val="both"/>
        <w:rPr>
          <w:rFonts w:ascii="Times New Roman" w:hAnsi="Times New Roman"/>
          <w:sz w:val="24"/>
          <w:szCs w:val="24"/>
        </w:rPr>
      </w:pPr>
      <w:r w:rsidRPr="000814E1">
        <w:rPr>
          <w:rFonts w:ascii="Times New Roman" w:hAnsi="Times New Roman"/>
          <w:sz w:val="24"/>
          <w:szCs w:val="24"/>
        </w:rPr>
        <w:t>Analyze whether the current legal framework for professional negligence, specifically with respect to advocates, can be applied to AI technology like WakiliBot. Discuss any challenges in applying this framework.</w:t>
      </w:r>
    </w:p>
    <w:p w:rsidR="003371FA" w:rsidRPr="000814E1" w:rsidRDefault="003371FA" w:rsidP="003371FA">
      <w:pPr>
        <w:spacing w:after="0" w:line="240" w:lineRule="auto"/>
        <w:jc w:val="both"/>
        <w:rPr>
          <w:rFonts w:ascii="Times New Roman" w:hAnsi="Times New Roman"/>
          <w:sz w:val="24"/>
          <w:szCs w:val="24"/>
        </w:rPr>
      </w:pPr>
    </w:p>
    <w:p w:rsidR="003371FA" w:rsidRPr="000814E1" w:rsidRDefault="003371FA" w:rsidP="003371FA">
      <w:pPr>
        <w:numPr>
          <w:ilvl w:val="0"/>
          <w:numId w:val="4"/>
        </w:numPr>
        <w:spacing w:after="0" w:line="240" w:lineRule="auto"/>
        <w:jc w:val="both"/>
        <w:rPr>
          <w:rFonts w:ascii="Times New Roman" w:hAnsi="Times New Roman"/>
          <w:sz w:val="24"/>
          <w:szCs w:val="24"/>
        </w:rPr>
      </w:pPr>
      <w:r w:rsidRPr="000814E1">
        <w:rPr>
          <w:rFonts w:ascii="Times New Roman" w:hAnsi="Times New Roman"/>
          <w:sz w:val="24"/>
          <w:szCs w:val="24"/>
        </w:rPr>
        <w:t>Propose potential legal solutions or reforms to address the issues and challenges posed by AI technology in the context of providing legal advice, including considerations for accountability, regulation, and consumer protection.</w:t>
      </w:r>
    </w:p>
    <w:p w:rsidR="003371FA" w:rsidRPr="000814E1" w:rsidRDefault="003371FA" w:rsidP="003371FA">
      <w:pPr>
        <w:spacing w:after="0" w:line="240" w:lineRule="auto"/>
        <w:jc w:val="both"/>
        <w:rPr>
          <w:rFonts w:ascii="Times New Roman" w:hAnsi="Times New Roman"/>
          <w:sz w:val="24"/>
          <w:szCs w:val="24"/>
        </w:rPr>
      </w:pPr>
    </w:p>
    <w:p w:rsidR="003371FA" w:rsidRPr="000814E1" w:rsidRDefault="003371FA" w:rsidP="003371FA">
      <w:pPr>
        <w:spacing w:after="0" w:line="240" w:lineRule="auto"/>
        <w:jc w:val="both"/>
        <w:rPr>
          <w:rFonts w:ascii="Times New Roman" w:hAnsi="Times New Roman"/>
          <w:sz w:val="24"/>
          <w:szCs w:val="24"/>
        </w:rPr>
      </w:pPr>
      <w:r w:rsidRPr="000814E1">
        <w:rPr>
          <w:rFonts w:ascii="Times New Roman" w:hAnsi="Times New Roman"/>
          <w:sz w:val="24"/>
          <w:szCs w:val="24"/>
        </w:rPr>
        <w:t xml:space="preserve">Your response should demonstrate your understanding of the relevant legal principles, case law, and statutes, as well as your ability to apply critical thinking and analysis to the issues presented. </w:t>
      </w:r>
    </w:p>
    <w:p w:rsidR="003371FA" w:rsidRDefault="003371FA" w:rsidP="003371FA">
      <w:pPr>
        <w:jc w:val="both"/>
        <w:rPr>
          <w:rFonts w:ascii="Times New Roman" w:hAnsi="Times New Roman"/>
          <w:b/>
          <w:sz w:val="24"/>
          <w:szCs w:val="24"/>
          <w:u w:val="single"/>
        </w:rPr>
      </w:pPr>
    </w:p>
    <w:p w:rsidR="003371FA" w:rsidRPr="000814E1" w:rsidRDefault="003371FA" w:rsidP="003371FA">
      <w:pPr>
        <w:jc w:val="both"/>
        <w:rPr>
          <w:rFonts w:ascii="Times New Roman" w:hAnsi="Times New Roman"/>
          <w:b/>
          <w:sz w:val="24"/>
          <w:szCs w:val="24"/>
        </w:rPr>
      </w:pPr>
      <w:r w:rsidRPr="000814E1">
        <w:rPr>
          <w:rFonts w:ascii="Times New Roman" w:hAnsi="Times New Roman"/>
          <w:b/>
          <w:sz w:val="24"/>
          <w:szCs w:val="24"/>
        </w:rPr>
        <w:t>QUESTION TWO (2) –</w:t>
      </w:r>
      <w:r>
        <w:rPr>
          <w:rFonts w:ascii="Times New Roman" w:hAnsi="Times New Roman"/>
          <w:b/>
          <w:sz w:val="24"/>
          <w:szCs w:val="24"/>
        </w:rPr>
        <w:t xml:space="preserve"> 2</w:t>
      </w:r>
      <w:r w:rsidRPr="000814E1">
        <w:rPr>
          <w:rFonts w:ascii="Times New Roman" w:hAnsi="Times New Roman"/>
          <w:b/>
          <w:sz w:val="24"/>
          <w:szCs w:val="24"/>
        </w:rPr>
        <w:t>0 MARKS</w:t>
      </w:r>
    </w:p>
    <w:p w:rsidR="003371FA" w:rsidRPr="000814E1" w:rsidRDefault="003371FA" w:rsidP="003371FA">
      <w:pPr>
        <w:pStyle w:val="MediumGrid21"/>
        <w:jc w:val="both"/>
        <w:rPr>
          <w:rFonts w:ascii="Times New Roman" w:hAnsi="Times New Roman"/>
          <w:sz w:val="24"/>
          <w:szCs w:val="24"/>
        </w:rPr>
      </w:pPr>
      <w:r w:rsidRPr="000814E1">
        <w:rPr>
          <w:rFonts w:ascii="Times New Roman" w:hAnsi="Times New Roman"/>
          <w:sz w:val="24"/>
          <w:szCs w:val="24"/>
        </w:rPr>
        <w:t xml:space="preserve">There is no widely accepted definition of the Internet of Things (IoT). It has been variously described as "the third wave of the internet", "a scenario in which objects, animals or people are provided with unique identifiers and the ability to transfer data over a network without requiring human-to-human or human-to computer interaction", and as "the concept of basically connecting any device with an on and off switch to the internet (and/or to each other"). It has also been referred to as "physical objects that connect to the internet through embedded systems and sensors, interacting with it to generate meaningful results and convenience to the end-user community". </w:t>
      </w:r>
    </w:p>
    <w:p w:rsidR="003371FA" w:rsidRPr="000814E1" w:rsidRDefault="003371FA" w:rsidP="003371FA">
      <w:pPr>
        <w:pStyle w:val="MediumGrid21"/>
        <w:jc w:val="both"/>
        <w:rPr>
          <w:rFonts w:ascii="Times New Roman" w:hAnsi="Times New Roman"/>
          <w:sz w:val="24"/>
          <w:szCs w:val="24"/>
        </w:rPr>
      </w:pPr>
    </w:p>
    <w:p w:rsidR="003371FA" w:rsidRPr="000814E1" w:rsidRDefault="003371FA" w:rsidP="003371FA">
      <w:pPr>
        <w:pStyle w:val="MediumGrid21"/>
        <w:jc w:val="both"/>
        <w:rPr>
          <w:rFonts w:ascii="Times New Roman" w:hAnsi="Times New Roman"/>
          <w:sz w:val="24"/>
          <w:szCs w:val="24"/>
        </w:rPr>
      </w:pPr>
      <w:r w:rsidRPr="000814E1">
        <w:rPr>
          <w:rFonts w:ascii="Times New Roman" w:hAnsi="Times New Roman"/>
          <w:sz w:val="24"/>
          <w:szCs w:val="24"/>
        </w:rPr>
        <w:t>Discuss some of the potential legal and regulatory issues that may arise from this new technology and give your opinion on the legal and ethical issues that arise in this context and how they could be dealt with in possible legislation in Kenya, with respect to these two key stakeholders:-</w:t>
      </w:r>
    </w:p>
    <w:p w:rsidR="003371FA" w:rsidRPr="000814E1" w:rsidRDefault="003371FA" w:rsidP="003371FA">
      <w:pPr>
        <w:pStyle w:val="MediumGrid21"/>
        <w:jc w:val="both"/>
        <w:rPr>
          <w:rFonts w:ascii="Times New Roman" w:hAnsi="Times New Roman"/>
          <w:sz w:val="24"/>
          <w:szCs w:val="24"/>
        </w:rPr>
      </w:pPr>
    </w:p>
    <w:p w:rsidR="003371FA" w:rsidRPr="000814E1" w:rsidRDefault="003371FA" w:rsidP="003371FA">
      <w:pPr>
        <w:pStyle w:val="MediumGrid21"/>
        <w:jc w:val="both"/>
        <w:rPr>
          <w:rFonts w:ascii="Times New Roman" w:hAnsi="Times New Roman"/>
          <w:sz w:val="24"/>
          <w:szCs w:val="24"/>
        </w:rPr>
      </w:pPr>
      <w:r w:rsidRPr="000814E1">
        <w:rPr>
          <w:rFonts w:ascii="Times New Roman" w:hAnsi="Times New Roman"/>
          <w:sz w:val="24"/>
          <w:szCs w:val="24"/>
        </w:rPr>
        <w:t>a)</w:t>
      </w:r>
      <w:r w:rsidRPr="000814E1">
        <w:rPr>
          <w:rFonts w:ascii="Times New Roman" w:hAnsi="Times New Roman"/>
          <w:sz w:val="24"/>
          <w:szCs w:val="24"/>
        </w:rPr>
        <w:tab/>
        <w:t>Government and law enforcement agencies</w:t>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p>
    <w:p w:rsidR="003371FA" w:rsidRPr="000814E1" w:rsidRDefault="003371FA" w:rsidP="003371FA">
      <w:pPr>
        <w:pStyle w:val="MediumGrid21"/>
        <w:jc w:val="both"/>
        <w:rPr>
          <w:rFonts w:ascii="Times New Roman" w:hAnsi="Times New Roman"/>
          <w:sz w:val="24"/>
          <w:szCs w:val="24"/>
        </w:rPr>
      </w:pPr>
    </w:p>
    <w:p w:rsidR="003371FA" w:rsidRPr="000814E1" w:rsidRDefault="003371FA" w:rsidP="003371FA">
      <w:pPr>
        <w:pStyle w:val="MediumGrid21"/>
        <w:jc w:val="both"/>
        <w:rPr>
          <w:rFonts w:ascii="Times New Roman" w:hAnsi="Times New Roman"/>
          <w:sz w:val="24"/>
          <w:szCs w:val="24"/>
        </w:rPr>
      </w:pPr>
      <w:r w:rsidRPr="000814E1">
        <w:rPr>
          <w:rFonts w:ascii="Times New Roman" w:hAnsi="Times New Roman"/>
          <w:sz w:val="24"/>
          <w:szCs w:val="24"/>
        </w:rPr>
        <w:t>b)</w:t>
      </w:r>
      <w:r w:rsidRPr="000814E1">
        <w:rPr>
          <w:rFonts w:ascii="Times New Roman" w:hAnsi="Times New Roman"/>
          <w:sz w:val="24"/>
          <w:szCs w:val="24"/>
        </w:rPr>
        <w:tab/>
        <w:t xml:space="preserve">Individuals and communities </w:t>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p>
    <w:p w:rsidR="003371FA" w:rsidRPr="000814E1" w:rsidRDefault="003371FA" w:rsidP="003371FA">
      <w:pPr>
        <w:pStyle w:val="MediumGrid21"/>
        <w:ind w:left="1080"/>
        <w:jc w:val="right"/>
        <w:rPr>
          <w:rFonts w:ascii="Times New Roman" w:hAnsi="Times New Roman"/>
          <w:sz w:val="24"/>
          <w:szCs w:val="24"/>
        </w:rPr>
      </w:pPr>
    </w:p>
    <w:p w:rsidR="003371FA" w:rsidRPr="000814E1" w:rsidRDefault="003371FA" w:rsidP="003371FA">
      <w:pPr>
        <w:pStyle w:val="MediumGrid21"/>
        <w:jc w:val="both"/>
        <w:rPr>
          <w:rFonts w:ascii="Times New Roman" w:hAnsi="Times New Roman"/>
          <w:sz w:val="24"/>
          <w:szCs w:val="24"/>
        </w:rPr>
      </w:pPr>
    </w:p>
    <w:p w:rsidR="003371FA" w:rsidRPr="000814E1" w:rsidRDefault="003371FA" w:rsidP="003371FA">
      <w:pPr>
        <w:jc w:val="both"/>
        <w:rPr>
          <w:rFonts w:ascii="Times New Roman" w:hAnsi="Times New Roman"/>
          <w:b/>
          <w:sz w:val="24"/>
          <w:szCs w:val="24"/>
          <w:u w:val="single"/>
        </w:rPr>
      </w:pPr>
    </w:p>
    <w:p w:rsidR="003371FA" w:rsidRPr="000814E1" w:rsidRDefault="003371FA" w:rsidP="003371FA">
      <w:pPr>
        <w:jc w:val="both"/>
        <w:rPr>
          <w:rFonts w:ascii="Times New Roman" w:hAnsi="Times New Roman"/>
          <w:b/>
          <w:sz w:val="24"/>
          <w:szCs w:val="24"/>
        </w:rPr>
      </w:pPr>
      <w:r w:rsidRPr="000814E1">
        <w:rPr>
          <w:rFonts w:ascii="Times New Roman" w:hAnsi="Times New Roman"/>
          <w:b/>
          <w:sz w:val="24"/>
          <w:szCs w:val="24"/>
        </w:rPr>
        <w:t>QUESTION THREE (3) –</w:t>
      </w:r>
      <w:r>
        <w:rPr>
          <w:rFonts w:ascii="Times New Roman" w:hAnsi="Times New Roman"/>
          <w:b/>
          <w:sz w:val="24"/>
          <w:szCs w:val="24"/>
        </w:rPr>
        <w:t xml:space="preserve"> 2</w:t>
      </w:r>
      <w:r w:rsidRPr="000814E1">
        <w:rPr>
          <w:rFonts w:ascii="Times New Roman" w:hAnsi="Times New Roman"/>
          <w:b/>
          <w:sz w:val="24"/>
          <w:szCs w:val="24"/>
        </w:rPr>
        <w:t>0 MARKS</w:t>
      </w:r>
    </w:p>
    <w:p w:rsidR="003371FA" w:rsidRPr="000814E1" w:rsidRDefault="003371FA" w:rsidP="003371FA">
      <w:pPr>
        <w:jc w:val="both"/>
        <w:rPr>
          <w:rFonts w:ascii="Times New Roman" w:hAnsi="Times New Roman"/>
          <w:sz w:val="24"/>
          <w:szCs w:val="24"/>
        </w:rPr>
      </w:pPr>
      <w:r w:rsidRPr="000814E1">
        <w:rPr>
          <w:rFonts w:ascii="Times New Roman" w:hAnsi="Times New Roman"/>
          <w:sz w:val="24"/>
          <w:szCs w:val="24"/>
        </w:rPr>
        <w:t xml:space="preserve">The Internet has led to an increase in online communication which has in turn led to issues of computer and network security. Where previously isolated small networks did not have connections to the outside world, today every small network is connected to the Internet. So it is possible that from all parts of the world unknown persons, whether with good or bad faith, can connect to any network. This is because packet-oriented protocol suite TCP / IP was designed specifically to allow an end-to-end connection for all stations on a network. However, this prevailing decentralized structure of the Internet allows little control over the way to take the data packets from one end to the other. Before the invention of computers, secret messages had to be transmitted by using a key or method known only to those who were meant to share in the contents of those messages. In such systems, there were always difficulties in distributing these keys or systems so that they did not fall into the wrong hands. The need to protect information in transit is justified today by the overwhelming means of communication available today and by the continuously increasing amount of critical data that is no longer processed on paper. </w:t>
      </w:r>
    </w:p>
    <w:p w:rsidR="003371FA" w:rsidRPr="000814E1" w:rsidRDefault="003371FA" w:rsidP="003371FA">
      <w:pPr>
        <w:jc w:val="both"/>
        <w:rPr>
          <w:rFonts w:ascii="Times New Roman" w:hAnsi="Times New Roman"/>
          <w:sz w:val="24"/>
          <w:szCs w:val="24"/>
        </w:rPr>
      </w:pPr>
      <w:r w:rsidRPr="000814E1">
        <w:rPr>
          <w:rFonts w:ascii="Times New Roman" w:hAnsi="Times New Roman"/>
          <w:sz w:val="24"/>
          <w:szCs w:val="24"/>
        </w:rPr>
        <w:t>Indeed Kenya loses billions of shillings every year to cybercrime according to a Deloitte report on technology, media and telecommunications. The cost of the attacks was the highest in Africa at 0.28 percent of the GDP compared to the continent’s average of 0.07 percent of GDP. The report links increased Denial-of-Service attacks to the growing number of connected devices, online availability of malware methodologies which allow relatively unskilled attackers to marshal insecure devices and use them to launch attacks.</w:t>
      </w:r>
    </w:p>
    <w:p w:rsidR="003371FA" w:rsidRPr="000814E1" w:rsidRDefault="003371FA" w:rsidP="003371FA">
      <w:pPr>
        <w:pStyle w:val="ListParagraph"/>
        <w:ind w:left="0"/>
        <w:jc w:val="both"/>
        <w:rPr>
          <w:rFonts w:ascii="Times New Roman" w:hAnsi="Times New Roman"/>
          <w:sz w:val="24"/>
          <w:szCs w:val="24"/>
          <w:lang w:val="en-GB"/>
        </w:rPr>
      </w:pPr>
      <w:r w:rsidRPr="000814E1">
        <w:rPr>
          <w:rFonts w:ascii="Times New Roman" w:hAnsi="Times New Roman"/>
          <w:sz w:val="24"/>
          <w:szCs w:val="24"/>
          <w:lang w:val="en-GB"/>
        </w:rPr>
        <w:t xml:space="preserve">Discuss the salient features of the Computer and Cybercrimes Act 2019 and the extent to which it seeks to address some of the challenges of this increased interconnectivity. </w:t>
      </w:r>
    </w:p>
    <w:p w:rsidR="003371FA" w:rsidRPr="000814E1" w:rsidRDefault="003371FA" w:rsidP="003371FA">
      <w:pPr>
        <w:pStyle w:val="ListParagraph"/>
        <w:jc w:val="both"/>
        <w:rPr>
          <w:rFonts w:ascii="Times New Roman" w:hAnsi="Times New Roman"/>
          <w:sz w:val="24"/>
          <w:szCs w:val="24"/>
          <w:lang w:val="en-GB"/>
        </w:rPr>
      </w:pPr>
    </w:p>
    <w:p w:rsidR="003371FA" w:rsidRPr="000814E1" w:rsidRDefault="003371FA" w:rsidP="003371FA">
      <w:pPr>
        <w:spacing w:after="0" w:line="240" w:lineRule="auto"/>
        <w:jc w:val="both"/>
        <w:rPr>
          <w:rFonts w:ascii="Times New Roman" w:hAnsi="Times New Roman"/>
          <w:sz w:val="24"/>
          <w:szCs w:val="24"/>
        </w:rPr>
      </w:pPr>
    </w:p>
    <w:p w:rsidR="003371FA" w:rsidRPr="000814E1" w:rsidRDefault="003371FA" w:rsidP="003371FA">
      <w:pPr>
        <w:jc w:val="both"/>
        <w:rPr>
          <w:rFonts w:ascii="Times New Roman" w:hAnsi="Times New Roman"/>
          <w:b/>
          <w:sz w:val="24"/>
          <w:szCs w:val="24"/>
        </w:rPr>
      </w:pPr>
      <w:r w:rsidRPr="000814E1">
        <w:rPr>
          <w:rFonts w:ascii="Times New Roman" w:hAnsi="Times New Roman"/>
          <w:b/>
          <w:sz w:val="24"/>
          <w:szCs w:val="24"/>
        </w:rPr>
        <w:t>QUESTION FOUR (4) – 20 MARKS</w:t>
      </w:r>
    </w:p>
    <w:p w:rsidR="003371FA" w:rsidRPr="000814E1" w:rsidRDefault="003371FA" w:rsidP="003371FA">
      <w:pPr>
        <w:numPr>
          <w:ilvl w:val="0"/>
          <w:numId w:val="2"/>
        </w:numPr>
        <w:spacing w:after="0" w:line="240" w:lineRule="auto"/>
        <w:jc w:val="both"/>
        <w:rPr>
          <w:rFonts w:ascii="Times New Roman" w:hAnsi="Times New Roman"/>
          <w:sz w:val="24"/>
          <w:szCs w:val="24"/>
        </w:rPr>
      </w:pPr>
      <w:r w:rsidRPr="000814E1">
        <w:rPr>
          <w:rFonts w:ascii="Times New Roman" w:hAnsi="Times New Roman"/>
          <w:sz w:val="24"/>
          <w:szCs w:val="24"/>
        </w:rPr>
        <w:t>Money is an officially-issued legal tender generally consisting of notes and coin, and is the circulating medium of exchange as defined by a government. Money is often synonymous with cash and includes various negotiable instruments such as cheques. Each country has its own money that is used as a medium of exchange within that country. Also referred to as currency, money is a liquid asset used in the settlement of debts that functions based on the general acceptance of its associated value within an economy. The value of money is not necessarily derived from the materials used to produce the note or coin and, instead, derives based on the amount shown on its face partnered with the public’s willingness to support the value as displayed. With technological advancement however, there has been an increasing use of virtual “digital currencies” and cryptocurrencies”. Some commentators argue however, that both physical currencies as well as cryptocurrencies such as Bitcoin are all manifestations of “fiat” currencies.</w:t>
      </w:r>
    </w:p>
    <w:p w:rsidR="003371FA" w:rsidRPr="000814E1" w:rsidRDefault="003371FA" w:rsidP="003371FA">
      <w:pPr>
        <w:spacing w:after="0" w:line="240" w:lineRule="auto"/>
        <w:ind w:left="720"/>
        <w:jc w:val="both"/>
        <w:rPr>
          <w:rFonts w:ascii="Times New Roman" w:hAnsi="Times New Roman"/>
          <w:sz w:val="24"/>
          <w:szCs w:val="24"/>
        </w:rPr>
      </w:pPr>
    </w:p>
    <w:p w:rsidR="003371FA" w:rsidRPr="000814E1" w:rsidRDefault="003371FA" w:rsidP="003371FA">
      <w:pPr>
        <w:numPr>
          <w:ilvl w:val="0"/>
          <w:numId w:val="2"/>
        </w:numPr>
        <w:spacing w:after="0" w:line="240" w:lineRule="auto"/>
        <w:jc w:val="both"/>
        <w:rPr>
          <w:rFonts w:ascii="Times New Roman" w:hAnsi="Times New Roman"/>
          <w:sz w:val="24"/>
          <w:szCs w:val="24"/>
        </w:rPr>
      </w:pPr>
      <w:r w:rsidRPr="000814E1">
        <w:rPr>
          <w:rFonts w:ascii="Times New Roman" w:hAnsi="Times New Roman"/>
          <w:sz w:val="24"/>
          <w:szCs w:val="24"/>
        </w:rPr>
        <w:t xml:space="preserve">Discuss the differences and similarities between physical currency and digital currencies and identify some of the regulatory and systemic challenges brought about by the advent of cryptocurrencies such as Bitcoin. </w:t>
      </w:r>
    </w:p>
    <w:p w:rsidR="003371FA" w:rsidRPr="000814E1" w:rsidRDefault="003371FA" w:rsidP="003371FA">
      <w:pPr>
        <w:spacing w:after="0" w:line="240" w:lineRule="auto"/>
        <w:ind w:left="720"/>
        <w:jc w:val="both"/>
        <w:rPr>
          <w:rFonts w:ascii="Times New Roman" w:hAnsi="Times New Roman"/>
          <w:sz w:val="24"/>
          <w:szCs w:val="24"/>
        </w:rPr>
      </w:pP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p>
    <w:p w:rsidR="003371FA" w:rsidRDefault="003371FA" w:rsidP="003371FA">
      <w:pPr>
        <w:jc w:val="both"/>
        <w:rPr>
          <w:rFonts w:ascii="Times New Roman" w:hAnsi="Times New Roman"/>
          <w:b/>
          <w:sz w:val="24"/>
          <w:szCs w:val="24"/>
        </w:rPr>
      </w:pPr>
    </w:p>
    <w:p w:rsidR="003371FA" w:rsidRPr="000814E1" w:rsidRDefault="003371FA" w:rsidP="003371FA">
      <w:pPr>
        <w:jc w:val="both"/>
        <w:rPr>
          <w:rFonts w:ascii="Times New Roman" w:hAnsi="Times New Roman"/>
          <w:b/>
          <w:sz w:val="24"/>
          <w:szCs w:val="24"/>
        </w:rPr>
      </w:pPr>
      <w:r w:rsidRPr="000814E1">
        <w:rPr>
          <w:rFonts w:ascii="Times New Roman" w:hAnsi="Times New Roman"/>
          <w:b/>
          <w:sz w:val="24"/>
          <w:szCs w:val="24"/>
        </w:rPr>
        <w:t>QUESTION FIVE (5) – 20 MARKS</w:t>
      </w:r>
    </w:p>
    <w:p w:rsidR="003371FA" w:rsidRPr="000814E1" w:rsidRDefault="003371FA" w:rsidP="003371FA">
      <w:pPr>
        <w:pStyle w:val="ListParagraph"/>
        <w:spacing w:line="240" w:lineRule="auto"/>
        <w:ind w:left="0"/>
        <w:jc w:val="both"/>
        <w:rPr>
          <w:rFonts w:ascii="Times New Roman" w:hAnsi="Times New Roman"/>
          <w:sz w:val="24"/>
          <w:szCs w:val="24"/>
        </w:rPr>
      </w:pPr>
      <w:r w:rsidRPr="000814E1">
        <w:rPr>
          <w:rFonts w:ascii="Times New Roman" w:hAnsi="Times New Roman"/>
          <w:sz w:val="24"/>
          <w:szCs w:val="24"/>
        </w:rPr>
        <w:t xml:space="preserve">Write Explanatory notes on </w:t>
      </w:r>
      <w:r w:rsidRPr="000814E1">
        <w:rPr>
          <w:rFonts w:ascii="Times New Roman" w:hAnsi="Times New Roman"/>
          <w:b/>
          <w:sz w:val="24"/>
          <w:szCs w:val="24"/>
          <w:u w:val="single"/>
        </w:rPr>
        <w:t>ANY FOUR (4)</w:t>
      </w:r>
      <w:r w:rsidRPr="000814E1">
        <w:rPr>
          <w:rFonts w:ascii="Times New Roman" w:hAnsi="Times New Roman"/>
          <w:sz w:val="24"/>
          <w:szCs w:val="24"/>
        </w:rPr>
        <w:t xml:space="preserve"> of the following:</w:t>
      </w:r>
    </w:p>
    <w:p w:rsidR="003371FA" w:rsidRPr="000814E1" w:rsidRDefault="003371FA" w:rsidP="003371FA">
      <w:pPr>
        <w:numPr>
          <w:ilvl w:val="0"/>
          <w:numId w:val="3"/>
        </w:numPr>
        <w:spacing w:line="240" w:lineRule="auto"/>
        <w:jc w:val="both"/>
        <w:rPr>
          <w:rFonts w:ascii="Times New Roman" w:hAnsi="Times New Roman"/>
          <w:sz w:val="24"/>
          <w:szCs w:val="24"/>
        </w:rPr>
      </w:pPr>
      <w:r w:rsidRPr="000814E1">
        <w:rPr>
          <w:rFonts w:ascii="Times New Roman" w:hAnsi="Times New Roman"/>
          <w:sz w:val="24"/>
          <w:szCs w:val="24"/>
        </w:rPr>
        <w:t>In-vitro Fertilization (IVF) and Surrogacy</w:t>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t xml:space="preserve"> </w:t>
      </w:r>
      <w:r w:rsidRPr="000814E1">
        <w:rPr>
          <w:rFonts w:ascii="Times New Roman" w:hAnsi="Times New Roman"/>
          <w:sz w:val="24"/>
          <w:szCs w:val="24"/>
        </w:rPr>
        <w:tab/>
      </w:r>
      <w:r>
        <w:rPr>
          <w:rFonts w:ascii="Times New Roman" w:hAnsi="Times New Roman"/>
          <w:sz w:val="24"/>
          <w:szCs w:val="24"/>
        </w:rPr>
        <w:tab/>
      </w:r>
      <w:r w:rsidRPr="000814E1">
        <w:rPr>
          <w:rFonts w:ascii="Times New Roman" w:hAnsi="Times New Roman"/>
          <w:sz w:val="24"/>
          <w:szCs w:val="24"/>
        </w:rPr>
        <w:t>(</w:t>
      </w:r>
      <w:r w:rsidRPr="000814E1">
        <w:rPr>
          <w:rFonts w:ascii="Times New Roman" w:hAnsi="Times New Roman"/>
          <w:b/>
          <w:sz w:val="24"/>
          <w:szCs w:val="24"/>
        </w:rPr>
        <w:t>5 marks)</w:t>
      </w:r>
    </w:p>
    <w:p w:rsidR="003371FA" w:rsidRPr="000814E1" w:rsidRDefault="003371FA" w:rsidP="003371FA">
      <w:pPr>
        <w:numPr>
          <w:ilvl w:val="0"/>
          <w:numId w:val="3"/>
        </w:numPr>
        <w:spacing w:line="240" w:lineRule="auto"/>
        <w:jc w:val="both"/>
        <w:rPr>
          <w:rFonts w:ascii="Times New Roman" w:hAnsi="Times New Roman"/>
          <w:b/>
          <w:sz w:val="24"/>
          <w:szCs w:val="24"/>
        </w:rPr>
      </w:pPr>
      <w:r w:rsidRPr="000814E1">
        <w:rPr>
          <w:rFonts w:ascii="Times New Roman" w:hAnsi="Times New Roman"/>
          <w:sz w:val="24"/>
          <w:szCs w:val="24"/>
        </w:rPr>
        <w:t xml:space="preserve">The role of the National Commission for Science Technology and Innovation  </w:t>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b/>
          <w:sz w:val="24"/>
          <w:szCs w:val="24"/>
        </w:rPr>
        <w:t>(5 marks)</w:t>
      </w:r>
    </w:p>
    <w:p w:rsidR="003371FA" w:rsidRPr="000814E1" w:rsidRDefault="003371FA" w:rsidP="003371FA">
      <w:pPr>
        <w:numPr>
          <w:ilvl w:val="0"/>
          <w:numId w:val="3"/>
        </w:numPr>
        <w:spacing w:line="240" w:lineRule="auto"/>
        <w:jc w:val="both"/>
        <w:rPr>
          <w:rFonts w:ascii="Times New Roman" w:hAnsi="Times New Roman"/>
          <w:sz w:val="24"/>
          <w:szCs w:val="24"/>
        </w:rPr>
      </w:pPr>
      <w:r w:rsidRPr="000814E1">
        <w:rPr>
          <w:rFonts w:ascii="Times New Roman" w:hAnsi="Times New Roman"/>
          <w:sz w:val="24"/>
          <w:szCs w:val="24"/>
        </w:rPr>
        <w:t xml:space="preserve">The use of technology in the Kenyan Courts system. </w:t>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b/>
          <w:sz w:val="24"/>
          <w:szCs w:val="24"/>
        </w:rPr>
        <w:t>(5 marks)</w:t>
      </w:r>
      <w:r w:rsidRPr="000814E1">
        <w:rPr>
          <w:rFonts w:ascii="Times New Roman" w:hAnsi="Times New Roman"/>
          <w:sz w:val="24"/>
          <w:szCs w:val="24"/>
        </w:rPr>
        <w:tab/>
      </w:r>
    </w:p>
    <w:p w:rsidR="003371FA" w:rsidRPr="000814E1" w:rsidRDefault="003371FA" w:rsidP="003371FA">
      <w:pPr>
        <w:pStyle w:val="ListParagraph"/>
        <w:numPr>
          <w:ilvl w:val="0"/>
          <w:numId w:val="3"/>
        </w:numPr>
        <w:rPr>
          <w:rFonts w:ascii="Times New Roman" w:hAnsi="Times New Roman"/>
          <w:sz w:val="24"/>
          <w:szCs w:val="24"/>
          <w:lang w:val="en-GB"/>
        </w:rPr>
      </w:pPr>
      <w:r w:rsidRPr="000814E1">
        <w:rPr>
          <w:rFonts w:ascii="Times New Roman" w:hAnsi="Times New Roman"/>
          <w:sz w:val="24"/>
          <w:szCs w:val="24"/>
          <w:lang w:val="en-GB"/>
        </w:rPr>
        <w:t>Genetically Modified Organisms (GMOs)</w:t>
      </w:r>
      <w:r w:rsidRPr="000814E1">
        <w:rPr>
          <w:rFonts w:ascii="Times New Roman" w:hAnsi="Times New Roman"/>
          <w:sz w:val="24"/>
          <w:szCs w:val="24"/>
          <w:lang w:val="en-GB"/>
        </w:rPr>
        <w:tab/>
      </w:r>
      <w:r w:rsidRPr="000814E1">
        <w:rPr>
          <w:rFonts w:ascii="Times New Roman" w:hAnsi="Times New Roman"/>
          <w:sz w:val="24"/>
          <w:szCs w:val="24"/>
          <w:lang w:val="en-GB"/>
        </w:rPr>
        <w:tab/>
      </w:r>
      <w:r w:rsidRPr="000814E1">
        <w:rPr>
          <w:rFonts w:ascii="Times New Roman" w:hAnsi="Times New Roman"/>
          <w:sz w:val="24"/>
          <w:szCs w:val="24"/>
          <w:lang w:val="en-GB"/>
        </w:rPr>
        <w:tab/>
      </w:r>
      <w:r w:rsidRPr="000814E1">
        <w:rPr>
          <w:rFonts w:ascii="Times New Roman" w:hAnsi="Times New Roman"/>
          <w:sz w:val="24"/>
          <w:szCs w:val="24"/>
          <w:lang w:val="en-GB"/>
        </w:rPr>
        <w:tab/>
      </w:r>
      <w:r w:rsidRPr="000814E1">
        <w:rPr>
          <w:rFonts w:ascii="Times New Roman" w:hAnsi="Times New Roman"/>
          <w:sz w:val="24"/>
          <w:szCs w:val="24"/>
          <w:lang w:val="en-GB"/>
        </w:rPr>
        <w:tab/>
      </w:r>
      <w:r w:rsidRPr="000814E1">
        <w:rPr>
          <w:rFonts w:ascii="Times New Roman" w:hAnsi="Times New Roman"/>
          <w:sz w:val="24"/>
          <w:szCs w:val="24"/>
        </w:rPr>
        <w:t>(</w:t>
      </w:r>
      <w:r w:rsidRPr="000814E1">
        <w:rPr>
          <w:rFonts w:ascii="Times New Roman" w:hAnsi="Times New Roman"/>
          <w:b/>
          <w:sz w:val="24"/>
          <w:szCs w:val="24"/>
        </w:rPr>
        <w:t>5 marks)</w:t>
      </w:r>
    </w:p>
    <w:p w:rsidR="003371FA" w:rsidRPr="000814E1" w:rsidRDefault="003371FA" w:rsidP="003371FA">
      <w:pPr>
        <w:numPr>
          <w:ilvl w:val="0"/>
          <w:numId w:val="3"/>
        </w:numPr>
        <w:spacing w:line="240" w:lineRule="auto"/>
        <w:jc w:val="both"/>
        <w:rPr>
          <w:rFonts w:ascii="Times New Roman" w:hAnsi="Times New Roman"/>
          <w:sz w:val="24"/>
          <w:szCs w:val="24"/>
        </w:rPr>
      </w:pPr>
      <w:r w:rsidRPr="000814E1">
        <w:rPr>
          <w:rFonts w:ascii="Times New Roman" w:hAnsi="Times New Roman"/>
          <w:sz w:val="24"/>
          <w:szCs w:val="24"/>
        </w:rPr>
        <w:t>The precautionary principle</w:t>
      </w:r>
      <w:r w:rsidRPr="000814E1">
        <w:rPr>
          <w:rFonts w:ascii="Times New Roman" w:hAnsi="Times New Roman"/>
          <w:b/>
          <w:sz w:val="24"/>
          <w:szCs w:val="24"/>
        </w:rPr>
        <w:tab/>
      </w:r>
      <w:r w:rsidRPr="000814E1">
        <w:rPr>
          <w:rFonts w:ascii="Times New Roman" w:hAnsi="Times New Roman"/>
          <w:b/>
          <w:sz w:val="24"/>
          <w:szCs w:val="24"/>
        </w:rPr>
        <w:tab/>
      </w:r>
      <w:r w:rsidRPr="000814E1">
        <w:rPr>
          <w:rFonts w:ascii="Times New Roman" w:hAnsi="Times New Roman"/>
          <w:b/>
          <w:sz w:val="24"/>
          <w:szCs w:val="24"/>
        </w:rPr>
        <w:tab/>
      </w:r>
      <w:r w:rsidRPr="000814E1">
        <w:rPr>
          <w:rFonts w:ascii="Times New Roman" w:hAnsi="Times New Roman"/>
          <w:b/>
          <w:sz w:val="24"/>
          <w:szCs w:val="24"/>
        </w:rPr>
        <w:tab/>
      </w:r>
      <w:r w:rsidRPr="000814E1">
        <w:rPr>
          <w:rFonts w:ascii="Times New Roman" w:hAnsi="Times New Roman"/>
          <w:b/>
          <w:sz w:val="24"/>
          <w:szCs w:val="24"/>
        </w:rPr>
        <w:tab/>
      </w:r>
      <w:r w:rsidRPr="000814E1">
        <w:rPr>
          <w:rFonts w:ascii="Times New Roman" w:hAnsi="Times New Roman"/>
          <w:b/>
          <w:sz w:val="24"/>
          <w:szCs w:val="24"/>
        </w:rPr>
        <w:tab/>
      </w:r>
      <w:r w:rsidRPr="000814E1">
        <w:rPr>
          <w:rFonts w:ascii="Times New Roman" w:hAnsi="Times New Roman"/>
          <w:b/>
          <w:sz w:val="24"/>
          <w:szCs w:val="24"/>
        </w:rPr>
        <w:tab/>
      </w:r>
      <w:r w:rsidRPr="000814E1">
        <w:rPr>
          <w:rFonts w:ascii="Times New Roman" w:hAnsi="Times New Roman"/>
          <w:sz w:val="24"/>
          <w:szCs w:val="24"/>
        </w:rPr>
        <w:t>(</w:t>
      </w:r>
      <w:r w:rsidRPr="000814E1">
        <w:rPr>
          <w:rFonts w:ascii="Times New Roman" w:hAnsi="Times New Roman"/>
          <w:b/>
          <w:sz w:val="24"/>
          <w:szCs w:val="24"/>
        </w:rPr>
        <w:t>5 marks)</w:t>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p>
    <w:p w:rsidR="003371FA" w:rsidRPr="000814E1" w:rsidRDefault="003371FA" w:rsidP="003371FA">
      <w:pPr>
        <w:spacing w:line="240" w:lineRule="auto"/>
        <w:jc w:val="both"/>
        <w:rPr>
          <w:rFonts w:ascii="Times New Roman" w:hAnsi="Times New Roman"/>
          <w:sz w:val="24"/>
          <w:szCs w:val="24"/>
        </w:rPr>
      </w:pP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t xml:space="preserve">    </w:t>
      </w:r>
      <w:r w:rsidRPr="000814E1">
        <w:rPr>
          <w:rFonts w:ascii="Times New Roman" w:hAnsi="Times New Roman"/>
          <w:sz w:val="24"/>
          <w:szCs w:val="24"/>
        </w:rPr>
        <w:tab/>
      </w:r>
      <w:r w:rsidRPr="000814E1">
        <w:rPr>
          <w:rFonts w:ascii="Times New Roman" w:hAnsi="Times New Roman"/>
          <w:sz w:val="24"/>
          <w:szCs w:val="24"/>
        </w:rPr>
        <w:tab/>
        <w:t xml:space="preserve">     </w:t>
      </w:r>
      <w:r w:rsidRPr="000814E1">
        <w:rPr>
          <w:rFonts w:ascii="Times New Roman" w:hAnsi="Times New Roman"/>
          <w:sz w:val="24"/>
          <w:szCs w:val="24"/>
        </w:rPr>
        <w:tab/>
      </w:r>
      <w:r w:rsidRPr="000814E1">
        <w:rPr>
          <w:rFonts w:ascii="Times New Roman" w:hAnsi="Times New Roman"/>
          <w:sz w:val="24"/>
          <w:szCs w:val="24"/>
        </w:rPr>
        <w:tab/>
      </w:r>
      <w:r w:rsidRPr="000814E1">
        <w:rPr>
          <w:rFonts w:ascii="Times New Roman" w:hAnsi="Times New Roman"/>
          <w:sz w:val="24"/>
          <w:szCs w:val="24"/>
        </w:rPr>
        <w:tab/>
      </w:r>
    </w:p>
    <w:p w:rsidR="00781BEE" w:rsidRDefault="003371FA"/>
    <w:sectPr w:rsidR="00781BEE" w:rsidSect="000814E1">
      <w:footerReference w:type="default" r:id="rId6"/>
      <w:pgSz w:w="12240" w:h="15840"/>
      <w:pgMar w:top="270" w:right="1440" w:bottom="540" w:left="1440" w:header="720" w:footer="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3611" w:rsidRDefault="003371FA">
    <w:pPr>
      <w:pStyle w:val="Footer"/>
      <w:jc w:val="center"/>
    </w:pPr>
    <w:r>
      <w:fldChar w:fldCharType="begin"/>
    </w:r>
    <w:r>
      <w:instrText xml:space="preserve"> PAGE   \* MERGEFORMAT </w:instrText>
    </w:r>
    <w:r>
      <w:fldChar w:fldCharType="separate"/>
    </w:r>
    <w:r>
      <w:rPr>
        <w:noProof/>
      </w:rPr>
      <w:t>1</w:t>
    </w:r>
    <w:r>
      <w:fldChar w:fldCharType="end"/>
    </w:r>
  </w:p>
  <w:p w:rsidR="002F3611" w:rsidRDefault="003371FA">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B191C79"/>
    <w:multiLevelType w:val="hybridMultilevel"/>
    <w:tmpl w:val="EF589BDC"/>
    <w:lvl w:ilvl="0" w:tplc="1A30137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35A3D14"/>
    <w:multiLevelType w:val="hybridMultilevel"/>
    <w:tmpl w:val="D5F009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5BA34B0D"/>
    <w:multiLevelType w:val="hybridMultilevel"/>
    <w:tmpl w:val="9790EF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D096A69"/>
    <w:multiLevelType w:val="hybridMultilevel"/>
    <w:tmpl w:val="48345926"/>
    <w:lvl w:ilvl="0" w:tplc="7744F93E">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3"/>
  </w:num>
  <w:num w:numId="3">
    <w:abstractNumId w:val="4"/>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71FA"/>
    <w:rsid w:val="003371FA"/>
    <w:rsid w:val="008A1902"/>
    <w:rsid w:val="00BF1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C1A537-C353-4C8B-B9D4-5A3496C7F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71FA"/>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ediumGrid21">
    <w:name w:val="Medium Grid 21"/>
    <w:uiPriority w:val="1"/>
    <w:qFormat/>
    <w:rsid w:val="003371FA"/>
    <w:pPr>
      <w:spacing w:after="0" w:line="240" w:lineRule="auto"/>
    </w:pPr>
    <w:rPr>
      <w:rFonts w:ascii="Calibri" w:eastAsia="Calibri" w:hAnsi="Calibri" w:cs="Times New Roman"/>
    </w:rPr>
  </w:style>
  <w:style w:type="paragraph" w:styleId="Footer">
    <w:name w:val="footer"/>
    <w:basedOn w:val="Normal"/>
    <w:link w:val="FooterChar"/>
    <w:uiPriority w:val="99"/>
    <w:unhideWhenUsed/>
    <w:rsid w:val="003371F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71FA"/>
    <w:rPr>
      <w:rFonts w:ascii="Calibri" w:eastAsia="Calibri" w:hAnsi="Calibri" w:cs="Times New Roman"/>
    </w:rPr>
  </w:style>
  <w:style w:type="paragraph" w:styleId="ListParagraph">
    <w:name w:val="List Paragraph"/>
    <w:basedOn w:val="Normal"/>
    <w:uiPriority w:val="34"/>
    <w:qFormat/>
    <w:rsid w:val="003371FA"/>
    <w:pPr>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1265</Words>
  <Characters>7215</Characters>
  <Application>Microsoft Office Word</Application>
  <DocSecurity>0</DocSecurity>
  <Lines>60</Lines>
  <Paragraphs>16</Paragraphs>
  <ScaleCrop>false</ScaleCrop>
  <Company/>
  <LinksUpToDate>false</LinksUpToDate>
  <CharactersWithSpaces>8464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2023-07-17T07:32:00Z</dcterms:created>
  <dcterms:modified xsi:type="dcterms:W3CDTF">2023-07-17T07:32:00Z</dcterms:modified>
</cp:coreProperties>
</file>