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F6188C" w14:textId="77777777" w:rsidR="00C61810" w:rsidRDefault="00561B98">
      <w:pPr>
        <w:jc w:val="center"/>
        <w:rPr>
          <w:sz w:val="24"/>
          <w:szCs w:val="24"/>
        </w:rPr>
      </w:pPr>
      <w:r>
        <w:rPr>
          <w:rFonts w:ascii="Times New Roman" w:hAnsi="Times New Roman" w:cs="Times New Roman"/>
          <w:noProof/>
          <w:sz w:val="24"/>
          <w:szCs w:val="24"/>
          <w:lang w:val="en-US"/>
        </w:rPr>
        <w:drawing>
          <wp:inline distT="0" distB="0" distL="0" distR="0" wp14:anchorId="0ADD95B0" wp14:editId="71C438D5">
            <wp:extent cx="1400175" cy="923925"/>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pic:nvPicPr>
                  <pic:blipFill>
                    <a:blip r:embed="rId8"/>
                    <a:srcRect/>
                    <a:stretch>
                      <a:fillRect/>
                    </a:stretch>
                  </pic:blipFill>
                  <pic:spPr>
                    <a:xfrm>
                      <a:off x="0" y="0"/>
                      <a:ext cx="1400175" cy="923928"/>
                    </a:xfrm>
                    <a:prstGeom prst="rect">
                      <a:avLst/>
                    </a:prstGeom>
                    <a:noFill/>
                    <a:ln>
                      <a:noFill/>
                      <a:prstDash val="solid"/>
                    </a:ln>
                  </pic:spPr>
                </pic:pic>
              </a:graphicData>
            </a:graphic>
          </wp:inline>
        </w:drawing>
      </w:r>
    </w:p>
    <w:p w14:paraId="2018B503" w14:textId="77777777" w:rsidR="00C61810" w:rsidRDefault="00561B98">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6EE4FB32" w14:textId="77777777" w:rsidR="00C61810" w:rsidRDefault="00561B98">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EXAMINATION FOR JANUARY/APRIL 2025/2026 DIPLOMA IN CYBER SECURITY | DIPLOMA IN ETHICAL HACKING AND INFORMATION SECURITY</w:t>
      </w:r>
    </w:p>
    <w:p w14:paraId="61859576" w14:textId="77777777" w:rsidR="00C61810" w:rsidRDefault="00561B98">
      <w:pPr>
        <w:jc w:val="center"/>
        <w:rPr>
          <w:b/>
          <w:sz w:val="24"/>
          <w:szCs w:val="24"/>
        </w:rPr>
      </w:pPr>
      <w:r>
        <w:rPr>
          <w:rFonts w:ascii="Times New Roman" w:hAnsi="Times New Roman" w:cs="Times New Roman"/>
          <w:b/>
          <w:color w:val="000000"/>
          <w:sz w:val="24"/>
          <w:szCs w:val="24"/>
        </w:rPr>
        <w:t>DICS 6211: VULNERABILTY ASSESSMENT AND PENETRATION TESTING (VAPT)</w:t>
      </w:r>
    </w:p>
    <w:p w14:paraId="5CC3CA13" w14:textId="4775A504" w:rsidR="00C61810" w:rsidRDefault="00561B98">
      <w:pPr>
        <w:tabs>
          <w:tab w:val="left" w:pos="6795"/>
        </w:tabs>
        <w:rPr>
          <w:rFonts w:ascii="Times New Roman" w:hAnsi="Times New Roman" w:cs="Times New Roman"/>
          <w:color w:val="0D0D0D"/>
          <w:sz w:val="24"/>
          <w:szCs w:val="24"/>
        </w:rPr>
      </w:pPr>
      <w:r>
        <w:rPr>
          <w:rFonts w:ascii="Times New Roman" w:hAnsi="Times New Roman" w:cs="Times New Roman"/>
          <w:color w:val="0D0D0D"/>
          <w:sz w:val="24"/>
          <w:szCs w:val="24"/>
        </w:rPr>
        <w:t xml:space="preserve">DATE: </w:t>
      </w:r>
      <w:r w:rsidR="00CE3BD9">
        <w:rPr>
          <w:rFonts w:ascii="Times New Roman" w:hAnsi="Times New Roman" w:cs="Times New Roman"/>
          <w:color w:val="0D0D0D"/>
          <w:sz w:val="24"/>
          <w:szCs w:val="24"/>
        </w:rPr>
        <w:t>14</w:t>
      </w:r>
      <w:r w:rsidR="00CE3BD9" w:rsidRPr="00CE3BD9">
        <w:rPr>
          <w:rFonts w:ascii="Times New Roman" w:hAnsi="Times New Roman" w:cs="Times New Roman"/>
          <w:color w:val="0D0D0D"/>
          <w:sz w:val="24"/>
          <w:szCs w:val="24"/>
          <w:vertAlign w:val="superscript"/>
        </w:rPr>
        <w:t>TH</w:t>
      </w:r>
      <w:r w:rsidR="00CE3BD9">
        <w:rPr>
          <w:rFonts w:ascii="Times New Roman" w:hAnsi="Times New Roman" w:cs="Times New Roman"/>
          <w:color w:val="0D0D0D"/>
          <w:sz w:val="24"/>
          <w:szCs w:val="24"/>
        </w:rPr>
        <w:t xml:space="preserve"> APRIL 2026</w:t>
      </w:r>
      <w:r>
        <w:rPr>
          <w:rFonts w:ascii="Times New Roman" w:hAnsi="Times New Roman" w:cs="Times New Roman"/>
          <w:color w:val="0D0D0D"/>
          <w:sz w:val="24"/>
          <w:szCs w:val="24"/>
        </w:rPr>
        <w:tab/>
      </w:r>
      <w:r>
        <w:rPr>
          <w:rFonts w:ascii="Times New Roman" w:hAnsi="Times New Roman" w:cs="Times New Roman"/>
          <w:color w:val="0D0D0D"/>
          <w:sz w:val="24"/>
          <w:szCs w:val="24"/>
        </w:rPr>
        <w:tab/>
      </w:r>
      <w:r>
        <w:rPr>
          <w:rFonts w:ascii="Times New Roman" w:hAnsi="Times New Roman" w:cs="Times New Roman"/>
          <w:color w:val="0D0D0D"/>
          <w:sz w:val="24"/>
          <w:szCs w:val="24"/>
        </w:rPr>
        <w:tab/>
        <w:t>TIME: 2 HOURS</w:t>
      </w:r>
    </w:p>
    <w:p w14:paraId="5E2C1E8E" w14:textId="77777777" w:rsidR="00C61810" w:rsidRDefault="00561B98">
      <w:pPr>
        <w:pStyle w:val="NoSpacing"/>
        <w:spacing w:line="360" w:lineRule="auto"/>
        <w:rPr>
          <w:rFonts w:ascii="Times New Roman" w:hAnsi="Times New Roman"/>
          <w:b/>
          <w:sz w:val="24"/>
          <w:szCs w:val="24"/>
          <w:lang w:val="en-GB"/>
        </w:rPr>
      </w:pPr>
      <w:r>
        <w:rPr>
          <w:rFonts w:ascii="Times New Roman" w:hAnsi="Times New Roman"/>
          <w:b/>
          <w:sz w:val="24"/>
          <w:szCs w:val="24"/>
          <w:lang w:val="en-GB"/>
        </w:rPr>
        <w:t xml:space="preserve">GENERAL </w:t>
      </w:r>
      <w:r>
        <w:rPr>
          <w:rFonts w:ascii="Times New Roman" w:hAnsi="Times New Roman"/>
          <w:b/>
          <w:sz w:val="24"/>
          <w:szCs w:val="24"/>
          <w:lang w:val="en-GB"/>
        </w:rPr>
        <w:t>INSTRUCTIONS:</w:t>
      </w:r>
      <w:r>
        <w:rPr>
          <w:rFonts w:ascii="Times New Roman" w:hAnsi="Times New Roman"/>
          <w:b/>
          <w:sz w:val="24"/>
          <w:szCs w:val="24"/>
          <w:lang w:val="en-GB"/>
        </w:rPr>
        <w:tab/>
      </w:r>
    </w:p>
    <w:p w14:paraId="5D9D1DC1" w14:textId="77777777" w:rsidR="00C61810" w:rsidRDefault="00561B98">
      <w:pPr>
        <w:pStyle w:val="NoSpacing"/>
        <w:spacing w:line="360" w:lineRule="auto"/>
        <w:rPr>
          <w:rFonts w:ascii="Times New Roman" w:hAnsi="Times New Roman"/>
          <w:sz w:val="24"/>
          <w:szCs w:val="24"/>
          <w:lang w:val="en-GB"/>
        </w:rPr>
      </w:pPr>
      <w:r>
        <w:rPr>
          <w:rFonts w:ascii="Times New Roman" w:hAnsi="Times New Roman"/>
          <w:sz w:val="24"/>
          <w:szCs w:val="24"/>
          <w:lang w:val="en-GB"/>
        </w:rPr>
        <w:t>Students are NOT permitted to write on the examination question paper during exam time.</w:t>
      </w:r>
    </w:p>
    <w:p w14:paraId="6F8B4BBA" w14:textId="77777777" w:rsidR="00C61810" w:rsidRDefault="00561B98">
      <w:pPr>
        <w:pStyle w:val="NoSpacing"/>
        <w:spacing w:line="360" w:lineRule="auto"/>
        <w:rPr>
          <w:rFonts w:ascii="Times New Roman" w:hAnsi="Times New Roman"/>
          <w:sz w:val="24"/>
          <w:szCs w:val="24"/>
          <w:lang w:val="en-GB"/>
        </w:rPr>
      </w:pPr>
      <w:r>
        <w:rPr>
          <w:rFonts w:ascii="Times New Roman" w:hAnsi="Times New Roman"/>
          <w:sz w:val="24"/>
          <w:szCs w:val="24"/>
          <w:lang w:val="en-GB"/>
        </w:rPr>
        <w:t xml:space="preserve">This is a closed book examination. Text book/Reference books/notes are not permitted. </w:t>
      </w:r>
    </w:p>
    <w:p w14:paraId="4DE51DDF" w14:textId="77777777" w:rsidR="00C61810" w:rsidRDefault="00561B98">
      <w:pPr>
        <w:pStyle w:val="NoSpacing"/>
        <w:tabs>
          <w:tab w:val="left" w:pos="709"/>
          <w:tab w:val="left" w:pos="1418"/>
          <w:tab w:val="left" w:pos="2127"/>
          <w:tab w:val="left" w:pos="2836"/>
          <w:tab w:val="left" w:pos="3545"/>
          <w:tab w:val="left" w:pos="6540"/>
        </w:tabs>
        <w:spacing w:line="360" w:lineRule="auto"/>
        <w:rPr>
          <w:sz w:val="24"/>
          <w:szCs w:val="24"/>
          <w:lang w:val="en-GB"/>
        </w:rPr>
      </w:pPr>
      <w:r>
        <w:rPr>
          <w:rFonts w:ascii="Times New Roman" w:hAnsi="Times New Roman"/>
          <w:b/>
          <w:sz w:val="24"/>
          <w:szCs w:val="24"/>
          <w:lang w:val="en-GB"/>
        </w:rPr>
        <w:t>SPECIAL INSTRUCTIONS:</w:t>
      </w:r>
      <w:r>
        <w:rPr>
          <w:rFonts w:ascii="Times New Roman" w:hAnsi="Times New Roman"/>
          <w:b/>
          <w:color w:val="0033CC"/>
          <w:sz w:val="24"/>
          <w:szCs w:val="24"/>
          <w:lang w:val="en-GB"/>
        </w:rPr>
        <w:tab/>
        <w:t xml:space="preserve"> </w:t>
      </w:r>
      <w:r>
        <w:rPr>
          <w:rFonts w:ascii="Times New Roman" w:hAnsi="Times New Roman"/>
          <w:b/>
          <w:color w:val="0033CC"/>
          <w:sz w:val="24"/>
          <w:szCs w:val="24"/>
          <w:lang w:val="en-GB"/>
        </w:rPr>
        <w:tab/>
      </w:r>
    </w:p>
    <w:p w14:paraId="69B7E53A" w14:textId="77777777" w:rsidR="00C61810" w:rsidRDefault="00561B98">
      <w:pPr>
        <w:pStyle w:val="NoSpacing"/>
        <w:spacing w:line="360" w:lineRule="auto"/>
        <w:rPr>
          <w:rFonts w:ascii="Times New Roman" w:hAnsi="Times New Roman"/>
          <w:color w:val="0D0D0D"/>
          <w:sz w:val="24"/>
          <w:szCs w:val="24"/>
          <w:lang w:val="en-GB"/>
        </w:rPr>
      </w:pPr>
      <w:r>
        <w:rPr>
          <w:rFonts w:ascii="Times New Roman" w:hAnsi="Times New Roman"/>
          <w:color w:val="0D0D0D"/>
          <w:sz w:val="24"/>
          <w:szCs w:val="24"/>
          <w:lang w:val="en-GB"/>
        </w:rPr>
        <w:t>This examination paper consists Questions</w:t>
      </w:r>
      <w:r>
        <w:rPr>
          <w:rFonts w:ascii="Times New Roman" w:hAnsi="Times New Roman"/>
          <w:color w:val="0D0D0D"/>
          <w:sz w:val="24"/>
          <w:szCs w:val="24"/>
          <w:lang w:val="en-GB"/>
        </w:rPr>
        <w:t xml:space="preserve"> in Section A followed by section B.</w:t>
      </w:r>
    </w:p>
    <w:p w14:paraId="4EE1CD84" w14:textId="77777777" w:rsidR="00C61810" w:rsidRDefault="00561B98">
      <w:pPr>
        <w:pStyle w:val="NoSpacing"/>
        <w:spacing w:line="360" w:lineRule="auto"/>
        <w:rPr>
          <w:sz w:val="24"/>
          <w:szCs w:val="24"/>
          <w:u w:val="single"/>
          <w:lang w:val="en-GB"/>
        </w:rPr>
      </w:pPr>
      <w:r>
        <w:rPr>
          <w:rFonts w:ascii="Times New Roman" w:hAnsi="Times New Roman"/>
          <w:color w:val="0D0D0D"/>
          <w:sz w:val="24"/>
          <w:szCs w:val="24"/>
          <w:lang w:val="en-GB"/>
        </w:rPr>
        <w:t xml:space="preserve">Answer </w:t>
      </w:r>
      <w:r>
        <w:rPr>
          <w:rFonts w:ascii="Times New Roman" w:hAnsi="Times New Roman"/>
          <w:color w:val="0D0D0D"/>
          <w:sz w:val="24"/>
          <w:szCs w:val="24"/>
          <w:u w:val="single"/>
          <w:lang w:val="en-GB"/>
        </w:rPr>
        <w:t>Question 1 and any Other Two questions.</w:t>
      </w:r>
    </w:p>
    <w:p w14:paraId="47962CED" w14:textId="77777777" w:rsidR="00C61810" w:rsidRDefault="00561B98">
      <w:pPr>
        <w:pStyle w:val="NoSpacing"/>
        <w:spacing w:line="360" w:lineRule="auto"/>
        <w:rPr>
          <w:rFonts w:ascii="Times New Roman" w:hAnsi="Times New Roman"/>
          <w:color w:val="0D0D0D"/>
          <w:sz w:val="24"/>
          <w:szCs w:val="24"/>
          <w:lang w:val="en-GB"/>
        </w:rPr>
      </w:pPr>
      <w:r>
        <w:rPr>
          <w:rFonts w:ascii="Times New Roman" w:hAnsi="Times New Roman"/>
          <w:color w:val="0D0D0D"/>
          <w:sz w:val="24"/>
          <w:szCs w:val="24"/>
          <w:lang w:val="en-GB"/>
        </w:rPr>
        <w:t xml:space="preserve">QUESTIONS in ALL Sections should be answered in answer booklet(s).  </w:t>
      </w:r>
    </w:p>
    <w:p w14:paraId="6746501E" w14:textId="77777777" w:rsidR="00C61810" w:rsidRDefault="00561B98">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0F7C8ECE" w14:textId="77777777" w:rsidR="00C61810" w:rsidRDefault="00561B98">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w:t>
      </w:r>
      <w:r>
        <w:rPr>
          <w:rFonts w:ascii="Times New Roman" w:hAnsi="Times New Roman"/>
          <w:color w:val="0D0D0D"/>
          <w:sz w:val="24"/>
          <w:szCs w:val="24"/>
        </w:rPr>
        <w:t>f the examination room.</w:t>
      </w:r>
    </w:p>
    <w:p w14:paraId="387F2AA3" w14:textId="77777777" w:rsidR="00C61810" w:rsidRDefault="00561B98">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14:paraId="019372BB" w14:textId="77777777" w:rsidR="00C61810" w:rsidRDefault="00561B98">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10A5164D" w14:textId="77777777" w:rsidR="00C61810" w:rsidRDefault="00561B98">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w:t>
      </w:r>
      <w:r>
        <w:rPr>
          <w:rFonts w:ascii="Times New Roman" w:hAnsi="Times New Roman"/>
          <w:color w:val="0D0D0D"/>
          <w:sz w:val="24"/>
          <w:szCs w:val="24"/>
        </w:rPr>
        <w:t>ear and logical answers.</w:t>
      </w:r>
    </w:p>
    <w:p w14:paraId="28553B74" w14:textId="77777777" w:rsidR="00C61810" w:rsidRDefault="00561B98">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68D687F3" w14:textId="77777777" w:rsidR="00C61810" w:rsidRDefault="00561B98">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14:paraId="092A5D52" w14:textId="77777777" w:rsidR="00C61810" w:rsidRDefault="00561B98">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394ABB1A" w14:textId="77777777" w:rsidR="00C61810" w:rsidRDefault="00561B98">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w:t>
      </w:r>
      <w:r>
        <w:rPr>
          <w:rFonts w:ascii="Times New Roman" w:hAnsi="Times New Roman" w:cs="Times New Roman"/>
          <w:b/>
          <w:sz w:val="24"/>
          <w:szCs w:val="24"/>
        </w:rPr>
        <w:t>Y ALLOWED to leave the exam room 1hour to the end of the Exam.</w:t>
      </w:r>
    </w:p>
    <w:p w14:paraId="02F8A3A6" w14:textId="77777777" w:rsidR="00C61810" w:rsidRDefault="00561B98">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17AACA8F" w14:textId="77777777" w:rsidR="00C61810" w:rsidRDefault="00C61810">
      <w:pPr>
        <w:spacing w:after="0" w:line="240" w:lineRule="auto"/>
        <w:ind w:left="1080"/>
        <w:rPr>
          <w:rFonts w:ascii="Times New Roman" w:hAnsi="Times New Roman" w:cs="Times New Roman"/>
          <w:sz w:val="24"/>
          <w:szCs w:val="24"/>
        </w:rPr>
      </w:pPr>
    </w:p>
    <w:p w14:paraId="75C596D8" w14:textId="77777777" w:rsidR="00D17F8B" w:rsidRDefault="00D17F8B">
      <w:pPr>
        <w:pStyle w:val="NormalWeb"/>
        <w:spacing w:before="240" w:beforeAutospacing="0" w:afterAutospacing="0" w:line="21" w:lineRule="atLeast"/>
        <w:rPr>
          <w:rFonts w:eastAsia="serif"/>
          <w:b/>
          <w:bCs/>
          <w:color w:val="0D0D0D"/>
          <w:lang w:val="en-GB"/>
        </w:rPr>
      </w:pPr>
    </w:p>
    <w:p w14:paraId="763A7DE4" w14:textId="77777777" w:rsidR="00D17F8B" w:rsidRDefault="00D17F8B">
      <w:pPr>
        <w:pStyle w:val="NormalWeb"/>
        <w:spacing w:before="240" w:beforeAutospacing="0" w:afterAutospacing="0" w:line="21" w:lineRule="atLeast"/>
        <w:rPr>
          <w:rFonts w:eastAsia="serif"/>
          <w:b/>
          <w:bCs/>
          <w:color w:val="0D0D0D"/>
          <w:lang w:val="en-GB"/>
        </w:rPr>
      </w:pPr>
    </w:p>
    <w:p w14:paraId="3D2192C2" w14:textId="77777777" w:rsidR="00D17F8B" w:rsidRDefault="00D17F8B">
      <w:pPr>
        <w:pStyle w:val="NormalWeb"/>
        <w:spacing w:before="240" w:beforeAutospacing="0" w:afterAutospacing="0" w:line="21" w:lineRule="atLeast"/>
        <w:rPr>
          <w:rFonts w:eastAsia="serif"/>
          <w:b/>
          <w:bCs/>
          <w:color w:val="0D0D0D"/>
          <w:lang w:val="en-GB"/>
        </w:rPr>
      </w:pPr>
    </w:p>
    <w:p w14:paraId="6A0561A3" w14:textId="77777777" w:rsidR="00D17F8B" w:rsidRDefault="00D17F8B">
      <w:pPr>
        <w:pStyle w:val="NormalWeb"/>
        <w:spacing w:before="240" w:beforeAutospacing="0" w:afterAutospacing="0" w:line="21" w:lineRule="atLeast"/>
        <w:rPr>
          <w:rFonts w:eastAsia="serif"/>
          <w:b/>
          <w:bCs/>
          <w:color w:val="0D0D0D"/>
          <w:lang w:val="en-GB"/>
        </w:rPr>
      </w:pPr>
    </w:p>
    <w:p w14:paraId="0E298CB9" w14:textId="4C08006E" w:rsidR="00C61810" w:rsidRDefault="00561B98" w:rsidP="00CE3BD9">
      <w:pPr>
        <w:pStyle w:val="NormalWeb"/>
        <w:spacing w:before="240" w:beforeAutospacing="0" w:afterAutospacing="0" w:line="360" w:lineRule="auto"/>
        <w:jc w:val="center"/>
        <w:rPr>
          <w:rFonts w:eastAsia="serif"/>
          <w:b/>
          <w:bCs/>
          <w:color w:val="0D0D0D"/>
          <w:lang w:val="en-GB"/>
        </w:rPr>
      </w:pPr>
      <w:r>
        <w:rPr>
          <w:rFonts w:eastAsia="serif"/>
          <w:b/>
          <w:bCs/>
          <w:color w:val="0D0D0D"/>
          <w:lang w:val="en-GB"/>
        </w:rPr>
        <w:lastRenderedPageBreak/>
        <w:t>SECTION A (COMPULSORY)</w:t>
      </w:r>
    </w:p>
    <w:p w14:paraId="6B08453C" w14:textId="75244962" w:rsidR="00C61810" w:rsidRDefault="00CE3BD9" w:rsidP="00CE3BD9">
      <w:pPr>
        <w:pStyle w:val="NormalWeb"/>
        <w:spacing w:before="120" w:beforeAutospacing="0" w:afterAutospacing="0" w:line="360" w:lineRule="auto"/>
        <w:rPr>
          <w:lang w:val="en-GB"/>
        </w:rPr>
      </w:pPr>
      <w:r>
        <w:rPr>
          <w:rFonts w:eastAsia="serif"/>
          <w:b/>
          <w:bCs/>
          <w:color w:val="0D0D0D"/>
          <w:lang w:val="en-GB"/>
        </w:rPr>
        <w:t>QUESTION ONE</w:t>
      </w:r>
      <w:r w:rsidR="00561B98">
        <w:rPr>
          <w:rFonts w:eastAsia="serif"/>
          <w:b/>
          <w:bCs/>
          <w:color w:val="0D0D0D"/>
          <w:lang w:val="en-GB"/>
        </w:rPr>
        <w:t xml:space="preserve"> (30 Marks)</w:t>
      </w:r>
    </w:p>
    <w:p w14:paraId="3754F932" w14:textId="6A71B8EA" w:rsidR="00C61810" w:rsidRDefault="00561B98" w:rsidP="00CE3BD9">
      <w:pPr>
        <w:pStyle w:val="NormalWeb"/>
        <w:numPr>
          <w:ilvl w:val="0"/>
          <w:numId w:val="2"/>
        </w:numPr>
        <w:spacing w:line="360" w:lineRule="auto"/>
        <w:rPr>
          <w:rFonts w:eastAsia="serif"/>
          <w:color w:val="0D0D0D"/>
          <w:lang w:val="en-GB"/>
        </w:rPr>
      </w:pPr>
      <w:r>
        <w:rPr>
          <w:rFonts w:eastAsia="serif"/>
          <w:color w:val="0D0D0D"/>
          <w:lang w:val="en-GB"/>
        </w:rPr>
        <w:t xml:space="preserve">Define the following terms as used in </w:t>
      </w:r>
      <w:proofErr w:type="spellStart"/>
      <w:r>
        <w:rPr>
          <w:rFonts w:eastAsia="serif"/>
          <w:color w:val="0D0D0D"/>
        </w:rPr>
        <w:t>Pentest</w:t>
      </w:r>
      <w:proofErr w:type="spellEnd"/>
      <w:r>
        <w:rPr>
          <w:rFonts w:eastAsia="serif"/>
          <w:color w:val="0D0D0D"/>
          <w:lang w:val="en-GB"/>
        </w:rPr>
        <w:t xml:space="preserve"> </w:t>
      </w:r>
      <w:r>
        <w:rPr>
          <w:rFonts w:eastAsia="serif"/>
          <w:color w:val="0D0D0D"/>
          <w:lang w:val="en-GB"/>
        </w:rPr>
        <w:tab/>
      </w:r>
      <w:r>
        <w:rPr>
          <w:rFonts w:eastAsia="serif"/>
          <w:color w:val="0D0D0D"/>
          <w:lang w:val="en-GB"/>
        </w:rPr>
        <w:tab/>
        <w:t xml:space="preserve"> </w:t>
      </w:r>
      <w:r>
        <w:rPr>
          <w:rFonts w:eastAsia="serif"/>
          <w:color w:val="0D0D0D"/>
        </w:rPr>
        <w:tab/>
      </w:r>
      <w:r>
        <w:rPr>
          <w:rFonts w:eastAsia="serif"/>
          <w:color w:val="0D0D0D"/>
        </w:rPr>
        <w:tab/>
        <w:t xml:space="preserve">   </w:t>
      </w:r>
      <w:r w:rsidR="00CE3BD9">
        <w:rPr>
          <w:rFonts w:eastAsia="serif"/>
          <w:color w:val="0D0D0D"/>
        </w:rPr>
        <w:tab/>
      </w:r>
      <w:r>
        <w:rPr>
          <w:rFonts w:eastAsia="serif"/>
          <w:b/>
          <w:bCs/>
          <w:color w:val="0D0D0D"/>
          <w:lang w:val="en-GB"/>
        </w:rPr>
        <w:t>(</w:t>
      </w:r>
      <w:r>
        <w:rPr>
          <w:rFonts w:eastAsia="serif"/>
          <w:b/>
          <w:bCs/>
          <w:color w:val="0D0D0D"/>
        </w:rPr>
        <w:t>5</w:t>
      </w:r>
      <w:r>
        <w:rPr>
          <w:rFonts w:eastAsia="serif"/>
          <w:b/>
          <w:bCs/>
          <w:color w:val="0D0D0D"/>
          <w:lang w:val="en-GB"/>
        </w:rPr>
        <w:t xml:space="preserve"> Marks)</w:t>
      </w:r>
    </w:p>
    <w:p w14:paraId="51E8CA4E" w14:textId="77777777" w:rsidR="00C61810" w:rsidRDefault="00561B98" w:rsidP="00CE3BD9">
      <w:pPr>
        <w:pStyle w:val="NormalWeb"/>
        <w:numPr>
          <w:ilvl w:val="2"/>
          <w:numId w:val="2"/>
        </w:numPr>
        <w:spacing w:line="360" w:lineRule="auto"/>
        <w:rPr>
          <w:rFonts w:eastAsia="serif"/>
          <w:color w:val="0D0D0D"/>
          <w:lang w:val="en-GB"/>
        </w:rPr>
      </w:pPr>
      <w:r>
        <w:rPr>
          <w:rFonts w:eastAsia="serif"/>
          <w:color w:val="0D0D0D"/>
        </w:rPr>
        <w:t>Vulnerability</w:t>
      </w:r>
    </w:p>
    <w:p w14:paraId="6AA5F5B0" w14:textId="77777777" w:rsidR="00C61810" w:rsidRDefault="00561B98" w:rsidP="00CE3BD9">
      <w:pPr>
        <w:pStyle w:val="NormalWeb"/>
        <w:numPr>
          <w:ilvl w:val="2"/>
          <w:numId w:val="2"/>
        </w:numPr>
        <w:spacing w:line="360" w:lineRule="auto"/>
        <w:rPr>
          <w:rFonts w:eastAsia="serif"/>
          <w:color w:val="0D0D0D"/>
          <w:lang w:val="en-GB"/>
        </w:rPr>
      </w:pPr>
      <w:r>
        <w:rPr>
          <w:rFonts w:eastAsia="serif"/>
          <w:color w:val="0D0D0D"/>
        </w:rPr>
        <w:t>Exploit</w:t>
      </w:r>
    </w:p>
    <w:p w14:paraId="7BCF5B97" w14:textId="77777777" w:rsidR="00C61810" w:rsidRDefault="00561B98" w:rsidP="00CE3BD9">
      <w:pPr>
        <w:pStyle w:val="NormalWeb"/>
        <w:numPr>
          <w:ilvl w:val="2"/>
          <w:numId w:val="2"/>
        </w:numPr>
        <w:spacing w:line="360" w:lineRule="auto"/>
        <w:rPr>
          <w:rFonts w:eastAsia="serif"/>
          <w:color w:val="0D0D0D"/>
          <w:lang w:val="en-GB"/>
        </w:rPr>
      </w:pPr>
      <w:r>
        <w:rPr>
          <w:rFonts w:eastAsia="serif"/>
          <w:color w:val="0D0D0D"/>
        </w:rPr>
        <w:t>Risk</w:t>
      </w:r>
    </w:p>
    <w:p w14:paraId="5CF9BD52" w14:textId="77777777" w:rsidR="00C61810" w:rsidRDefault="00561B98" w:rsidP="00CE3BD9">
      <w:pPr>
        <w:pStyle w:val="NormalWeb"/>
        <w:numPr>
          <w:ilvl w:val="2"/>
          <w:numId w:val="2"/>
        </w:numPr>
        <w:spacing w:line="360" w:lineRule="auto"/>
        <w:rPr>
          <w:rFonts w:eastAsia="serif"/>
          <w:color w:val="0D0D0D"/>
          <w:lang w:val="en-GB"/>
        </w:rPr>
      </w:pPr>
      <w:r>
        <w:rPr>
          <w:rFonts w:eastAsia="serif"/>
          <w:color w:val="0D0D0D"/>
        </w:rPr>
        <w:t>Payload</w:t>
      </w:r>
    </w:p>
    <w:p w14:paraId="73E0CA3A" w14:textId="77777777" w:rsidR="00C61810" w:rsidRDefault="00561B98" w:rsidP="00CE3BD9">
      <w:pPr>
        <w:pStyle w:val="NormalWeb"/>
        <w:numPr>
          <w:ilvl w:val="2"/>
          <w:numId w:val="2"/>
        </w:numPr>
        <w:spacing w:line="360" w:lineRule="auto"/>
        <w:rPr>
          <w:rFonts w:eastAsia="serif"/>
          <w:color w:val="0D0D0D"/>
          <w:lang w:val="en-GB"/>
        </w:rPr>
      </w:pPr>
      <w:r>
        <w:rPr>
          <w:rFonts w:eastAsia="serif"/>
          <w:color w:val="0D0D0D"/>
        </w:rPr>
        <w:t>Enumeration</w:t>
      </w:r>
    </w:p>
    <w:p w14:paraId="11BB124D" w14:textId="00AC3B75" w:rsidR="00C61810" w:rsidRDefault="00561B98" w:rsidP="00CE3BD9">
      <w:pPr>
        <w:numPr>
          <w:ilvl w:val="0"/>
          <w:numId w:val="2"/>
        </w:numPr>
        <w:spacing w:line="360" w:lineRule="auto"/>
        <w:rPr>
          <w:rFonts w:ascii="Times New Roman" w:eastAsia="serif" w:hAnsi="Times New Roman" w:cs="Times New Roman"/>
          <w:color w:val="0D0D0D"/>
          <w:sz w:val="24"/>
          <w:szCs w:val="24"/>
          <w:lang w:eastAsia="zh-CN"/>
        </w:rPr>
      </w:pPr>
      <w:r>
        <w:rPr>
          <w:rFonts w:ascii="Times New Roman" w:eastAsia="serif" w:hAnsi="Times New Roman" w:cs="Times New Roman"/>
          <w:color w:val="0D0D0D"/>
          <w:sz w:val="24"/>
          <w:szCs w:val="24"/>
          <w:lang w:val="en-US" w:eastAsia="zh-CN"/>
        </w:rPr>
        <w:t>List five common types of vulnerabilities found in web applications.</w:t>
      </w:r>
      <w:r w:rsidR="00CE3BD9">
        <w:rPr>
          <w:rFonts w:ascii="Times New Roman" w:eastAsia="serif" w:hAnsi="Times New Roman" w:cs="Times New Roman"/>
          <w:color w:val="0D0D0D"/>
          <w:sz w:val="24"/>
          <w:szCs w:val="24"/>
          <w:lang w:val="en-US" w:eastAsia="zh-CN"/>
        </w:rPr>
        <w:tab/>
      </w:r>
      <w:r w:rsidR="00CE3BD9">
        <w:rPr>
          <w:rFonts w:ascii="Times New Roman" w:eastAsia="serif" w:hAnsi="Times New Roman" w:cs="Times New Roman"/>
          <w:color w:val="0D0D0D"/>
          <w:sz w:val="24"/>
          <w:szCs w:val="24"/>
          <w:lang w:val="en-US" w:eastAsia="zh-CN"/>
        </w:rPr>
        <w:tab/>
      </w:r>
      <w:r>
        <w:rPr>
          <w:rFonts w:eastAsia="serif"/>
          <w:b/>
          <w:bCs/>
          <w:color w:val="0D0D0D"/>
          <w:sz w:val="24"/>
          <w:szCs w:val="24"/>
        </w:rPr>
        <w:t>(</w:t>
      </w:r>
      <w:r w:rsidRPr="00CE3BD9">
        <w:rPr>
          <w:rFonts w:ascii="Times New Roman" w:eastAsia="serif" w:hAnsi="Times New Roman" w:cs="Times New Roman"/>
          <w:b/>
          <w:bCs/>
          <w:color w:val="0D0D0D"/>
          <w:sz w:val="24"/>
          <w:szCs w:val="24"/>
          <w:lang w:eastAsia="zh-CN"/>
        </w:rPr>
        <w:t>5 Marks)</w:t>
      </w:r>
    </w:p>
    <w:p w14:paraId="50B9D7EF" w14:textId="101E97A4" w:rsidR="00C61810" w:rsidRDefault="00561B98" w:rsidP="00CE3BD9">
      <w:pPr>
        <w:numPr>
          <w:ilvl w:val="0"/>
          <w:numId w:val="2"/>
        </w:numPr>
        <w:spacing w:line="360" w:lineRule="auto"/>
      </w:pPr>
      <w:r>
        <w:rPr>
          <w:rFonts w:ascii="Times New Roman" w:eastAsia="serif" w:hAnsi="Times New Roman" w:cs="Times New Roman"/>
          <w:color w:val="0D0D0D"/>
          <w:sz w:val="24"/>
          <w:szCs w:val="24"/>
          <w:lang w:eastAsia="zh-CN"/>
        </w:rPr>
        <w:t>State and briefly explain</w:t>
      </w:r>
      <w:r>
        <w:rPr>
          <w:rFonts w:ascii="Times New Roman" w:eastAsia="serif" w:hAnsi="Times New Roman" w:cs="Times New Roman"/>
          <w:color w:val="0D0D0D"/>
          <w:sz w:val="24"/>
          <w:szCs w:val="24"/>
          <w:lang w:val="en-US" w:eastAsia="zh-CN"/>
        </w:rPr>
        <w:t xml:space="preserve"> the phases of a penetration testing methodology.</w:t>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t xml:space="preserve">  </w:t>
      </w:r>
      <w:r w:rsidR="00CE3BD9">
        <w:rPr>
          <w:rFonts w:ascii="Times New Roman" w:eastAsia="serif" w:hAnsi="Times New Roman" w:cs="Times New Roman"/>
          <w:color w:val="0D0D0D"/>
          <w:sz w:val="24"/>
          <w:szCs w:val="24"/>
          <w:lang w:eastAsia="zh-CN"/>
        </w:rPr>
        <w:tab/>
      </w:r>
      <w:r w:rsidR="00CE3BD9">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 xml:space="preserve"> </w:t>
      </w:r>
      <w:r w:rsidR="00CE3BD9">
        <w:rPr>
          <w:rFonts w:ascii="Times New Roman" w:eastAsia="serif" w:hAnsi="Times New Roman" w:cs="Times New Roman"/>
          <w:color w:val="0D0D0D"/>
          <w:sz w:val="24"/>
          <w:szCs w:val="24"/>
          <w:lang w:eastAsia="zh-CN"/>
        </w:rPr>
        <w:tab/>
      </w:r>
      <w:r>
        <w:rPr>
          <w:rFonts w:ascii="Times New Roman" w:eastAsia="serif" w:hAnsi="Times New Roman" w:cs="Times New Roman"/>
          <w:b/>
          <w:bCs/>
          <w:color w:val="0D0D0D"/>
          <w:sz w:val="24"/>
          <w:szCs w:val="24"/>
          <w:lang w:eastAsia="zh-CN"/>
        </w:rPr>
        <w:t>(5 Marks)</w:t>
      </w:r>
    </w:p>
    <w:p w14:paraId="049DBC00" w14:textId="27CFD8CE" w:rsidR="00C61810" w:rsidRDefault="00561B98" w:rsidP="00CE3BD9">
      <w:pPr>
        <w:numPr>
          <w:ilvl w:val="1"/>
          <w:numId w:val="7"/>
        </w:numPr>
        <w:spacing w:line="360" w:lineRule="auto"/>
      </w:pPr>
      <w:r>
        <w:rPr>
          <w:rFonts w:ascii="Times New Roman" w:eastAsia="serif" w:hAnsi="Times New Roman" w:cs="Times New Roman"/>
          <w:color w:val="0D0D0D"/>
          <w:sz w:val="24"/>
          <w:szCs w:val="24"/>
          <w:lang w:val="en-US" w:eastAsia="zh-CN"/>
        </w:rPr>
        <w:t>Expla</w:t>
      </w:r>
      <w:r>
        <w:rPr>
          <w:rFonts w:ascii="Times New Roman" w:eastAsia="serif" w:hAnsi="Times New Roman" w:cs="Times New Roman"/>
          <w:color w:val="0D0D0D"/>
          <w:sz w:val="24"/>
          <w:szCs w:val="24"/>
          <w:lang w:val="en-US" w:eastAsia="zh-CN"/>
        </w:rPr>
        <w:t>in the primary difference between active reconnaissance and passive reconnaissance during a penetration test.</w:t>
      </w:r>
      <w:r>
        <w:rPr>
          <w:rFonts w:ascii="Times New Roman" w:eastAsia="serif" w:hAnsi="Times New Roman" w:cs="Times New Roman"/>
          <w:color w:val="0D0D0D"/>
          <w:sz w:val="24"/>
          <w:szCs w:val="24"/>
          <w:lang w:eastAsia="zh-CN"/>
        </w:rPr>
        <w:tab/>
      </w:r>
      <w:r>
        <w:rPr>
          <w:rFonts w:ascii="SimSun" w:eastAsia="SimSun" w:hAnsi="SimSun" w:cs="SimSun"/>
          <w:sz w:val="24"/>
          <w:szCs w:val="24"/>
          <w:lang w:eastAsia="zh-CN" w:bidi="ar"/>
        </w:rPr>
        <w:tab/>
      </w:r>
      <w:r>
        <w:rPr>
          <w:rFonts w:ascii="SimSun" w:eastAsia="SimSun" w:hAnsi="SimSun" w:cs="SimSun"/>
          <w:sz w:val="24"/>
          <w:szCs w:val="24"/>
          <w:lang w:eastAsia="zh-CN" w:bidi="ar"/>
        </w:rPr>
        <w:tab/>
      </w:r>
      <w:r>
        <w:rPr>
          <w:rFonts w:ascii="SimSun" w:eastAsia="SimSun" w:hAnsi="SimSun" w:cs="SimSun"/>
          <w:sz w:val="24"/>
          <w:szCs w:val="24"/>
          <w:lang w:eastAsia="zh-CN" w:bidi="ar"/>
        </w:rPr>
        <w:tab/>
      </w:r>
      <w:r>
        <w:rPr>
          <w:rFonts w:ascii="SimSun" w:eastAsia="SimSun" w:hAnsi="SimSun" w:cs="SimSun"/>
          <w:sz w:val="24"/>
          <w:szCs w:val="24"/>
          <w:lang w:eastAsia="zh-CN" w:bidi="ar"/>
        </w:rPr>
        <w:tab/>
        <w:t xml:space="preserve">  </w:t>
      </w:r>
      <w:r w:rsidR="00CE3BD9">
        <w:rPr>
          <w:rFonts w:ascii="SimSun" w:eastAsia="SimSun" w:hAnsi="SimSun" w:cs="SimSun"/>
          <w:sz w:val="24"/>
          <w:szCs w:val="24"/>
          <w:lang w:eastAsia="zh-CN" w:bidi="ar"/>
        </w:rPr>
        <w:tab/>
      </w:r>
      <w:r w:rsidR="00CE3BD9">
        <w:rPr>
          <w:rFonts w:ascii="SimSun" w:eastAsia="SimSun" w:hAnsi="SimSun" w:cs="SimSun"/>
          <w:sz w:val="24"/>
          <w:szCs w:val="24"/>
          <w:lang w:eastAsia="zh-CN" w:bidi="ar"/>
        </w:rPr>
        <w:tab/>
      </w:r>
      <w:r>
        <w:rPr>
          <w:rFonts w:ascii="SimSun" w:eastAsia="SimSun" w:hAnsi="SimSun" w:cs="SimSun"/>
          <w:sz w:val="24"/>
          <w:szCs w:val="24"/>
          <w:lang w:eastAsia="zh-CN" w:bidi="ar"/>
        </w:rPr>
        <w:t xml:space="preserve"> </w:t>
      </w:r>
      <w:r w:rsidR="00CE3BD9">
        <w:rPr>
          <w:rFonts w:ascii="SimSun" w:eastAsia="SimSun" w:hAnsi="SimSun" w:cs="SimSun"/>
          <w:sz w:val="24"/>
          <w:szCs w:val="24"/>
          <w:lang w:eastAsia="zh-CN" w:bidi="ar"/>
        </w:rPr>
        <w:tab/>
      </w:r>
      <w:r>
        <w:rPr>
          <w:rFonts w:ascii="Times New Roman" w:eastAsia="serif" w:hAnsi="Times New Roman" w:cs="Times New Roman"/>
          <w:b/>
          <w:bCs/>
          <w:color w:val="0D0D0D"/>
          <w:sz w:val="24"/>
          <w:szCs w:val="24"/>
          <w:lang w:val="en-US" w:eastAsia="zh-CN"/>
        </w:rPr>
        <w:t>(</w:t>
      </w:r>
      <w:r>
        <w:rPr>
          <w:rFonts w:ascii="Times New Roman" w:eastAsia="serif" w:hAnsi="Times New Roman" w:cs="Times New Roman"/>
          <w:b/>
          <w:bCs/>
          <w:color w:val="0D0D0D"/>
          <w:sz w:val="24"/>
          <w:szCs w:val="24"/>
          <w:lang w:eastAsia="zh-CN"/>
        </w:rPr>
        <w:t>5</w:t>
      </w:r>
      <w:r>
        <w:rPr>
          <w:rFonts w:ascii="Times New Roman" w:eastAsia="serif" w:hAnsi="Times New Roman" w:cs="Times New Roman"/>
          <w:b/>
          <w:bCs/>
          <w:color w:val="0D0D0D"/>
          <w:sz w:val="24"/>
          <w:szCs w:val="24"/>
          <w:lang w:val="en-US" w:eastAsia="zh-CN"/>
        </w:rPr>
        <w:t xml:space="preserve"> Marks)</w:t>
      </w:r>
    </w:p>
    <w:p w14:paraId="32420D1D" w14:textId="5004BC6E" w:rsidR="00C61810" w:rsidRDefault="00561B98" w:rsidP="00CE3BD9">
      <w:pPr>
        <w:numPr>
          <w:ilvl w:val="0"/>
          <w:numId w:val="8"/>
        </w:numPr>
        <w:spacing w:line="360" w:lineRule="auto"/>
        <w:rPr>
          <w:rFonts w:ascii="Times New Roman" w:eastAsia="serif" w:hAnsi="Times New Roman" w:cs="Times New Roman"/>
          <w:color w:val="0D0D0D"/>
          <w:sz w:val="24"/>
          <w:szCs w:val="24"/>
          <w:lang w:eastAsia="zh-CN"/>
        </w:rPr>
      </w:pPr>
      <w:r>
        <w:rPr>
          <w:rFonts w:ascii="Times New Roman" w:eastAsia="serif" w:hAnsi="Times New Roman" w:cs="Times New Roman"/>
          <w:color w:val="0D0D0D"/>
          <w:sz w:val="24"/>
          <w:szCs w:val="24"/>
          <w:lang w:val="en-US" w:eastAsia="zh-CN"/>
        </w:rPr>
        <w:t xml:space="preserve">List </w:t>
      </w:r>
      <w:r>
        <w:rPr>
          <w:rFonts w:ascii="Times New Roman" w:eastAsia="serif" w:hAnsi="Times New Roman" w:cs="Times New Roman"/>
          <w:color w:val="0D0D0D"/>
          <w:sz w:val="24"/>
          <w:szCs w:val="24"/>
          <w:lang w:eastAsia="zh-CN"/>
        </w:rPr>
        <w:t>(5)</w:t>
      </w:r>
      <w:r>
        <w:rPr>
          <w:rFonts w:ascii="Times New Roman" w:eastAsia="serif" w:hAnsi="Times New Roman" w:cs="Times New Roman"/>
          <w:color w:val="0D0D0D"/>
          <w:sz w:val="24"/>
          <w:szCs w:val="24"/>
          <w:lang w:val="en-US" w:eastAsia="zh-CN"/>
        </w:rPr>
        <w:t xml:space="preserve"> common types of vulnerabilities found in web applications.</w:t>
      </w:r>
      <w:r>
        <w:rPr>
          <w:rFonts w:ascii="Times New Roman" w:eastAsia="serif" w:hAnsi="Times New Roman" w:cs="Times New Roman"/>
          <w:color w:val="0D0D0D"/>
          <w:sz w:val="24"/>
          <w:szCs w:val="24"/>
          <w:lang w:eastAsia="zh-CN"/>
        </w:rPr>
        <w:t xml:space="preserve"> </w:t>
      </w:r>
      <w:r w:rsidR="00CE3BD9">
        <w:rPr>
          <w:rFonts w:ascii="Times New Roman" w:eastAsia="serif" w:hAnsi="Times New Roman" w:cs="Times New Roman"/>
          <w:color w:val="0D0D0D"/>
          <w:sz w:val="24"/>
          <w:szCs w:val="24"/>
          <w:lang w:eastAsia="zh-CN"/>
        </w:rPr>
        <w:tab/>
      </w:r>
      <w:r w:rsidR="00CE3BD9">
        <w:rPr>
          <w:rFonts w:ascii="Times New Roman" w:eastAsia="serif" w:hAnsi="Times New Roman" w:cs="Times New Roman"/>
          <w:color w:val="0D0D0D"/>
          <w:sz w:val="24"/>
          <w:szCs w:val="24"/>
          <w:lang w:eastAsia="zh-CN"/>
        </w:rPr>
        <w:tab/>
      </w:r>
      <w:r>
        <w:rPr>
          <w:rFonts w:ascii="Times New Roman" w:eastAsia="serif" w:hAnsi="Times New Roman" w:cs="Times New Roman"/>
          <w:b/>
          <w:bCs/>
          <w:color w:val="0D0D0D"/>
          <w:sz w:val="24"/>
          <w:szCs w:val="24"/>
          <w:lang w:eastAsia="zh-CN"/>
        </w:rPr>
        <w:t>(5 Marks)</w:t>
      </w:r>
    </w:p>
    <w:p w14:paraId="2AFDE575" w14:textId="6794B9AD" w:rsidR="00C61810" w:rsidRDefault="00561B98" w:rsidP="00CE3BD9">
      <w:pPr>
        <w:numPr>
          <w:ilvl w:val="0"/>
          <w:numId w:val="8"/>
        </w:numPr>
        <w:spacing w:line="360" w:lineRule="auto"/>
        <w:rPr>
          <w:rFonts w:ascii="Times New Roman" w:eastAsia="serif" w:hAnsi="Times New Roman" w:cs="Times New Roman"/>
          <w:color w:val="0D0D0D"/>
          <w:sz w:val="24"/>
          <w:szCs w:val="24"/>
          <w:lang w:eastAsia="zh-CN"/>
        </w:rPr>
      </w:pPr>
      <w:r>
        <w:rPr>
          <w:rFonts w:ascii="Times New Roman" w:eastAsia="serif" w:hAnsi="Times New Roman" w:cs="Times New Roman"/>
          <w:color w:val="0D0D0D"/>
          <w:sz w:val="24"/>
          <w:szCs w:val="24"/>
          <w:lang w:eastAsia="zh-CN"/>
        </w:rPr>
        <w:t xml:space="preserve">Differentiate between </w:t>
      </w:r>
      <w:proofErr w:type="spellStart"/>
      <w:r>
        <w:rPr>
          <w:rFonts w:ascii="Times New Roman" w:eastAsia="serif" w:hAnsi="Times New Roman" w:cs="Times New Roman"/>
          <w:color w:val="0D0D0D"/>
          <w:sz w:val="24"/>
          <w:szCs w:val="24"/>
          <w:lang w:eastAsia="zh-CN"/>
        </w:rPr>
        <w:t>Vulenerability</w:t>
      </w:r>
      <w:proofErr w:type="spellEnd"/>
      <w:r>
        <w:rPr>
          <w:rFonts w:ascii="Times New Roman" w:eastAsia="serif" w:hAnsi="Times New Roman" w:cs="Times New Roman"/>
          <w:color w:val="0D0D0D"/>
          <w:sz w:val="24"/>
          <w:szCs w:val="24"/>
          <w:lang w:eastAsia="zh-CN"/>
        </w:rPr>
        <w:t xml:space="preserve"> Assessment and Penetration </w:t>
      </w:r>
      <w:proofErr w:type="spellStart"/>
      <w:r>
        <w:rPr>
          <w:rFonts w:ascii="Times New Roman" w:eastAsia="serif" w:hAnsi="Times New Roman" w:cs="Times New Roman"/>
          <w:color w:val="0D0D0D"/>
          <w:sz w:val="24"/>
          <w:szCs w:val="24"/>
          <w:lang w:eastAsia="zh-CN"/>
        </w:rPr>
        <w:t>tensting</w:t>
      </w:r>
      <w:proofErr w:type="spellEnd"/>
      <w:r>
        <w:rPr>
          <w:rFonts w:ascii="Times New Roman" w:eastAsia="serif" w:hAnsi="Times New Roman" w:cs="Times New Roman"/>
          <w:color w:val="0D0D0D"/>
          <w:sz w:val="24"/>
          <w:szCs w:val="24"/>
          <w:lang w:eastAsia="zh-CN"/>
        </w:rPr>
        <w:t>.</w:t>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r>
      <w:r>
        <w:rPr>
          <w:rFonts w:ascii="Times New Roman" w:eastAsia="serif" w:hAnsi="Times New Roman" w:cs="Times New Roman"/>
          <w:color w:val="0D0D0D"/>
          <w:sz w:val="24"/>
          <w:szCs w:val="24"/>
          <w:lang w:eastAsia="zh-CN"/>
        </w:rPr>
        <w:tab/>
        <w:t xml:space="preserve">   </w:t>
      </w:r>
      <w:r w:rsidR="00CE3BD9">
        <w:rPr>
          <w:rFonts w:ascii="Times New Roman" w:eastAsia="serif" w:hAnsi="Times New Roman" w:cs="Times New Roman"/>
          <w:color w:val="0D0D0D"/>
          <w:sz w:val="24"/>
          <w:szCs w:val="24"/>
          <w:lang w:eastAsia="zh-CN"/>
        </w:rPr>
        <w:tab/>
      </w:r>
      <w:r w:rsidR="00CE3BD9">
        <w:rPr>
          <w:rFonts w:ascii="Times New Roman" w:eastAsia="serif" w:hAnsi="Times New Roman" w:cs="Times New Roman"/>
          <w:color w:val="0D0D0D"/>
          <w:sz w:val="24"/>
          <w:szCs w:val="24"/>
          <w:lang w:eastAsia="zh-CN"/>
        </w:rPr>
        <w:tab/>
      </w:r>
      <w:r w:rsidR="00CE3BD9">
        <w:rPr>
          <w:rFonts w:ascii="Times New Roman" w:eastAsia="serif" w:hAnsi="Times New Roman" w:cs="Times New Roman"/>
          <w:color w:val="0D0D0D"/>
          <w:sz w:val="24"/>
          <w:szCs w:val="24"/>
          <w:lang w:eastAsia="zh-CN"/>
        </w:rPr>
        <w:tab/>
      </w:r>
      <w:r>
        <w:rPr>
          <w:rFonts w:ascii="Times New Roman" w:eastAsia="serif" w:hAnsi="Times New Roman" w:cs="Times New Roman"/>
          <w:b/>
          <w:bCs/>
          <w:color w:val="0D0D0D"/>
          <w:sz w:val="24"/>
          <w:szCs w:val="24"/>
          <w:lang w:eastAsia="zh-CN"/>
        </w:rPr>
        <w:t>(5 Marks)</w:t>
      </w:r>
    </w:p>
    <w:p w14:paraId="69587DC3" w14:textId="77777777" w:rsidR="00C61810" w:rsidRDefault="00561B98" w:rsidP="00CE3BD9">
      <w:pPr>
        <w:pStyle w:val="NormalWeb"/>
        <w:spacing w:before="240" w:beforeAutospacing="0" w:afterAutospacing="0" w:line="360" w:lineRule="auto"/>
        <w:jc w:val="center"/>
        <w:rPr>
          <w:rFonts w:eastAsia="serif"/>
          <w:b/>
          <w:bCs/>
          <w:color w:val="0D0D0D"/>
          <w:lang w:val="en-GB"/>
        </w:rPr>
      </w:pPr>
      <w:r>
        <w:rPr>
          <w:rFonts w:eastAsia="serif"/>
          <w:b/>
          <w:bCs/>
          <w:color w:val="0D0D0D"/>
          <w:lang w:val="en-GB"/>
        </w:rPr>
        <w:t>SECTION B (ANSWER ANY TWO QUESTIONS)</w:t>
      </w:r>
    </w:p>
    <w:p w14:paraId="02DD8DE4" w14:textId="76E30730" w:rsidR="00C61810" w:rsidRDefault="00561B98" w:rsidP="00CE3BD9">
      <w:pPr>
        <w:pStyle w:val="NormalWeb"/>
        <w:spacing w:before="120" w:beforeAutospacing="0" w:afterAutospacing="0" w:line="360" w:lineRule="auto"/>
        <w:rPr>
          <w:lang w:val="en-GB"/>
        </w:rPr>
      </w:pPr>
      <w:r>
        <w:rPr>
          <w:rFonts w:eastAsia="serif"/>
          <w:b/>
          <w:bCs/>
          <w:color w:val="0D0D0D"/>
          <w:lang w:val="en-GB"/>
        </w:rPr>
        <w:t xml:space="preserve">QUESTION </w:t>
      </w:r>
      <w:r w:rsidR="00CE3BD9">
        <w:rPr>
          <w:rFonts w:eastAsia="serif"/>
          <w:b/>
          <w:bCs/>
          <w:color w:val="0D0D0D"/>
          <w:lang w:val="en-GB"/>
        </w:rPr>
        <w:t xml:space="preserve">TWO </w:t>
      </w:r>
      <w:r>
        <w:rPr>
          <w:rFonts w:eastAsia="serif"/>
          <w:b/>
          <w:bCs/>
          <w:color w:val="0D0D0D"/>
          <w:lang w:val="en-GB"/>
        </w:rPr>
        <w:t>(</w:t>
      </w:r>
      <w:r>
        <w:rPr>
          <w:rFonts w:eastAsia="serif"/>
          <w:b/>
          <w:bCs/>
          <w:color w:val="0D0D0D"/>
        </w:rPr>
        <w:t>15</w:t>
      </w:r>
      <w:r>
        <w:rPr>
          <w:rFonts w:eastAsia="serif"/>
          <w:b/>
          <w:bCs/>
          <w:color w:val="0D0D0D"/>
          <w:lang w:val="en-GB"/>
        </w:rPr>
        <w:t xml:space="preserve"> Marks)</w:t>
      </w:r>
    </w:p>
    <w:p w14:paraId="08991476" w14:textId="078EB54A" w:rsidR="00C61810" w:rsidRDefault="00561B98" w:rsidP="00CE3BD9">
      <w:pPr>
        <w:pStyle w:val="NormalWeb"/>
        <w:numPr>
          <w:ilvl w:val="0"/>
          <w:numId w:val="9"/>
        </w:numPr>
        <w:spacing w:beforeAutospacing="0" w:afterAutospacing="0" w:line="360" w:lineRule="auto"/>
        <w:rPr>
          <w:rFonts w:eastAsia="serif"/>
          <w:color w:val="0D0D0D"/>
        </w:rPr>
      </w:pPr>
      <w:r>
        <w:rPr>
          <w:rFonts w:eastAsia="serif"/>
          <w:color w:val="0D0D0D"/>
        </w:rPr>
        <w:t xml:space="preserve">Explain the different type of penetration testing approaches. </w:t>
      </w:r>
      <w:r>
        <w:rPr>
          <w:rFonts w:eastAsia="serif"/>
          <w:color w:val="0D0D0D"/>
        </w:rPr>
        <w:tab/>
        <w:t xml:space="preserve">   </w:t>
      </w:r>
      <w:r w:rsidR="00CE3BD9">
        <w:rPr>
          <w:rFonts w:eastAsia="serif"/>
          <w:color w:val="0D0D0D"/>
        </w:rPr>
        <w:tab/>
      </w:r>
      <w:r w:rsidR="00CE3BD9">
        <w:rPr>
          <w:rFonts w:eastAsia="serif"/>
          <w:color w:val="0D0D0D"/>
        </w:rPr>
        <w:tab/>
      </w:r>
      <w:r>
        <w:rPr>
          <w:rFonts w:eastAsia="serif"/>
          <w:b/>
          <w:bCs/>
          <w:color w:val="0D0D0D"/>
        </w:rPr>
        <w:t>(6 Marks)</w:t>
      </w:r>
    </w:p>
    <w:p w14:paraId="0E7CFEE9" w14:textId="77777777" w:rsidR="00CE3BD9" w:rsidRDefault="00561B98" w:rsidP="00CE3BD9">
      <w:pPr>
        <w:pStyle w:val="NormalWeb"/>
        <w:numPr>
          <w:ilvl w:val="0"/>
          <w:numId w:val="9"/>
        </w:numPr>
        <w:spacing w:beforeAutospacing="0" w:afterAutospacing="0" w:line="360" w:lineRule="auto"/>
        <w:rPr>
          <w:rFonts w:eastAsia="serif"/>
          <w:color w:val="0D0D0D"/>
        </w:rPr>
      </w:pPr>
      <w:r>
        <w:rPr>
          <w:rFonts w:eastAsia="serif"/>
          <w:color w:val="0D0D0D"/>
        </w:rPr>
        <w:t xml:space="preserve">Outline how the </w:t>
      </w:r>
      <w:r>
        <w:rPr>
          <w:rFonts w:eastAsia="serif"/>
          <w:b/>
          <w:bCs/>
          <w:color w:val="0D0D0D"/>
        </w:rPr>
        <w:t>Common Vulnerability Scoring System</w:t>
      </w:r>
      <w:r>
        <w:rPr>
          <w:rFonts w:eastAsia="serif"/>
          <w:color w:val="0D0D0D"/>
        </w:rPr>
        <w:t xml:space="preserve"> (CVSS) works and describe its significance in prioritizing vulnerabilities during a vulnerability assessment. </w:t>
      </w:r>
      <w:r>
        <w:rPr>
          <w:rFonts w:eastAsia="serif"/>
          <w:color w:val="0D0D0D"/>
        </w:rPr>
        <w:tab/>
      </w:r>
      <w:r w:rsidR="00CE3BD9">
        <w:rPr>
          <w:rFonts w:eastAsia="serif"/>
          <w:color w:val="0D0D0D"/>
        </w:rPr>
        <w:t xml:space="preserve">   </w:t>
      </w:r>
      <w:r w:rsidR="00CE3BD9">
        <w:rPr>
          <w:rFonts w:eastAsia="serif"/>
          <w:b/>
          <w:bCs/>
          <w:color w:val="0D0D0D"/>
        </w:rPr>
        <w:t>(4 Marks)</w:t>
      </w:r>
      <w:r w:rsidR="00CE3BD9">
        <w:rPr>
          <w:rFonts w:eastAsia="serif"/>
          <w:color w:val="0D0D0D"/>
        </w:rPr>
        <w:tab/>
      </w:r>
      <w:r w:rsidR="00CE3BD9">
        <w:rPr>
          <w:rFonts w:eastAsia="serif"/>
          <w:color w:val="0D0D0D"/>
        </w:rPr>
        <w:tab/>
      </w:r>
      <w:r w:rsidR="00CE3BD9">
        <w:rPr>
          <w:rFonts w:eastAsia="serif"/>
          <w:color w:val="0D0D0D"/>
        </w:rPr>
        <w:tab/>
      </w:r>
    </w:p>
    <w:p w14:paraId="26FACE44" w14:textId="4F822470" w:rsidR="00C61810" w:rsidRPr="00CE3BD9" w:rsidRDefault="00561B98" w:rsidP="00CE3BD9">
      <w:pPr>
        <w:pStyle w:val="NormalWeb"/>
        <w:numPr>
          <w:ilvl w:val="0"/>
          <w:numId w:val="9"/>
        </w:numPr>
        <w:spacing w:beforeAutospacing="0" w:afterAutospacing="0" w:line="360" w:lineRule="auto"/>
      </w:pPr>
      <w:r>
        <w:rPr>
          <w:rFonts w:eastAsia="serif"/>
          <w:color w:val="0D0D0D"/>
        </w:rPr>
        <w:t xml:space="preserve">State and explain types of Penetration Testing Methodologies. </w:t>
      </w:r>
      <w:r>
        <w:rPr>
          <w:rFonts w:eastAsia="serif"/>
          <w:color w:val="0D0D0D"/>
          <w:lang w:val="en-GB"/>
        </w:rPr>
        <w:tab/>
        <w:t xml:space="preserve"> </w:t>
      </w:r>
      <w:r>
        <w:rPr>
          <w:lang w:val="en-GB"/>
        </w:rPr>
        <w:t xml:space="preserve">  </w:t>
      </w:r>
      <w:r w:rsidR="00CE3BD9">
        <w:rPr>
          <w:lang w:val="en-GB"/>
        </w:rPr>
        <w:tab/>
      </w:r>
      <w:r w:rsidR="00CE3BD9">
        <w:rPr>
          <w:lang w:val="en-GB"/>
        </w:rPr>
        <w:tab/>
      </w:r>
      <w:r>
        <w:rPr>
          <w:b/>
          <w:bCs/>
          <w:lang w:val="en-GB"/>
        </w:rPr>
        <w:t>(</w:t>
      </w:r>
      <w:r>
        <w:rPr>
          <w:b/>
          <w:bCs/>
        </w:rPr>
        <w:t>5</w:t>
      </w:r>
      <w:r>
        <w:rPr>
          <w:b/>
          <w:bCs/>
          <w:lang w:val="en-GB"/>
        </w:rPr>
        <w:t xml:space="preserve"> Marks)</w:t>
      </w:r>
      <w:r>
        <w:rPr>
          <w:lang w:val="en-GB"/>
        </w:rPr>
        <w:t xml:space="preserve"> </w:t>
      </w:r>
      <w:r>
        <w:rPr>
          <w:rFonts w:eastAsia="serif"/>
          <w:color w:val="0D0D0D"/>
          <w:lang w:val="en-GB"/>
        </w:rPr>
        <w:tab/>
      </w:r>
      <w:r>
        <w:rPr>
          <w:rFonts w:eastAsia="serif"/>
          <w:color w:val="0D0D0D"/>
          <w:lang w:val="en-GB"/>
        </w:rPr>
        <w:tab/>
      </w:r>
    </w:p>
    <w:p w14:paraId="7EC7D4DA" w14:textId="3C0BC42D" w:rsidR="00C61810" w:rsidRDefault="00561B98" w:rsidP="00CE3BD9">
      <w:pPr>
        <w:pStyle w:val="NormalWeb"/>
        <w:spacing w:beforeAutospacing="0" w:afterAutospacing="0" w:line="360" w:lineRule="auto"/>
        <w:rPr>
          <w:rFonts w:eastAsia="serif"/>
          <w:b/>
          <w:bCs/>
          <w:color w:val="0D0D0D"/>
          <w:lang w:val="en-GB"/>
        </w:rPr>
      </w:pPr>
      <w:r>
        <w:rPr>
          <w:rFonts w:eastAsia="serif"/>
          <w:b/>
          <w:bCs/>
          <w:color w:val="0D0D0D"/>
          <w:lang w:val="en-GB"/>
        </w:rPr>
        <w:t xml:space="preserve">QUESTION </w:t>
      </w:r>
      <w:r w:rsidR="00CE3BD9">
        <w:rPr>
          <w:rFonts w:eastAsia="serif"/>
          <w:b/>
          <w:bCs/>
          <w:color w:val="0D0D0D"/>
          <w:lang w:val="en-GB"/>
        </w:rPr>
        <w:t>THREE</w:t>
      </w:r>
      <w:r>
        <w:rPr>
          <w:rFonts w:eastAsia="serif"/>
          <w:b/>
          <w:bCs/>
          <w:color w:val="0D0D0D"/>
          <w:lang w:val="en-GB"/>
        </w:rPr>
        <w:t xml:space="preserve"> (</w:t>
      </w:r>
      <w:r>
        <w:rPr>
          <w:rFonts w:eastAsia="serif"/>
          <w:b/>
          <w:bCs/>
          <w:color w:val="0D0D0D"/>
        </w:rPr>
        <w:t>15</w:t>
      </w:r>
      <w:r>
        <w:rPr>
          <w:rFonts w:eastAsia="serif"/>
          <w:b/>
          <w:bCs/>
          <w:color w:val="0D0D0D"/>
          <w:lang w:val="en-GB"/>
        </w:rPr>
        <w:t xml:space="preserve"> Marks)</w:t>
      </w:r>
    </w:p>
    <w:p w14:paraId="3200BA54" w14:textId="77777777" w:rsidR="00CE3BD9" w:rsidRDefault="00561B98" w:rsidP="00CE3BD9">
      <w:pPr>
        <w:pStyle w:val="NormalWeb"/>
        <w:numPr>
          <w:ilvl w:val="0"/>
          <w:numId w:val="10"/>
        </w:numPr>
        <w:spacing w:beforeAutospacing="0" w:afterAutospacing="0" w:line="360" w:lineRule="auto"/>
        <w:rPr>
          <w:rFonts w:eastAsia="serif"/>
          <w:color w:val="0D0D0D"/>
        </w:rPr>
      </w:pPr>
      <w:r>
        <w:rPr>
          <w:rFonts w:eastAsia="serif"/>
          <w:color w:val="0D0D0D"/>
        </w:rPr>
        <w:t xml:space="preserve">You are tasked with conducting a network vulnerability scan for a small enterprise using </w:t>
      </w:r>
      <w:r>
        <w:rPr>
          <w:rFonts w:eastAsia="serif"/>
          <w:b/>
          <w:bCs/>
          <w:color w:val="0D0D0D"/>
        </w:rPr>
        <w:t>Nessus</w:t>
      </w:r>
      <w:r>
        <w:rPr>
          <w:rFonts w:eastAsia="serif"/>
          <w:color w:val="0D0D0D"/>
        </w:rPr>
        <w:t xml:space="preserve">. Outline the steps you would take to perform this scan, and explain how you would interpret the results. </w:t>
      </w:r>
      <w:r>
        <w:rPr>
          <w:rFonts w:eastAsia="serif"/>
          <w:color w:val="0D0D0D"/>
        </w:rPr>
        <w:tab/>
      </w:r>
      <w:r>
        <w:rPr>
          <w:rFonts w:eastAsia="serif"/>
          <w:color w:val="0D0D0D"/>
        </w:rPr>
        <w:tab/>
      </w:r>
      <w:r>
        <w:rPr>
          <w:rFonts w:eastAsia="serif"/>
          <w:color w:val="0D0D0D"/>
        </w:rPr>
        <w:tab/>
      </w:r>
      <w:r>
        <w:rPr>
          <w:rFonts w:eastAsia="serif"/>
          <w:color w:val="0D0D0D"/>
        </w:rPr>
        <w:tab/>
        <w:t xml:space="preserve">   </w:t>
      </w:r>
      <w:r w:rsidR="00CE3BD9">
        <w:rPr>
          <w:rFonts w:eastAsia="serif"/>
          <w:color w:val="0D0D0D"/>
        </w:rPr>
        <w:tab/>
      </w:r>
      <w:r w:rsidR="00CE3BD9">
        <w:rPr>
          <w:rFonts w:eastAsia="serif"/>
          <w:color w:val="0D0D0D"/>
        </w:rPr>
        <w:tab/>
      </w:r>
      <w:r w:rsidR="00CE3BD9">
        <w:rPr>
          <w:rFonts w:eastAsia="serif"/>
          <w:color w:val="0D0D0D"/>
        </w:rPr>
        <w:tab/>
      </w:r>
      <w:r w:rsidR="00CE3BD9">
        <w:rPr>
          <w:rFonts w:eastAsia="serif"/>
          <w:color w:val="0D0D0D"/>
        </w:rPr>
        <w:tab/>
      </w:r>
      <w:r w:rsidR="00CE3BD9">
        <w:rPr>
          <w:rFonts w:eastAsia="serif"/>
          <w:color w:val="0D0D0D"/>
        </w:rPr>
        <w:tab/>
      </w:r>
      <w:r w:rsidR="00CE3BD9">
        <w:rPr>
          <w:rFonts w:eastAsia="serif"/>
          <w:color w:val="0D0D0D"/>
        </w:rPr>
        <w:tab/>
      </w:r>
      <w:r>
        <w:rPr>
          <w:rFonts w:eastAsia="serif"/>
          <w:b/>
          <w:bCs/>
          <w:color w:val="0D0D0D"/>
        </w:rPr>
        <w:t>(7 Marks)</w:t>
      </w:r>
    </w:p>
    <w:p w14:paraId="458306CB" w14:textId="77777777" w:rsidR="00CE3BD9" w:rsidRPr="00CE3BD9" w:rsidRDefault="00561B98" w:rsidP="00CE3BD9">
      <w:pPr>
        <w:pStyle w:val="NormalWeb"/>
        <w:numPr>
          <w:ilvl w:val="0"/>
          <w:numId w:val="10"/>
        </w:numPr>
        <w:spacing w:beforeAutospacing="0" w:afterAutospacing="0" w:line="360" w:lineRule="auto"/>
        <w:rPr>
          <w:rFonts w:eastAsia="serif"/>
          <w:color w:val="0D0D0D"/>
        </w:rPr>
      </w:pPr>
      <w:r w:rsidRPr="00CE3BD9">
        <w:rPr>
          <w:rFonts w:eastAsia="serif"/>
          <w:color w:val="0D0D0D"/>
        </w:rPr>
        <w:lastRenderedPageBreak/>
        <w:t xml:space="preserve">Given the above scenario, explain how </w:t>
      </w:r>
      <w:r w:rsidRPr="00CE3BD9">
        <w:rPr>
          <w:rFonts w:eastAsia="serif"/>
          <w:color w:val="0D0D0D"/>
        </w:rPr>
        <w:t xml:space="preserve">you would use Nmap to perform a TCP SYN scan on a target machine to discover open ports. Include the command you would use and explain its key options. </w:t>
      </w:r>
      <w:r w:rsidRPr="00CE3BD9">
        <w:rPr>
          <w:rFonts w:eastAsia="serif"/>
          <w:color w:val="0D0D0D"/>
        </w:rPr>
        <w:tab/>
      </w:r>
      <w:r w:rsidRPr="00CE3BD9">
        <w:rPr>
          <w:rFonts w:eastAsia="serif"/>
          <w:color w:val="0D0D0D"/>
        </w:rPr>
        <w:tab/>
      </w:r>
      <w:r w:rsidRPr="00CE3BD9">
        <w:rPr>
          <w:rFonts w:eastAsia="serif"/>
          <w:color w:val="0D0D0D"/>
        </w:rPr>
        <w:tab/>
        <w:t xml:space="preserve">  </w:t>
      </w:r>
      <w:r w:rsidRPr="00CE3BD9">
        <w:rPr>
          <w:rFonts w:eastAsia="serif"/>
          <w:b/>
          <w:bCs/>
          <w:color w:val="0D0D0D"/>
        </w:rPr>
        <w:t xml:space="preserve"> </w:t>
      </w:r>
      <w:r w:rsidR="00CE3BD9">
        <w:rPr>
          <w:rFonts w:eastAsia="serif"/>
          <w:b/>
          <w:bCs/>
          <w:color w:val="0D0D0D"/>
        </w:rPr>
        <w:tab/>
      </w:r>
      <w:r w:rsidR="00CE3BD9">
        <w:rPr>
          <w:rFonts w:eastAsia="serif"/>
          <w:b/>
          <w:bCs/>
          <w:color w:val="0D0D0D"/>
        </w:rPr>
        <w:tab/>
      </w:r>
      <w:r w:rsidR="00CE3BD9">
        <w:rPr>
          <w:rFonts w:eastAsia="serif"/>
          <w:b/>
          <w:bCs/>
          <w:color w:val="0D0D0D"/>
        </w:rPr>
        <w:tab/>
      </w:r>
      <w:r w:rsidR="00CE3BD9">
        <w:rPr>
          <w:rFonts w:eastAsia="serif"/>
          <w:b/>
          <w:bCs/>
          <w:color w:val="0D0D0D"/>
        </w:rPr>
        <w:tab/>
      </w:r>
      <w:r w:rsidR="00CE3BD9">
        <w:rPr>
          <w:rFonts w:eastAsia="serif"/>
          <w:b/>
          <w:bCs/>
          <w:color w:val="0D0D0D"/>
        </w:rPr>
        <w:tab/>
      </w:r>
      <w:r w:rsidR="00CE3BD9">
        <w:rPr>
          <w:rFonts w:eastAsia="serif"/>
          <w:b/>
          <w:bCs/>
          <w:color w:val="0D0D0D"/>
        </w:rPr>
        <w:tab/>
      </w:r>
      <w:r w:rsidR="00CE3BD9">
        <w:rPr>
          <w:rFonts w:eastAsia="serif"/>
          <w:b/>
          <w:bCs/>
          <w:color w:val="0D0D0D"/>
        </w:rPr>
        <w:tab/>
      </w:r>
      <w:r w:rsidRPr="00CE3BD9">
        <w:rPr>
          <w:rFonts w:eastAsia="serif"/>
          <w:b/>
          <w:bCs/>
          <w:color w:val="0D0D0D"/>
        </w:rPr>
        <w:t>(5 Marks)</w:t>
      </w:r>
    </w:p>
    <w:p w14:paraId="0B97166E" w14:textId="70BFD867" w:rsidR="00C61810" w:rsidRPr="00CE3BD9" w:rsidRDefault="00561B98" w:rsidP="00CE3BD9">
      <w:pPr>
        <w:pStyle w:val="NormalWeb"/>
        <w:numPr>
          <w:ilvl w:val="0"/>
          <w:numId w:val="10"/>
        </w:numPr>
        <w:spacing w:beforeAutospacing="0" w:afterAutospacing="0" w:line="360" w:lineRule="auto"/>
        <w:rPr>
          <w:rFonts w:eastAsia="serif"/>
          <w:color w:val="0D0D0D"/>
        </w:rPr>
      </w:pPr>
      <w:r w:rsidRPr="00CE3BD9">
        <w:rPr>
          <w:color w:val="0D0D0D"/>
          <w:lang w:bidi="ar"/>
        </w:rPr>
        <w:t xml:space="preserve">Describe the common network ports examined in a </w:t>
      </w:r>
      <w:proofErr w:type="spellStart"/>
      <w:r w:rsidRPr="00CE3BD9">
        <w:rPr>
          <w:color w:val="0D0D0D"/>
          <w:lang w:bidi="ar"/>
        </w:rPr>
        <w:t>pentesting</w:t>
      </w:r>
      <w:proofErr w:type="spellEnd"/>
      <w:r w:rsidRPr="00CE3BD9">
        <w:rPr>
          <w:color w:val="0D0D0D"/>
          <w:lang w:bidi="ar"/>
        </w:rPr>
        <w:t xml:space="preserve"> exercise? </w:t>
      </w:r>
      <w:r w:rsidRPr="00CE3BD9">
        <w:rPr>
          <w:color w:val="0D0D0D"/>
          <w:lang w:bidi="ar"/>
        </w:rPr>
        <w:tab/>
      </w:r>
      <w:r w:rsidRPr="00CE3BD9">
        <w:rPr>
          <w:color w:val="0D0D0D"/>
          <w:lang w:bidi="ar"/>
        </w:rPr>
        <w:tab/>
      </w:r>
      <w:r w:rsidRPr="00CE3BD9">
        <w:rPr>
          <w:color w:val="0D0D0D"/>
          <w:lang w:bidi="ar"/>
        </w:rPr>
        <w:tab/>
      </w:r>
      <w:r w:rsidRPr="00CE3BD9">
        <w:rPr>
          <w:color w:val="0D0D0D"/>
          <w:lang w:bidi="ar"/>
        </w:rPr>
        <w:tab/>
      </w:r>
      <w:r w:rsidRPr="00CE3BD9">
        <w:rPr>
          <w:color w:val="0D0D0D"/>
          <w:lang w:bidi="ar"/>
        </w:rPr>
        <w:tab/>
      </w:r>
      <w:r w:rsidRPr="00CE3BD9">
        <w:rPr>
          <w:color w:val="0D0D0D"/>
          <w:lang w:bidi="ar"/>
        </w:rPr>
        <w:tab/>
      </w:r>
      <w:r w:rsidRPr="00CE3BD9">
        <w:rPr>
          <w:color w:val="0D0D0D"/>
          <w:lang w:bidi="ar"/>
        </w:rPr>
        <w:tab/>
      </w:r>
      <w:r w:rsidRPr="00CE3BD9">
        <w:rPr>
          <w:color w:val="0D0D0D"/>
          <w:lang w:bidi="ar"/>
        </w:rPr>
        <w:tab/>
      </w:r>
      <w:r w:rsidRPr="00CE3BD9">
        <w:rPr>
          <w:color w:val="0D0D0D"/>
          <w:lang w:bidi="ar"/>
        </w:rPr>
        <w:tab/>
      </w:r>
      <w:r w:rsidRPr="00CE3BD9">
        <w:rPr>
          <w:color w:val="0D0D0D"/>
          <w:lang w:bidi="ar"/>
        </w:rPr>
        <w:tab/>
      </w:r>
      <w:r w:rsidRPr="00CE3BD9">
        <w:rPr>
          <w:color w:val="0D0D0D"/>
          <w:lang w:bidi="ar"/>
        </w:rPr>
        <w:tab/>
      </w:r>
      <w:r w:rsidRPr="00CE3BD9">
        <w:rPr>
          <w:color w:val="0D0D0D"/>
          <w:lang w:bidi="ar"/>
        </w:rPr>
        <w:tab/>
      </w:r>
      <w:r w:rsidRPr="00CE3BD9">
        <w:rPr>
          <w:color w:val="0D0D0D"/>
          <w:lang w:bidi="ar"/>
        </w:rPr>
        <w:tab/>
        <w:t xml:space="preserve">   </w:t>
      </w:r>
      <w:r w:rsidR="00CE3BD9">
        <w:rPr>
          <w:color w:val="0D0D0D"/>
          <w:lang w:bidi="ar"/>
        </w:rPr>
        <w:tab/>
      </w:r>
      <w:r w:rsidR="00CE3BD9">
        <w:rPr>
          <w:color w:val="0D0D0D"/>
          <w:lang w:bidi="ar"/>
        </w:rPr>
        <w:tab/>
      </w:r>
      <w:r w:rsidRPr="00CE3BD9">
        <w:rPr>
          <w:b/>
          <w:bCs/>
          <w:color w:val="0D0D0D"/>
          <w:lang w:bidi="ar"/>
        </w:rPr>
        <w:t xml:space="preserve">(3 </w:t>
      </w:r>
      <w:r w:rsidRPr="00CE3BD9">
        <w:rPr>
          <w:b/>
          <w:bCs/>
          <w:color w:val="0D0D0D"/>
          <w:lang w:bidi="ar"/>
        </w:rPr>
        <w:t>Marks)</w:t>
      </w:r>
    </w:p>
    <w:p w14:paraId="3E44238C" w14:textId="77777777" w:rsidR="00C61810" w:rsidRDefault="00C61810" w:rsidP="00CE3BD9">
      <w:pPr>
        <w:pStyle w:val="NormalWeb"/>
        <w:spacing w:beforeAutospacing="0" w:afterAutospacing="0" w:line="360" w:lineRule="auto"/>
        <w:rPr>
          <w:rFonts w:eastAsia="serif"/>
          <w:b/>
          <w:bCs/>
          <w:color w:val="0D0D0D"/>
          <w:lang w:val="en-GB"/>
        </w:rPr>
      </w:pPr>
    </w:p>
    <w:p w14:paraId="5714846E" w14:textId="77777777" w:rsidR="00C61810" w:rsidRDefault="00561B98" w:rsidP="00CE3BD9">
      <w:pPr>
        <w:pStyle w:val="NormalWeb"/>
        <w:spacing w:beforeAutospacing="0" w:afterAutospacing="0" w:line="360" w:lineRule="auto"/>
        <w:rPr>
          <w:rFonts w:eastAsia="serif"/>
          <w:b/>
          <w:bCs/>
          <w:color w:val="0D0D0D"/>
          <w:lang w:val="en-GB"/>
        </w:rPr>
      </w:pPr>
      <w:r>
        <w:rPr>
          <w:rFonts w:eastAsia="serif"/>
          <w:b/>
          <w:bCs/>
          <w:color w:val="0D0D0D"/>
          <w:lang w:val="en-GB"/>
        </w:rPr>
        <w:t>QUESTION 4 (</w:t>
      </w:r>
      <w:r>
        <w:rPr>
          <w:rFonts w:eastAsia="serif"/>
          <w:b/>
          <w:bCs/>
          <w:color w:val="0D0D0D"/>
        </w:rPr>
        <w:t>15</w:t>
      </w:r>
      <w:r>
        <w:rPr>
          <w:rFonts w:eastAsia="serif"/>
          <w:b/>
          <w:bCs/>
          <w:color w:val="0D0D0D"/>
          <w:lang w:val="en-GB"/>
        </w:rPr>
        <w:t xml:space="preserve"> Marks)</w:t>
      </w:r>
    </w:p>
    <w:p w14:paraId="4929503E" w14:textId="2079E9DC" w:rsidR="00C61810" w:rsidRDefault="00561B98" w:rsidP="00CE3BD9">
      <w:pPr>
        <w:pStyle w:val="NormalWeb"/>
        <w:numPr>
          <w:ilvl w:val="0"/>
          <w:numId w:val="11"/>
        </w:numPr>
        <w:spacing w:beforeAutospacing="0" w:afterAutospacing="0" w:line="360" w:lineRule="auto"/>
        <w:rPr>
          <w:rFonts w:eastAsia="serif"/>
          <w:color w:val="0D0D0D"/>
        </w:rPr>
      </w:pPr>
      <w:r>
        <w:rPr>
          <w:rFonts w:eastAsia="serif"/>
          <w:color w:val="0D0D0D"/>
          <w:lang w:val="en-GB" w:eastAsia="en-US"/>
        </w:rPr>
        <w:t xml:space="preserve">You are performing a vulnerability assessment on a company’s network. Explain the steps involved in running a vulnerability scan. </w:t>
      </w:r>
      <w:r>
        <w:rPr>
          <w:rFonts w:eastAsia="serif"/>
          <w:color w:val="0D0D0D"/>
          <w:lang w:eastAsia="en-US"/>
        </w:rPr>
        <w:tab/>
      </w:r>
      <w:r>
        <w:rPr>
          <w:rFonts w:eastAsia="serif"/>
          <w:color w:val="0D0D0D"/>
          <w:lang w:eastAsia="en-US"/>
        </w:rPr>
        <w:tab/>
        <w:t xml:space="preserve">   </w:t>
      </w:r>
      <w:r w:rsidR="00CE3BD9">
        <w:rPr>
          <w:rFonts w:eastAsia="serif"/>
          <w:color w:val="0D0D0D"/>
          <w:lang w:eastAsia="en-US"/>
        </w:rPr>
        <w:tab/>
      </w:r>
      <w:r w:rsidR="00CE3BD9">
        <w:rPr>
          <w:rFonts w:eastAsia="serif"/>
          <w:color w:val="0D0D0D"/>
          <w:lang w:eastAsia="en-US"/>
        </w:rPr>
        <w:tab/>
      </w:r>
      <w:r w:rsidR="00CE3BD9">
        <w:rPr>
          <w:rFonts w:eastAsia="serif"/>
          <w:color w:val="0D0D0D"/>
          <w:lang w:eastAsia="en-US"/>
        </w:rPr>
        <w:tab/>
      </w:r>
      <w:r w:rsidR="00CE3BD9">
        <w:rPr>
          <w:rFonts w:eastAsia="serif"/>
          <w:color w:val="0D0D0D"/>
          <w:lang w:eastAsia="en-US"/>
        </w:rPr>
        <w:tab/>
      </w:r>
      <w:r>
        <w:rPr>
          <w:rFonts w:eastAsia="serif"/>
          <w:b/>
          <w:bCs/>
          <w:color w:val="0D0D0D"/>
          <w:lang w:val="en-GB" w:eastAsia="en-US"/>
        </w:rPr>
        <w:t>(8 Marks)</w:t>
      </w:r>
    </w:p>
    <w:p w14:paraId="50F84406" w14:textId="5162D061" w:rsidR="00C61810" w:rsidRDefault="00561B98" w:rsidP="00CE3BD9">
      <w:pPr>
        <w:pStyle w:val="NormalWeb"/>
        <w:numPr>
          <w:ilvl w:val="0"/>
          <w:numId w:val="11"/>
        </w:numPr>
        <w:spacing w:beforeAutospacing="0" w:afterAutospacing="0" w:line="360" w:lineRule="auto"/>
        <w:rPr>
          <w:rFonts w:eastAsia="serif"/>
          <w:color w:val="0D0D0D"/>
          <w:lang w:val="en-GB"/>
        </w:rPr>
      </w:pPr>
      <w:r>
        <w:rPr>
          <w:rFonts w:eastAsia="serif"/>
          <w:color w:val="0D0D0D"/>
          <w:lang w:val="en-GB" w:eastAsia="en-US"/>
        </w:rPr>
        <w:t>Your vulnerability scan report shows multiple issues, including a missing securit</w:t>
      </w:r>
      <w:r>
        <w:rPr>
          <w:rFonts w:eastAsia="serif"/>
          <w:color w:val="0D0D0D"/>
          <w:lang w:val="en-GB" w:eastAsia="en-US"/>
        </w:rPr>
        <w:t xml:space="preserve">y patch on a database server and weak passwords on user accounts. Classify the two vulnerabilities as either critical, high, low, or informational, and further describe which issue you would prioritize fixing first and why. </w:t>
      </w:r>
      <w:r w:rsidR="00CE3BD9">
        <w:rPr>
          <w:rFonts w:eastAsia="serif"/>
          <w:color w:val="0D0D0D"/>
          <w:lang w:val="en-GB" w:eastAsia="en-US"/>
        </w:rPr>
        <w:tab/>
      </w:r>
      <w:r w:rsidR="00CE3BD9">
        <w:rPr>
          <w:rFonts w:eastAsia="serif"/>
          <w:color w:val="0D0D0D"/>
          <w:lang w:val="en-GB" w:eastAsia="en-US"/>
        </w:rPr>
        <w:tab/>
      </w:r>
      <w:r w:rsidR="00CE3BD9">
        <w:rPr>
          <w:rFonts w:eastAsia="serif"/>
          <w:color w:val="0D0D0D"/>
          <w:lang w:val="en-GB" w:eastAsia="en-US"/>
        </w:rPr>
        <w:tab/>
      </w:r>
      <w:r w:rsidR="00CE3BD9">
        <w:rPr>
          <w:rFonts w:eastAsia="serif"/>
          <w:color w:val="0D0D0D"/>
          <w:lang w:val="en-GB" w:eastAsia="en-US"/>
        </w:rPr>
        <w:tab/>
      </w:r>
      <w:r w:rsidR="00CE3BD9">
        <w:rPr>
          <w:rFonts w:eastAsia="serif"/>
          <w:color w:val="0D0D0D"/>
          <w:lang w:val="en-GB" w:eastAsia="en-US"/>
        </w:rPr>
        <w:tab/>
      </w:r>
      <w:r w:rsidR="00CE3BD9">
        <w:rPr>
          <w:rFonts w:eastAsia="serif"/>
          <w:color w:val="0D0D0D"/>
          <w:lang w:val="en-GB" w:eastAsia="en-US"/>
        </w:rPr>
        <w:tab/>
      </w:r>
      <w:r w:rsidR="00CE3BD9">
        <w:rPr>
          <w:rFonts w:eastAsia="serif"/>
          <w:color w:val="0D0D0D"/>
          <w:lang w:val="en-GB" w:eastAsia="en-US"/>
        </w:rPr>
        <w:tab/>
      </w:r>
      <w:r w:rsidR="00CE3BD9">
        <w:rPr>
          <w:rFonts w:eastAsia="serif"/>
          <w:color w:val="0D0D0D"/>
          <w:lang w:val="en-GB" w:eastAsia="en-US"/>
        </w:rPr>
        <w:tab/>
      </w:r>
      <w:r w:rsidR="00CE3BD9">
        <w:rPr>
          <w:rFonts w:eastAsia="serif"/>
          <w:color w:val="0D0D0D"/>
          <w:lang w:val="en-GB" w:eastAsia="en-US"/>
        </w:rPr>
        <w:tab/>
      </w:r>
      <w:r w:rsidR="00CE3BD9">
        <w:rPr>
          <w:rFonts w:eastAsia="serif"/>
          <w:color w:val="0D0D0D"/>
          <w:lang w:val="en-GB" w:eastAsia="en-US"/>
        </w:rPr>
        <w:tab/>
      </w:r>
      <w:r w:rsidRPr="00CE3BD9">
        <w:rPr>
          <w:rFonts w:eastAsia="serif"/>
          <w:b/>
          <w:bCs/>
          <w:color w:val="0D0D0D"/>
          <w:lang w:val="en-GB" w:eastAsia="en-US"/>
        </w:rPr>
        <w:t>(</w:t>
      </w:r>
      <w:r w:rsidRPr="00CE3BD9">
        <w:rPr>
          <w:rFonts w:eastAsia="serif"/>
          <w:b/>
          <w:bCs/>
          <w:color w:val="0D0D0D"/>
          <w:lang w:val="en-GB" w:eastAsia="en-US"/>
        </w:rPr>
        <w:t>4</w:t>
      </w:r>
      <w:r w:rsidRPr="00CE3BD9">
        <w:rPr>
          <w:rFonts w:eastAsia="serif"/>
          <w:b/>
          <w:bCs/>
          <w:color w:val="0D0D0D"/>
          <w:lang w:val="en-GB" w:eastAsia="en-US"/>
        </w:rPr>
        <w:t xml:space="preserve"> Marks)</w:t>
      </w:r>
    </w:p>
    <w:p w14:paraId="5F566A6D" w14:textId="65C811FB" w:rsidR="00C61810" w:rsidRDefault="00561B98" w:rsidP="00CE3BD9">
      <w:pPr>
        <w:pStyle w:val="NormalWeb"/>
        <w:numPr>
          <w:ilvl w:val="0"/>
          <w:numId w:val="11"/>
        </w:numPr>
        <w:spacing w:beforeAutospacing="0" w:afterAutospacing="0" w:line="360" w:lineRule="auto"/>
        <w:rPr>
          <w:rFonts w:eastAsia="serif"/>
          <w:color w:val="0D0D0D"/>
          <w:lang w:val="en-GB"/>
        </w:rPr>
      </w:pPr>
      <w:r>
        <w:rPr>
          <w:rFonts w:eastAsia="serif"/>
          <w:color w:val="0D0D0D"/>
          <w:lang w:val="en-GB" w:eastAsia="en-US"/>
        </w:rPr>
        <w:t xml:space="preserve">Why is conducting routine vulnerability assessments and penetration tests important to an organization </w:t>
      </w:r>
      <w:r>
        <w:rPr>
          <w:rFonts w:eastAsia="serif" w:cstheme="minorBidi"/>
          <w:color w:val="0D0D0D"/>
          <w:sz w:val="22"/>
          <w:szCs w:val="22"/>
          <w:lang w:eastAsia="en-US"/>
        </w:rPr>
        <w:tab/>
      </w:r>
      <w:r>
        <w:rPr>
          <w:rFonts w:eastAsia="serif" w:cstheme="minorBidi"/>
          <w:color w:val="0D0D0D"/>
          <w:sz w:val="22"/>
          <w:szCs w:val="22"/>
          <w:lang w:eastAsia="en-US"/>
        </w:rPr>
        <w:tab/>
      </w:r>
      <w:r>
        <w:rPr>
          <w:rFonts w:eastAsia="serif" w:cstheme="minorBidi"/>
          <w:color w:val="0D0D0D"/>
          <w:sz w:val="22"/>
          <w:szCs w:val="22"/>
          <w:lang w:eastAsia="en-US"/>
        </w:rPr>
        <w:tab/>
      </w:r>
      <w:r>
        <w:rPr>
          <w:rFonts w:eastAsia="serif" w:cstheme="minorBidi"/>
          <w:color w:val="0D0D0D"/>
          <w:sz w:val="22"/>
          <w:szCs w:val="22"/>
          <w:lang w:eastAsia="en-US"/>
        </w:rPr>
        <w:tab/>
      </w:r>
      <w:r>
        <w:rPr>
          <w:rFonts w:eastAsia="serif" w:cstheme="minorBidi"/>
          <w:color w:val="0D0D0D"/>
          <w:sz w:val="22"/>
          <w:szCs w:val="22"/>
          <w:lang w:eastAsia="en-US"/>
        </w:rPr>
        <w:tab/>
      </w:r>
      <w:r>
        <w:rPr>
          <w:rFonts w:eastAsia="serif" w:cstheme="minorBidi"/>
          <w:color w:val="0D0D0D"/>
          <w:sz w:val="22"/>
          <w:szCs w:val="22"/>
          <w:lang w:eastAsia="en-US"/>
        </w:rPr>
        <w:tab/>
        <w:t xml:space="preserve">   </w:t>
      </w:r>
      <w:r>
        <w:rPr>
          <w:rFonts w:eastAsia="serif" w:cstheme="minorBidi"/>
          <w:color w:val="0D0D0D"/>
          <w:sz w:val="22"/>
          <w:szCs w:val="22"/>
          <w:lang w:eastAsia="en-US"/>
        </w:rPr>
        <w:tab/>
        <w:t xml:space="preserve">  </w:t>
      </w:r>
      <w:r w:rsidR="00CE3BD9">
        <w:rPr>
          <w:rFonts w:eastAsia="serif" w:cstheme="minorBidi"/>
          <w:color w:val="0D0D0D"/>
          <w:sz w:val="22"/>
          <w:szCs w:val="22"/>
          <w:lang w:eastAsia="en-US"/>
        </w:rPr>
        <w:tab/>
      </w:r>
      <w:r w:rsidR="00CE3BD9">
        <w:rPr>
          <w:rFonts w:eastAsia="serif" w:cstheme="minorBidi"/>
          <w:color w:val="0D0D0D"/>
          <w:sz w:val="22"/>
          <w:szCs w:val="22"/>
          <w:lang w:eastAsia="en-US"/>
        </w:rPr>
        <w:tab/>
      </w:r>
      <w:r w:rsidR="00CE3BD9" w:rsidRPr="00CE3BD9">
        <w:rPr>
          <w:rFonts w:eastAsia="serif"/>
          <w:b/>
          <w:bCs/>
          <w:color w:val="0D0D0D"/>
          <w:lang w:val="en-GB" w:eastAsia="en-US"/>
        </w:rPr>
        <w:tab/>
      </w:r>
      <w:r w:rsidRPr="00CE3BD9">
        <w:rPr>
          <w:rFonts w:eastAsia="serif"/>
          <w:b/>
          <w:bCs/>
          <w:color w:val="0D0D0D"/>
          <w:lang w:val="en-GB" w:eastAsia="en-US"/>
        </w:rPr>
        <w:t xml:space="preserve"> </w:t>
      </w:r>
      <w:r w:rsidRPr="00CE3BD9">
        <w:rPr>
          <w:rFonts w:eastAsia="serif"/>
          <w:b/>
          <w:bCs/>
          <w:color w:val="0D0D0D"/>
          <w:lang w:val="en-GB" w:eastAsia="en-US"/>
        </w:rPr>
        <w:t>(</w:t>
      </w:r>
      <w:r w:rsidRPr="00CE3BD9">
        <w:rPr>
          <w:rFonts w:eastAsia="serif"/>
          <w:b/>
          <w:bCs/>
          <w:color w:val="0D0D0D"/>
          <w:lang w:val="en-GB" w:eastAsia="en-US"/>
        </w:rPr>
        <w:t>3</w:t>
      </w:r>
      <w:r w:rsidRPr="00CE3BD9">
        <w:rPr>
          <w:rFonts w:eastAsia="serif"/>
          <w:b/>
          <w:bCs/>
          <w:color w:val="0D0D0D"/>
          <w:lang w:val="en-GB" w:eastAsia="en-US"/>
        </w:rPr>
        <w:t xml:space="preserve"> Marks)</w:t>
      </w:r>
    </w:p>
    <w:p w14:paraId="300E6DBD" w14:textId="77777777" w:rsidR="00CE3BD9" w:rsidRDefault="00CE3BD9" w:rsidP="00CE3BD9">
      <w:pPr>
        <w:pStyle w:val="NormalWeb"/>
        <w:spacing w:beforeAutospacing="0" w:afterAutospacing="0" w:line="360" w:lineRule="auto"/>
        <w:rPr>
          <w:rFonts w:eastAsia="serif"/>
          <w:b/>
          <w:bCs/>
          <w:color w:val="0D0D0D"/>
          <w:lang w:val="en-GB"/>
        </w:rPr>
      </w:pPr>
    </w:p>
    <w:p w14:paraId="113DC60C" w14:textId="4A4152FB" w:rsidR="00C61810" w:rsidRDefault="00561B98" w:rsidP="00CE3BD9">
      <w:pPr>
        <w:pStyle w:val="NormalWeb"/>
        <w:spacing w:beforeAutospacing="0" w:afterAutospacing="0" w:line="360" w:lineRule="auto"/>
        <w:rPr>
          <w:rFonts w:eastAsia="serif"/>
          <w:b/>
          <w:bCs/>
          <w:color w:val="0D0D0D"/>
          <w:lang w:val="en-GB"/>
        </w:rPr>
      </w:pPr>
      <w:r>
        <w:rPr>
          <w:rFonts w:eastAsia="serif"/>
          <w:b/>
          <w:bCs/>
          <w:color w:val="0D0D0D"/>
          <w:lang w:val="en-GB"/>
        </w:rPr>
        <w:t xml:space="preserve">QUESTION </w:t>
      </w:r>
      <w:r w:rsidR="00CE3BD9">
        <w:rPr>
          <w:rFonts w:eastAsia="serif"/>
          <w:b/>
          <w:bCs/>
          <w:color w:val="0D0D0D"/>
          <w:lang w:val="en-GB"/>
        </w:rPr>
        <w:t>FIVE</w:t>
      </w:r>
      <w:r>
        <w:rPr>
          <w:rFonts w:eastAsia="serif"/>
          <w:b/>
          <w:bCs/>
          <w:color w:val="0D0D0D"/>
          <w:lang w:val="en-GB"/>
        </w:rPr>
        <w:t xml:space="preserve"> (</w:t>
      </w:r>
      <w:r>
        <w:rPr>
          <w:rFonts w:eastAsia="serif"/>
          <w:b/>
          <w:bCs/>
          <w:color w:val="0D0D0D"/>
        </w:rPr>
        <w:t>15</w:t>
      </w:r>
      <w:r>
        <w:rPr>
          <w:rFonts w:eastAsia="serif"/>
          <w:b/>
          <w:bCs/>
          <w:color w:val="0D0D0D"/>
          <w:lang w:val="en-GB"/>
        </w:rPr>
        <w:t xml:space="preserve"> Marks)</w:t>
      </w:r>
    </w:p>
    <w:p w14:paraId="09E363CC" w14:textId="5CEEE05B" w:rsidR="00C61810" w:rsidRDefault="00561B98" w:rsidP="00CE3BD9">
      <w:pPr>
        <w:pStyle w:val="NormalWeb"/>
        <w:numPr>
          <w:ilvl w:val="0"/>
          <w:numId w:val="12"/>
        </w:numPr>
        <w:spacing w:beforeAutospacing="0" w:afterAutospacing="0" w:line="360" w:lineRule="auto"/>
        <w:rPr>
          <w:rFonts w:eastAsia="serif"/>
          <w:color w:val="0D0D0D"/>
          <w:lang w:val="en-GB" w:eastAsia="en-US"/>
        </w:rPr>
      </w:pPr>
      <w:r>
        <w:rPr>
          <w:rFonts w:eastAsia="serif"/>
          <w:color w:val="0D0D0D"/>
          <w:lang w:val="en-GB" w:eastAsia="en-US"/>
        </w:rPr>
        <w:t>State four limitations of automated vulnerability scanners</w:t>
      </w:r>
      <w:r>
        <w:rPr>
          <w:rFonts w:eastAsia="serif"/>
          <w:color w:val="0D0D0D"/>
          <w:lang w:eastAsia="en-US"/>
        </w:rPr>
        <w:t xml:space="preserve"> </w:t>
      </w:r>
      <w:r>
        <w:rPr>
          <w:rFonts w:eastAsia="serif"/>
          <w:color w:val="0D0D0D"/>
          <w:lang w:val="en-GB" w:eastAsia="en-US"/>
        </w:rPr>
        <w:t xml:space="preserve"> </w:t>
      </w:r>
      <w:r>
        <w:rPr>
          <w:rFonts w:eastAsia="serif"/>
          <w:color w:val="0D0D0D"/>
          <w:lang w:val="en-GB" w:eastAsia="en-US"/>
        </w:rPr>
        <w:tab/>
      </w:r>
      <w:r>
        <w:rPr>
          <w:rFonts w:eastAsia="serif"/>
          <w:color w:val="0D0D0D"/>
          <w:lang w:val="en-GB" w:eastAsia="en-US"/>
        </w:rPr>
        <w:tab/>
        <w:t xml:space="preserve">   </w:t>
      </w:r>
      <w:r w:rsidR="00CE3BD9">
        <w:rPr>
          <w:rFonts w:eastAsia="serif"/>
          <w:color w:val="0D0D0D"/>
          <w:lang w:val="en-GB" w:eastAsia="en-US"/>
        </w:rPr>
        <w:tab/>
      </w:r>
      <w:r w:rsidR="00CE3BD9">
        <w:rPr>
          <w:rFonts w:eastAsia="serif"/>
          <w:color w:val="0D0D0D"/>
          <w:lang w:val="en-GB" w:eastAsia="en-US"/>
        </w:rPr>
        <w:tab/>
      </w:r>
      <w:r>
        <w:rPr>
          <w:rFonts w:eastAsia="serif"/>
          <w:b/>
          <w:bCs/>
          <w:color w:val="0D0D0D"/>
          <w:lang w:val="en-GB" w:eastAsia="en-US"/>
        </w:rPr>
        <w:t>(5 Marks)</w:t>
      </w:r>
    </w:p>
    <w:p w14:paraId="73784DBE" w14:textId="6CD0F8FE" w:rsidR="00C61810" w:rsidRDefault="00561B98" w:rsidP="00CE3BD9">
      <w:pPr>
        <w:pStyle w:val="NormalWeb"/>
        <w:numPr>
          <w:ilvl w:val="0"/>
          <w:numId w:val="12"/>
        </w:numPr>
        <w:spacing w:beforeAutospacing="0" w:afterAutospacing="0" w:line="360" w:lineRule="auto"/>
        <w:rPr>
          <w:rFonts w:eastAsia="serif"/>
          <w:color w:val="0D0D0D"/>
          <w:lang w:val="en-GB" w:eastAsia="en-US"/>
        </w:rPr>
      </w:pPr>
      <w:r>
        <w:rPr>
          <w:rFonts w:eastAsia="serif"/>
          <w:color w:val="0D0D0D"/>
          <w:lang w:val="en-GB" w:eastAsia="en-US"/>
        </w:rPr>
        <w:t>Describe 5 benefits of penetratio</w:t>
      </w:r>
      <w:r>
        <w:rPr>
          <w:rFonts w:eastAsia="serif"/>
          <w:color w:val="0D0D0D"/>
          <w:lang w:val="en-GB" w:eastAsia="en-US"/>
        </w:rPr>
        <w:t xml:space="preserve">n testing and </w:t>
      </w:r>
      <w:proofErr w:type="gramStart"/>
      <w:r>
        <w:rPr>
          <w:rFonts w:eastAsia="serif"/>
          <w:color w:val="0D0D0D"/>
          <w:lang w:val="en-GB" w:eastAsia="en-US"/>
        </w:rPr>
        <w:t xml:space="preserve">also what are the likely associated risks when conducting a </w:t>
      </w:r>
      <w:proofErr w:type="spellStart"/>
      <w:r>
        <w:rPr>
          <w:rFonts w:eastAsia="serif"/>
          <w:color w:val="0D0D0D"/>
          <w:lang w:val="en-GB" w:eastAsia="en-US"/>
        </w:rPr>
        <w:t>pentest</w:t>
      </w:r>
      <w:proofErr w:type="spellEnd"/>
      <w:r>
        <w:rPr>
          <w:rFonts w:eastAsia="serif"/>
          <w:color w:val="0D0D0D"/>
          <w:lang w:val="en-GB" w:eastAsia="en-US"/>
        </w:rPr>
        <w:t xml:space="preserve"> in a live environment</w:t>
      </w:r>
      <w:proofErr w:type="gramEnd"/>
      <w:r>
        <w:rPr>
          <w:rFonts w:eastAsia="serif"/>
          <w:color w:val="0D0D0D"/>
          <w:lang w:val="en-GB" w:eastAsia="en-US"/>
        </w:rPr>
        <w:t xml:space="preserve">. </w:t>
      </w:r>
      <w:r>
        <w:rPr>
          <w:rFonts w:eastAsia="serif"/>
          <w:color w:val="0D0D0D"/>
          <w:lang w:val="en-GB" w:eastAsia="en-US"/>
        </w:rPr>
        <w:tab/>
      </w:r>
      <w:r>
        <w:rPr>
          <w:rFonts w:eastAsia="serif"/>
          <w:color w:val="0D0D0D"/>
          <w:lang w:eastAsia="en-US"/>
        </w:rPr>
        <w:t xml:space="preserve">   </w:t>
      </w:r>
      <w:r w:rsidR="00CE3BD9">
        <w:rPr>
          <w:rFonts w:eastAsia="serif"/>
          <w:color w:val="0D0D0D"/>
          <w:lang w:eastAsia="en-US"/>
        </w:rPr>
        <w:tab/>
      </w:r>
      <w:r w:rsidR="00CE3BD9">
        <w:rPr>
          <w:rFonts w:eastAsia="serif"/>
          <w:color w:val="0D0D0D"/>
          <w:lang w:eastAsia="en-US"/>
        </w:rPr>
        <w:tab/>
      </w:r>
      <w:r w:rsidR="00CE3BD9">
        <w:rPr>
          <w:rFonts w:eastAsia="serif"/>
          <w:color w:val="0D0D0D"/>
          <w:lang w:eastAsia="en-US"/>
        </w:rPr>
        <w:tab/>
      </w:r>
      <w:r w:rsidR="00CE3BD9">
        <w:rPr>
          <w:rFonts w:eastAsia="serif"/>
          <w:color w:val="0D0D0D"/>
          <w:lang w:eastAsia="en-US"/>
        </w:rPr>
        <w:tab/>
      </w:r>
      <w:r w:rsidR="00CE3BD9" w:rsidRPr="00CE3BD9">
        <w:rPr>
          <w:rFonts w:eastAsia="serif"/>
          <w:b/>
          <w:bCs/>
          <w:color w:val="0D0D0D"/>
          <w:lang w:val="en-GB" w:eastAsia="en-US"/>
        </w:rPr>
        <w:tab/>
      </w:r>
      <w:r>
        <w:rPr>
          <w:rFonts w:eastAsia="serif"/>
          <w:b/>
          <w:bCs/>
          <w:color w:val="0D0D0D"/>
          <w:lang w:val="en-GB" w:eastAsia="en-US"/>
        </w:rPr>
        <w:t>(5</w:t>
      </w:r>
      <w:r w:rsidR="00CE3BD9">
        <w:rPr>
          <w:rFonts w:eastAsia="serif"/>
          <w:b/>
          <w:bCs/>
          <w:color w:val="0D0D0D"/>
          <w:lang w:val="en-GB" w:eastAsia="en-US"/>
        </w:rPr>
        <w:t xml:space="preserve"> M</w:t>
      </w:r>
      <w:r>
        <w:rPr>
          <w:rFonts w:eastAsia="serif"/>
          <w:b/>
          <w:bCs/>
          <w:color w:val="0D0D0D"/>
          <w:lang w:val="en-GB" w:eastAsia="en-US"/>
        </w:rPr>
        <w:t>arks)</w:t>
      </w:r>
    </w:p>
    <w:p w14:paraId="694B5A8C" w14:textId="740946A7" w:rsidR="00C61810" w:rsidRDefault="00561B98" w:rsidP="00CE3BD9">
      <w:pPr>
        <w:pStyle w:val="NormalWeb"/>
        <w:numPr>
          <w:ilvl w:val="0"/>
          <w:numId w:val="12"/>
        </w:numPr>
        <w:spacing w:beforeAutospacing="0" w:afterAutospacing="0" w:line="360" w:lineRule="auto"/>
      </w:pPr>
      <w:r>
        <w:rPr>
          <w:rFonts w:eastAsia="serif"/>
          <w:color w:val="0D0D0D"/>
          <w:lang w:val="en-GB" w:eastAsia="en-US"/>
        </w:rPr>
        <w:t xml:space="preserve">Outline how weaknesses/vulnerabilities occur in a system and how to mitigate them. </w:t>
      </w:r>
      <w:r>
        <w:rPr>
          <w:rFonts w:asciiTheme="minorHAnsi" w:eastAsia="serif" w:hAnsiTheme="minorHAnsi" w:cstheme="minorBidi"/>
          <w:color w:val="0D0D0D"/>
          <w:sz w:val="22"/>
          <w:szCs w:val="22"/>
          <w:lang w:eastAsia="en-US"/>
        </w:rPr>
        <w:tab/>
      </w:r>
      <w:r>
        <w:rPr>
          <w:rFonts w:asciiTheme="minorHAnsi" w:eastAsia="serif" w:hAnsiTheme="minorHAnsi" w:cstheme="minorBidi"/>
          <w:color w:val="0D0D0D"/>
          <w:sz w:val="22"/>
          <w:szCs w:val="22"/>
          <w:lang w:eastAsia="en-US"/>
        </w:rPr>
        <w:tab/>
      </w:r>
      <w:r>
        <w:rPr>
          <w:rFonts w:asciiTheme="minorHAnsi" w:eastAsia="serif" w:hAnsiTheme="minorHAnsi" w:cstheme="minorBidi"/>
          <w:color w:val="0D0D0D"/>
          <w:sz w:val="22"/>
          <w:szCs w:val="22"/>
          <w:lang w:eastAsia="en-US"/>
        </w:rPr>
        <w:tab/>
      </w:r>
      <w:r>
        <w:rPr>
          <w:rFonts w:asciiTheme="minorHAnsi" w:eastAsia="serif" w:hAnsiTheme="minorHAnsi" w:cstheme="minorBidi"/>
          <w:color w:val="0D0D0D"/>
          <w:sz w:val="22"/>
          <w:szCs w:val="22"/>
          <w:lang w:eastAsia="en-US"/>
        </w:rPr>
        <w:tab/>
      </w:r>
      <w:r>
        <w:rPr>
          <w:rFonts w:asciiTheme="minorHAnsi" w:eastAsia="serif" w:hAnsiTheme="minorHAnsi" w:cstheme="minorBidi"/>
          <w:color w:val="0D0D0D"/>
          <w:sz w:val="22"/>
          <w:szCs w:val="22"/>
          <w:lang w:eastAsia="en-US"/>
        </w:rPr>
        <w:tab/>
      </w:r>
      <w:r>
        <w:rPr>
          <w:rFonts w:asciiTheme="minorHAnsi" w:eastAsia="serif" w:hAnsiTheme="minorHAnsi" w:cstheme="minorBidi"/>
          <w:color w:val="0D0D0D"/>
          <w:sz w:val="22"/>
          <w:szCs w:val="22"/>
          <w:lang w:eastAsia="en-US"/>
        </w:rPr>
        <w:tab/>
      </w:r>
      <w:r>
        <w:rPr>
          <w:rFonts w:asciiTheme="minorHAnsi" w:eastAsia="serif" w:hAnsiTheme="minorHAnsi" w:cstheme="minorBidi"/>
          <w:color w:val="0D0D0D"/>
          <w:sz w:val="22"/>
          <w:szCs w:val="22"/>
          <w:lang w:eastAsia="en-US"/>
        </w:rPr>
        <w:tab/>
      </w:r>
      <w:r>
        <w:rPr>
          <w:rFonts w:asciiTheme="minorHAnsi" w:eastAsia="serif" w:hAnsiTheme="minorHAnsi" w:cstheme="minorBidi"/>
          <w:color w:val="0D0D0D"/>
          <w:sz w:val="22"/>
          <w:szCs w:val="22"/>
          <w:lang w:eastAsia="en-US"/>
        </w:rPr>
        <w:tab/>
      </w:r>
      <w:r>
        <w:rPr>
          <w:rFonts w:asciiTheme="minorHAnsi" w:eastAsia="serif" w:hAnsiTheme="minorHAnsi" w:cstheme="minorBidi"/>
          <w:color w:val="0D0D0D"/>
          <w:sz w:val="22"/>
          <w:szCs w:val="22"/>
          <w:lang w:eastAsia="en-US"/>
        </w:rPr>
        <w:tab/>
        <w:t xml:space="preserve">   </w:t>
      </w:r>
      <w:r w:rsidR="00CE3BD9">
        <w:rPr>
          <w:rFonts w:asciiTheme="minorHAnsi" w:eastAsia="serif" w:hAnsiTheme="minorHAnsi" w:cstheme="minorBidi"/>
          <w:color w:val="0D0D0D"/>
          <w:sz w:val="22"/>
          <w:szCs w:val="22"/>
          <w:lang w:eastAsia="en-US"/>
        </w:rPr>
        <w:tab/>
      </w:r>
      <w:r w:rsidR="00CE3BD9">
        <w:rPr>
          <w:rFonts w:asciiTheme="minorHAnsi" w:eastAsia="serif" w:hAnsiTheme="minorHAnsi" w:cstheme="minorBidi"/>
          <w:color w:val="0D0D0D"/>
          <w:sz w:val="22"/>
          <w:szCs w:val="22"/>
          <w:lang w:eastAsia="en-US"/>
        </w:rPr>
        <w:tab/>
      </w:r>
      <w:bookmarkStart w:id="0" w:name="_GoBack"/>
      <w:bookmarkEnd w:id="0"/>
      <w:r w:rsidR="00CE3BD9">
        <w:rPr>
          <w:rFonts w:asciiTheme="minorHAnsi" w:eastAsia="serif" w:hAnsiTheme="minorHAnsi" w:cstheme="minorBidi"/>
          <w:color w:val="0D0D0D"/>
          <w:sz w:val="22"/>
          <w:szCs w:val="22"/>
          <w:lang w:eastAsia="en-US"/>
        </w:rPr>
        <w:tab/>
      </w:r>
      <w:r w:rsidR="00CE3BD9">
        <w:rPr>
          <w:rFonts w:asciiTheme="minorHAnsi" w:eastAsia="serif" w:hAnsiTheme="minorHAnsi" w:cstheme="minorBidi"/>
          <w:color w:val="0D0D0D"/>
          <w:sz w:val="22"/>
          <w:szCs w:val="22"/>
          <w:lang w:eastAsia="en-US"/>
        </w:rPr>
        <w:tab/>
      </w:r>
      <w:r w:rsidRPr="00CE3BD9">
        <w:rPr>
          <w:rFonts w:eastAsia="serif"/>
          <w:b/>
          <w:bCs/>
          <w:color w:val="0D0D0D"/>
          <w:lang w:val="en-GB" w:eastAsia="en-US"/>
        </w:rPr>
        <w:t>(5 Marks)</w:t>
      </w:r>
    </w:p>
    <w:sectPr w:rsidR="00C61810">
      <w:footerReference w:type="even" r:id="rId9"/>
      <w:footerReference w:type="default" r:id="rId10"/>
      <w:footerReference w:type="first" r:id="rId11"/>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D66C36" w14:textId="77777777" w:rsidR="00561B98" w:rsidRDefault="00561B98">
      <w:pPr>
        <w:spacing w:line="240" w:lineRule="auto"/>
      </w:pPr>
      <w:r>
        <w:separator/>
      </w:r>
    </w:p>
  </w:endnote>
  <w:endnote w:type="continuationSeparator" w:id="0">
    <w:p w14:paraId="7CAE602E" w14:textId="77777777" w:rsidR="00561B98" w:rsidRDefault="00561B9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rif">
    <w:altName w:val="C059"/>
    <w:charset w:val="00"/>
    <w:family w:val="auto"/>
    <w:pitch w:val="default"/>
  </w:font>
  <w:font w:name="Aptos">
    <w:altName w:val="Arial"/>
    <w:charset w:val="00"/>
    <w:family w:val="swiss"/>
    <w:pitch w:val="variable"/>
    <w:sig w:usb0="00000001"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02B158" w14:textId="77777777" w:rsidR="00C61810" w:rsidRDefault="00561B98">
    <w:pPr>
      <w:pStyle w:val="Footer"/>
    </w:pPr>
    <w:r>
      <w:rPr>
        <w:noProof/>
        <w:lang w:val="en-US"/>
      </w:rPr>
      <mc:AlternateContent>
        <mc:Choice Requires="wps">
          <w:drawing>
            <wp:anchor distT="0" distB="0" distL="0" distR="0" simplePos="0" relativeHeight="251661312" behindDoc="0" locked="0" layoutInCell="1" allowOverlap="1" wp14:anchorId="664A06FC" wp14:editId="40FAEE9A">
              <wp:simplePos x="0" y="0"/>
              <wp:positionH relativeFrom="page">
                <wp:align>left</wp:align>
              </wp:positionH>
              <wp:positionV relativeFrom="page">
                <wp:align>bottom</wp:align>
              </wp:positionV>
              <wp:extent cx="1174115" cy="357505"/>
              <wp:effectExtent l="0" t="0" r="6985" b="0"/>
              <wp:wrapNone/>
              <wp:docPr id="613505618" name="Text Box 3" descr="M-KOPA General"/>
              <wp:cNvGraphicFramePr/>
              <a:graphic xmlns:a="http://schemas.openxmlformats.org/drawingml/2006/main">
                <a:graphicData uri="http://schemas.microsoft.com/office/word/2010/wordprocessingShape">
                  <wps:wsp>
                    <wps:cNvSpPr txBox="1"/>
                    <wps:spPr>
                      <a:xfrm>
                        <a:off x="0" y="0"/>
                        <a:ext cx="1174115" cy="357505"/>
                      </a:xfrm>
                      <a:prstGeom prst="rect">
                        <a:avLst/>
                      </a:prstGeom>
                      <a:noFill/>
                      <a:ln>
                        <a:noFill/>
                      </a:ln>
                    </wps:spPr>
                    <wps:txbx>
                      <w:txbxContent>
                        <w:p w14:paraId="5AB3AE65" w14:textId="77777777" w:rsidR="00C61810" w:rsidRDefault="00561B98">
                          <w:pPr>
                            <w:spacing w:after="0"/>
                            <w:rPr>
                              <w:rFonts w:ascii="Aptos" w:eastAsia="Aptos" w:hAnsi="Aptos" w:cs="Aptos"/>
                              <w:color w:val="008000"/>
                              <w:sz w:val="20"/>
                              <w:szCs w:val="20"/>
                            </w:rPr>
                          </w:pPr>
                          <w:r>
                            <w:rPr>
                              <w:rFonts w:ascii="Aptos" w:eastAsia="Aptos" w:hAnsi="Aptos" w:cs="Aptos"/>
                              <w:color w:val="008000"/>
                              <w:sz w:val="20"/>
                              <w:szCs w:val="20"/>
                            </w:rPr>
                            <w:t>M-KOPA General</w:t>
                          </w:r>
                        </w:p>
                      </w:txbxContent>
                    </wps:txbx>
                    <wps:bodyPr rot="0" spcFirstLastPara="0" vertOverflow="overflow" horzOverflow="overflow" vert="horz" wrap="none" lIns="254000" tIns="0" rIns="0" bIns="190500" numCol="1" spcCol="0" rtlCol="0" fromWordArt="0" anchor="b" anchorCtr="0" forceAA="0" compatLnSpc="1">
                      <a:spAutoFit/>
                    </wps:bodyPr>
                  </wps:wsp>
                </a:graphicData>
              </a:graphic>
            </wp:anchor>
          </w:drawing>
        </mc:Choice>
        <mc:Fallback>
          <w:pict>
            <v:shapetype w14:anchorId="664A06FC" id="_x0000_t202" coordsize="21600,21600" o:spt="202" path="m,l,21600r21600,l21600,xe">
              <v:stroke joinstyle="miter"/>
              <v:path gradientshapeok="t" o:connecttype="rect"/>
            </v:shapetype>
            <v:shape id="Text Box 3" o:spid="_x0000_s1026" type="#_x0000_t202" alt="M-KOPA General" style="position:absolute;margin-left:0;margin-top:0;width:92.45pt;height:28.15pt;z-index:25166131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" filled="f" stroked="f">
              <v:textbox style="mso-fit-shape-to-text:t" inset="20pt,0,0,15pt">
                <w:txbxContent>
                  <w:p w14:paraId="5AB3AE65" w14:textId="77777777" w:rsidR="00C61810" w:rsidRDefault="00561B98">
                    <w:pPr>
                      <w:spacing w:after="0"/>
                      <w:rPr>
                        <w:rFonts w:ascii="Aptos" w:eastAsia="Aptos" w:hAnsi="Aptos" w:cs="Aptos"/>
                        <w:color w:val="008000"/>
                        <w:sz w:val="20"/>
                        <w:szCs w:val="20"/>
                      </w:rPr>
                    </w:pPr>
                    <w:r>
                      <w:rPr>
                        <w:rFonts w:ascii="Aptos" w:eastAsia="Aptos" w:hAnsi="Aptos" w:cs="Aptos"/>
                        <w:color w:val="008000"/>
                        <w:sz w:val="20"/>
                        <w:szCs w:val="20"/>
                      </w:rPr>
                      <w:t>M-KOPA General</w:t>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1913F" w14:textId="77777777" w:rsidR="00C61810" w:rsidRDefault="00561B98">
    <w:pPr>
      <w:pStyle w:val="Footer"/>
    </w:pPr>
    <w:r>
      <w:rPr>
        <w:noProof/>
        <w:lang w:val="en-US"/>
      </w:rPr>
      <mc:AlternateContent>
        <mc:Choice Requires="wps">
          <w:drawing>
            <wp:anchor distT="0" distB="0" distL="0" distR="0" simplePos="0" relativeHeight="251662336" behindDoc="0" locked="0" layoutInCell="1" allowOverlap="1" wp14:anchorId="75A069DA" wp14:editId="2609BD38">
              <wp:simplePos x="0" y="0"/>
              <wp:positionH relativeFrom="page">
                <wp:align>left</wp:align>
              </wp:positionH>
              <wp:positionV relativeFrom="page">
                <wp:align>bottom</wp:align>
              </wp:positionV>
              <wp:extent cx="1174115" cy="357505"/>
              <wp:effectExtent l="0" t="0" r="6985" b="0"/>
              <wp:wrapNone/>
              <wp:docPr id="979835418" name="Text Box 4" descr="M-KOPA General"/>
              <wp:cNvGraphicFramePr/>
              <a:graphic xmlns:a="http://schemas.openxmlformats.org/drawingml/2006/main">
                <a:graphicData uri="http://schemas.microsoft.com/office/word/2010/wordprocessingShape">
                  <wps:wsp>
                    <wps:cNvSpPr txBox="1"/>
                    <wps:spPr>
                      <a:xfrm>
                        <a:off x="0" y="0"/>
                        <a:ext cx="1174115" cy="357505"/>
                      </a:xfrm>
                      <a:prstGeom prst="rect">
                        <a:avLst/>
                      </a:prstGeom>
                      <a:noFill/>
                      <a:ln>
                        <a:noFill/>
                      </a:ln>
                    </wps:spPr>
                    <wps:txbx>
                      <w:txbxContent>
                        <w:p w14:paraId="747593C3" w14:textId="77777777" w:rsidR="00C61810" w:rsidRDefault="00C61810">
                          <w:pPr>
                            <w:spacing w:after="0"/>
                            <w:rPr>
                              <w:rFonts w:ascii="Aptos" w:eastAsia="Aptos" w:hAnsi="Aptos" w:cs="Aptos"/>
                              <w:color w:val="008000"/>
                              <w:sz w:val="20"/>
                              <w:szCs w:val="20"/>
                            </w:rPr>
                          </w:pPr>
                        </w:p>
                      </w:txbxContent>
                    </wps:txbx>
                    <wps:bodyPr rot="0" spcFirstLastPara="0" vertOverflow="overflow" horzOverflow="overflow" vert="horz" wrap="none" lIns="254000" tIns="0" rIns="0" bIns="190500" numCol="1" spcCol="0" rtlCol="0" fromWordArt="0" anchor="b" anchorCtr="0" forceAA="0" compatLnSpc="1">
                      <a:spAutoFit/>
                    </wps:bodyPr>
                  </wps:wsp>
                </a:graphicData>
              </a:graphic>
            </wp:anchor>
          </w:drawing>
        </mc:Choice>
        <mc:Fallback>
          <w:pict>
            <v:shapetype w14:anchorId="75A069DA" id="_x0000_t202" coordsize="21600,21600" o:spt="202" path="m,l,21600r21600,l21600,xe">
              <v:stroke joinstyle="miter"/>
              <v:path gradientshapeok="t" o:connecttype="rect"/>
            </v:shapetype>
            <v:shape id="Text Box 4" o:spid="_x0000_s1027" type="#_x0000_t202" alt="M-KOPA General" style="position:absolute;margin-left:0;margin-top:0;width:92.45pt;height:28.15pt;z-index:25166233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" filled="f" stroked="f">
              <v:textbox style="mso-fit-shape-to-text:t" inset="20pt,0,0,15pt">
                <w:txbxContent>
                  <w:p w14:paraId="747593C3" w14:textId="77777777" w:rsidR="00C61810" w:rsidRDefault="00C61810">
                    <w:pPr>
                      <w:spacing w:after="0"/>
                      <w:rPr>
                        <w:rFonts w:ascii="Aptos" w:eastAsia="Aptos" w:hAnsi="Aptos" w:cs="Aptos"/>
                        <w:color w:val="008000"/>
                        <w:sz w:val="20"/>
                        <w:szCs w:val="20"/>
                      </w:rPr>
                    </w:pPr>
                  </w:p>
                </w:txbxContent>
              </v:textbox>
              <w10:wrap anchorx="page" anchory="page"/>
            </v:shape>
          </w:pict>
        </mc:Fallback>
      </mc:AlternateContent>
    </w:r>
    <w:r>
      <w:rPr>
        <w:noProof/>
        <w:lang w:val="en-US"/>
      </w:rPr>
      <mc:AlternateContent>
        <mc:Choice Requires="wps">
          <w:drawing>
            <wp:anchor distT="0" distB="0" distL="114300" distR="114300" simplePos="0" relativeHeight="251659264" behindDoc="0" locked="0" layoutInCell="1" allowOverlap="1" wp14:anchorId="5EACCBE8" wp14:editId="261776D3">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A4E682" w14:textId="77777777" w:rsidR="00C61810" w:rsidRDefault="00561B98">
                          <w:pPr>
                            <w:pStyle w:val="Footer"/>
                            <w:rPr>
                              <w:b/>
                              <w:bCs/>
                            </w:rPr>
                          </w:pPr>
                          <w:r>
                            <w:rPr>
                              <w:b/>
                              <w:bCs/>
                            </w:rPr>
                            <w:t xml:space="preserve">Page </w:t>
                          </w:r>
                          <w:r>
                            <w:rPr>
                              <w:b/>
                              <w:bCs/>
                            </w:rPr>
                            <w:fldChar w:fldCharType="begin"/>
                          </w:r>
                          <w:r>
                            <w:rPr>
                              <w:b/>
                              <w:bCs/>
                            </w:rPr>
                            <w:instrText xml:space="preserve"> PAGE  \* MERGEFORMAT </w:instrText>
                          </w:r>
                          <w:r>
                            <w:rPr>
                              <w:b/>
                              <w:bCs/>
                            </w:rPr>
                            <w:fldChar w:fldCharType="separate"/>
                          </w:r>
                          <w:r w:rsidR="00CE3BD9">
                            <w:rPr>
                              <w:b/>
                              <w:bCs/>
                              <w:noProof/>
                            </w:rPr>
                            <w:t>3</w:t>
                          </w:r>
                          <w:r>
                            <w:rPr>
                              <w:b/>
                              <w:bCs/>
                            </w:rPr>
                            <w:fldChar w:fldCharType="end"/>
                          </w:r>
                          <w:r>
                            <w:rPr>
                              <w:b/>
                              <w:bCs/>
                            </w:rPr>
                            <w:t xml:space="preserve"> of </w:t>
                          </w:r>
                          <w:r>
                            <w:rPr>
                              <w:b/>
                              <w:bCs/>
                            </w:rPr>
                            <w:fldChar w:fldCharType="begin"/>
                          </w:r>
                          <w:r>
                            <w:rPr>
                              <w:b/>
                              <w:bCs/>
                            </w:rPr>
                            <w:instrText xml:space="preserve"> NUMPAGES  \* MERGEFORMAT </w:instrText>
                          </w:r>
                          <w:r>
                            <w:rPr>
                              <w:b/>
                              <w:bCs/>
                            </w:rPr>
                            <w:fldChar w:fldCharType="separate"/>
                          </w:r>
                          <w:r w:rsidR="00CE3BD9">
                            <w:rPr>
                              <w:b/>
                              <w:bCs/>
                              <w:noProof/>
                            </w:rPr>
                            <w:t>3</w:t>
                          </w:r>
                          <w:r>
                            <w:rPr>
                              <w:b/>
                              <w:bCs/>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w14:anchorId="5EACCBE8" id="Text Box 2" o:spid="_x0000_s1028"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" filled="f" stroked="f" strokeweight=".5pt">
              <v:textbox style="mso-fit-shape-to-text:t" inset="0,0,0,0">
                <w:txbxContent>
                  <w:p w14:paraId="24A4E682" w14:textId="77777777" w:rsidR="00C61810" w:rsidRDefault="00561B98">
                    <w:pPr>
                      <w:pStyle w:val="Footer"/>
                      <w:rPr>
                        <w:b/>
                        <w:bCs/>
                      </w:rPr>
                    </w:pPr>
                    <w:r>
                      <w:rPr>
                        <w:b/>
                        <w:bCs/>
                      </w:rPr>
                      <w:t xml:space="preserve">Page </w:t>
                    </w:r>
                    <w:r>
                      <w:rPr>
                        <w:b/>
                        <w:bCs/>
                      </w:rPr>
                      <w:fldChar w:fldCharType="begin"/>
                    </w:r>
                    <w:r>
                      <w:rPr>
                        <w:b/>
                        <w:bCs/>
                      </w:rPr>
                      <w:instrText xml:space="preserve"> PAGE  \* MERGEFORMAT </w:instrText>
                    </w:r>
                    <w:r>
                      <w:rPr>
                        <w:b/>
                        <w:bCs/>
                      </w:rPr>
                      <w:fldChar w:fldCharType="separate"/>
                    </w:r>
                    <w:r w:rsidR="00CE3BD9">
                      <w:rPr>
                        <w:b/>
                        <w:bCs/>
                        <w:noProof/>
                      </w:rPr>
                      <w:t>3</w:t>
                    </w:r>
                    <w:r>
                      <w:rPr>
                        <w:b/>
                        <w:bCs/>
                      </w:rPr>
                      <w:fldChar w:fldCharType="end"/>
                    </w:r>
                    <w:r>
                      <w:rPr>
                        <w:b/>
                        <w:bCs/>
                      </w:rPr>
                      <w:t xml:space="preserve"> of </w:t>
                    </w:r>
                    <w:r>
                      <w:rPr>
                        <w:b/>
                        <w:bCs/>
                      </w:rPr>
                      <w:fldChar w:fldCharType="begin"/>
                    </w:r>
                    <w:r>
                      <w:rPr>
                        <w:b/>
                        <w:bCs/>
                      </w:rPr>
                      <w:instrText xml:space="preserve"> NUMPAGES  \* MERGEFORMAT </w:instrText>
                    </w:r>
                    <w:r>
                      <w:rPr>
                        <w:b/>
                        <w:bCs/>
                      </w:rPr>
                      <w:fldChar w:fldCharType="separate"/>
                    </w:r>
                    <w:r w:rsidR="00CE3BD9">
                      <w:rPr>
                        <w:b/>
                        <w:bCs/>
                        <w:noProof/>
                      </w:rPr>
                      <w:t>3</w:t>
                    </w:r>
                    <w:r>
                      <w:rPr>
                        <w:b/>
                        <w:bCs/>
                      </w:rPr>
                      <w:fldChar w:fldCharType="end"/>
                    </w:r>
                  </w:p>
                </w:txbxContent>
              </v:textbox>
              <w10:wrap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B86B64" w14:textId="77777777" w:rsidR="00C61810" w:rsidRDefault="00561B98">
    <w:pPr>
      <w:pStyle w:val="Footer"/>
    </w:pPr>
    <w:r>
      <w:rPr>
        <w:noProof/>
        <w:lang w:val="en-US"/>
      </w:rPr>
      <mc:AlternateContent>
        <mc:Choice Requires="wps">
          <w:drawing>
            <wp:anchor distT="0" distB="0" distL="0" distR="0" simplePos="0" relativeHeight="251660288" behindDoc="0" locked="0" layoutInCell="1" allowOverlap="1" wp14:anchorId="6D363393" wp14:editId="53656DB6">
              <wp:simplePos x="0" y="0"/>
              <wp:positionH relativeFrom="page">
                <wp:align>left</wp:align>
              </wp:positionH>
              <wp:positionV relativeFrom="page">
                <wp:align>bottom</wp:align>
              </wp:positionV>
              <wp:extent cx="1174115" cy="357505"/>
              <wp:effectExtent l="0" t="0" r="6985" b="0"/>
              <wp:wrapNone/>
              <wp:docPr id="2100749302" name="Text Box 2" descr="M-KOPA General"/>
              <wp:cNvGraphicFramePr/>
              <a:graphic xmlns:a="http://schemas.openxmlformats.org/drawingml/2006/main">
                <a:graphicData uri="http://schemas.microsoft.com/office/word/2010/wordprocessingShape">
                  <wps:wsp>
                    <wps:cNvSpPr txBox="1"/>
                    <wps:spPr>
                      <a:xfrm>
                        <a:off x="0" y="0"/>
                        <a:ext cx="1174115" cy="357505"/>
                      </a:xfrm>
                      <a:prstGeom prst="rect">
                        <a:avLst/>
                      </a:prstGeom>
                      <a:noFill/>
                      <a:ln>
                        <a:noFill/>
                      </a:ln>
                    </wps:spPr>
                    <wps:txbx>
                      <w:txbxContent>
                        <w:p w14:paraId="752EBAC0" w14:textId="77777777" w:rsidR="00C61810" w:rsidRDefault="00561B98">
                          <w:pPr>
                            <w:spacing w:after="0"/>
                            <w:rPr>
                              <w:rFonts w:ascii="Aptos" w:eastAsia="Aptos" w:hAnsi="Aptos" w:cs="Aptos"/>
                              <w:color w:val="008000"/>
                              <w:sz w:val="20"/>
                              <w:szCs w:val="20"/>
                            </w:rPr>
                          </w:pPr>
                          <w:r>
                            <w:rPr>
                              <w:rFonts w:ascii="Aptos" w:eastAsia="Aptos" w:hAnsi="Aptos" w:cs="Aptos"/>
                              <w:color w:val="008000"/>
                              <w:sz w:val="20"/>
                              <w:szCs w:val="20"/>
                            </w:rPr>
                            <w:t>M-KOPA General</w:t>
                          </w:r>
                        </w:p>
                      </w:txbxContent>
                    </wps:txbx>
                    <wps:bodyPr rot="0" spcFirstLastPara="0" vertOverflow="overflow" horzOverflow="overflow" vert="horz" wrap="none" lIns="254000" tIns="0" rIns="0" bIns="190500" numCol="1" spcCol="0" rtlCol="0" fromWordArt="0" anchor="b" anchorCtr="0" forceAA="0" compatLnSpc="1">
                      <a:spAutoFit/>
                    </wps:bodyPr>
                  </wps:wsp>
                </a:graphicData>
              </a:graphic>
            </wp:anchor>
          </w:drawing>
        </mc:Choice>
        <mc:Fallback>
          <w:pict>
            <v:shapetype w14:anchorId="6D363393" id="_x0000_t202" coordsize="21600,21600" o:spt="202" path="m,l,21600r21600,l21600,xe">
              <v:stroke joinstyle="miter"/>
              <v:path gradientshapeok="t" o:connecttype="rect"/>
            </v:shapetype>
            <v:shape id="_x0000_s1029" type="#_x0000_t202" alt="M-KOPA General" style="position:absolute;margin-left:0;margin-top:0;width:92.45pt;height:28.1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" filled="f" stroked="f">
              <v:textbox style="mso-fit-shape-to-text:t" inset="20pt,0,0,15pt">
                <w:txbxContent>
                  <w:p w14:paraId="752EBAC0" w14:textId="77777777" w:rsidR="00C61810" w:rsidRDefault="00561B98">
                    <w:pPr>
                      <w:spacing w:after="0"/>
                      <w:rPr>
                        <w:rFonts w:ascii="Aptos" w:eastAsia="Aptos" w:hAnsi="Aptos" w:cs="Aptos"/>
                        <w:color w:val="008000"/>
                        <w:sz w:val="20"/>
                        <w:szCs w:val="20"/>
                      </w:rPr>
                    </w:pPr>
                    <w:r>
                      <w:rPr>
                        <w:rFonts w:ascii="Aptos" w:eastAsia="Aptos" w:hAnsi="Aptos" w:cs="Aptos"/>
                        <w:color w:val="008000"/>
                        <w:sz w:val="20"/>
                        <w:szCs w:val="20"/>
                      </w:rPr>
                      <w:t>M-KOPA General</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F48ABA" w14:textId="77777777" w:rsidR="00561B98" w:rsidRDefault="00561B98">
      <w:pPr>
        <w:spacing w:after="0"/>
      </w:pPr>
      <w:r>
        <w:separator/>
      </w:r>
    </w:p>
  </w:footnote>
  <w:footnote w:type="continuationSeparator" w:id="0">
    <w:p w14:paraId="4C743182" w14:textId="77777777" w:rsidR="00561B98" w:rsidRDefault="00561B98">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9756EBBA"/>
    <w:multiLevelType w:val="multilevel"/>
    <w:tmpl w:val="05B8E37E"/>
    <w:lvl w:ilvl="0">
      <w:start w:val="1"/>
      <w:numFmt w:val="lowerLetter"/>
      <w:lvlText w:val="%1)"/>
      <w:lvlJc w:val="left"/>
      <w:pPr>
        <w:ind w:left="420"/>
      </w:pPr>
      <w:rPr>
        <w:rFonts w:hint="default"/>
        <w:b w:val="0"/>
        <w:bCs/>
      </w:rPr>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1">
    <w:nsid w:val="A7F6E012"/>
    <w:multiLevelType w:val="multilevel"/>
    <w:tmpl w:val="A7F6E012"/>
    <w:lvl w:ilvl="0">
      <w:start w:val="1"/>
      <w:numFmt w:val="lowerLetter"/>
      <w:suff w:val="space"/>
      <w:lvlText w:val="%1."/>
      <w:lvlJc w:val="left"/>
      <w:pPr>
        <w:ind w:left="420"/>
      </w:pPr>
      <w:rPr>
        <w:rFonts w:hint="default"/>
        <w:b/>
        <w:bCs/>
      </w:rPr>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2">
    <w:nsid w:val="E98C01B6"/>
    <w:multiLevelType w:val="multilevel"/>
    <w:tmpl w:val="E98C01B6"/>
    <w:lvl w:ilvl="0">
      <w:start w:val="1"/>
      <w:numFmt w:val="lowerLetter"/>
      <w:suff w:val="space"/>
      <w:lvlText w:val="%1."/>
      <w:lvlJc w:val="left"/>
      <w:pPr>
        <w:ind w:left="420"/>
      </w:pPr>
      <w:rPr>
        <w:rFonts w:hint="default"/>
        <w:b/>
        <w:bCs/>
      </w:rPr>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3">
    <w:nsid w:val="FAAE7C3F"/>
    <w:multiLevelType w:val="multilevel"/>
    <w:tmpl w:val="FAAE7C3F"/>
    <w:lvl w:ilvl="0">
      <w:start w:val="1"/>
      <w:numFmt w:val="lowerLetter"/>
      <w:suff w:val="space"/>
      <w:lvlText w:val="%1."/>
      <w:lvlJc w:val="left"/>
      <w:pPr>
        <w:ind w:left="420"/>
      </w:pPr>
      <w:rPr>
        <w:rFonts w:hint="default"/>
        <w:b/>
        <w:bCs/>
      </w:rPr>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4">
    <w:nsid w:val="092C1CA5"/>
    <w:multiLevelType w:val="hybridMultilevel"/>
    <w:tmpl w:val="552A991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A381ADB"/>
    <w:multiLevelType w:val="multilevel"/>
    <w:tmpl w:val="EA845090"/>
    <w:lvl w:ilvl="0">
      <w:start w:val="3"/>
      <w:numFmt w:val="lowerLetter"/>
      <w:lvlText w:val="%1)"/>
      <w:lvlJc w:val="left"/>
      <w:pPr>
        <w:ind w:left="420" w:firstLine="0"/>
      </w:pPr>
      <w:rPr>
        <w:rFonts w:hint="default"/>
        <w:b/>
        <w:bCs/>
      </w:rPr>
    </w:lvl>
    <w:lvl w:ilvl="1">
      <w:start w:val="4"/>
      <w:numFmt w:val="lowerLetter"/>
      <w:lvlText w:val="%2)"/>
      <w:lvlJc w:val="left"/>
      <w:pPr>
        <w:tabs>
          <w:tab w:val="num" w:pos="840"/>
        </w:tabs>
        <w:ind w:left="840" w:hanging="420"/>
      </w:pPr>
      <w:rPr>
        <w:rFonts w:hint="default"/>
      </w:rPr>
    </w:lvl>
    <w:lvl w:ilvl="2">
      <w:start w:val="1"/>
      <w:numFmt w:val="lowerRoman"/>
      <w:lvlText w:val="%3."/>
      <w:lvlJc w:val="left"/>
      <w:pPr>
        <w:tabs>
          <w:tab w:val="num" w:pos="1260"/>
        </w:tabs>
        <w:ind w:left="1260" w:hanging="420"/>
      </w:pPr>
      <w:rPr>
        <w:rFonts w:hint="default"/>
      </w:rPr>
    </w:lvl>
    <w:lvl w:ilvl="3">
      <w:start w:val="1"/>
      <w:numFmt w:val="decimal"/>
      <w:lvlText w:val="%4."/>
      <w:lvlJc w:val="left"/>
      <w:pPr>
        <w:tabs>
          <w:tab w:val="num" w:pos="1680"/>
        </w:tabs>
        <w:ind w:left="1680" w:hanging="420"/>
      </w:pPr>
      <w:rPr>
        <w:rFonts w:hint="default"/>
      </w:rPr>
    </w:lvl>
    <w:lvl w:ilvl="4">
      <w:start w:val="1"/>
      <w:numFmt w:val="lowerLetter"/>
      <w:lvlText w:val="%5)"/>
      <w:lvlJc w:val="left"/>
      <w:pPr>
        <w:tabs>
          <w:tab w:val="num" w:pos="2100"/>
        </w:tabs>
        <w:ind w:left="2100" w:hanging="420"/>
      </w:pPr>
      <w:rPr>
        <w:rFonts w:hint="default"/>
      </w:rPr>
    </w:lvl>
    <w:lvl w:ilvl="5">
      <w:start w:val="1"/>
      <w:numFmt w:val="lowerRoman"/>
      <w:lvlText w:val="%6."/>
      <w:lvlJc w:val="left"/>
      <w:pPr>
        <w:tabs>
          <w:tab w:val="num" w:pos="2520"/>
        </w:tabs>
        <w:ind w:left="2520" w:hanging="420"/>
      </w:pPr>
      <w:rPr>
        <w:rFonts w:hint="default"/>
      </w:rPr>
    </w:lvl>
    <w:lvl w:ilvl="6">
      <w:start w:val="1"/>
      <w:numFmt w:val="decimal"/>
      <w:lvlText w:val="%7."/>
      <w:lvlJc w:val="left"/>
      <w:pPr>
        <w:tabs>
          <w:tab w:val="num" w:pos="2940"/>
        </w:tabs>
        <w:ind w:left="2940" w:hanging="420"/>
      </w:pPr>
      <w:rPr>
        <w:rFonts w:hint="default"/>
      </w:rPr>
    </w:lvl>
    <w:lvl w:ilvl="7">
      <w:start w:val="1"/>
      <w:numFmt w:val="lowerLetter"/>
      <w:lvlText w:val="%8)"/>
      <w:lvlJc w:val="left"/>
      <w:pPr>
        <w:tabs>
          <w:tab w:val="num" w:pos="3360"/>
        </w:tabs>
        <w:ind w:left="3360" w:hanging="420"/>
      </w:pPr>
      <w:rPr>
        <w:rFonts w:hint="default"/>
      </w:rPr>
    </w:lvl>
    <w:lvl w:ilvl="8">
      <w:start w:val="1"/>
      <w:numFmt w:val="lowerRoman"/>
      <w:lvlText w:val="%9."/>
      <w:lvlJc w:val="left"/>
      <w:pPr>
        <w:tabs>
          <w:tab w:val="num" w:pos="3780"/>
        </w:tabs>
        <w:ind w:left="3780" w:hanging="420"/>
      </w:pPr>
      <w:rPr>
        <w:rFonts w:hint="default"/>
      </w:rPr>
    </w:lvl>
  </w:abstractNum>
  <w:abstractNum w:abstractNumId="6">
    <w:nsid w:val="27C561DC"/>
    <w:multiLevelType w:val="hybridMultilevel"/>
    <w:tmpl w:val="FB4C27E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4741122"/>
    <w:multiLevelType w:val="hybridMultilevel"/>
    <w:tmpl w:val="0D92095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67A53B1"/>
    <w:multiLevelType w:val="multilevel"/>
    <w:tmpl w:val="1EC0238C"/>
    <w:lvl w:ilvl="0">
      <w:start w:val="5"/>
      <w:numFmt w:val="lowerLetter"/>
      <w:lvlText w:val="%1)"/>
      <w:lvlJc w:val="left"/>
      <w:pPr>
        <w:ind w:left="420" w:firstLine="0"/>
      </w:pPr>
      <w:rPr>
        <w:rFonts w:hint="default"/>
        <w:b w:val="0"/>
        <w:bCs/>
      </w:rPr>
    </w:lvl>
    <w:lvl w:ilvl="1">
      <w:start w:val="4"/>
      <w:numFmt w:val="lowerLetter"/>
      <w:lvlText w:val="%2)"/>
      <w:lvlJc w:val="left"/>
      <w:pPr>
        <w:tabs>
          <w:tab w:val="num" w:pos="840"/>
        </w:tabs>
        <w:ind w:left="840" w:hanging="420"/>
      </w:pPr>
      <w:rPr>
        <w:rFonts w:hint="default"/>
      </w:rPr>
    </w:lvl>
    <w:lvl w:ilvl="2">
      <w:start w:val="1"/>
      <w:numFmt w:val="lowerRoman"/>
      <w:lvlText w:val="%3."/>
      <w:lvlJc w:val="left"/>
      <w:pPr>
        <w:tabs>
          <w:tab w:val="num" w:pos="1260"/>
        </w:tabs>
        <w:ind w:left="1260" w:hanging="420"/>
      </w:pPr>
      <w:rPr>
        <w:rFonts w:hint="default"/>
      </w:rPr>
    </w:lvl>
    <w:lvl w:ilvl="3">
      <w:start w:val="1"/>
      <w:numFmt w:val="decimal"/>
      <w:lvlText w:val="%4."/>
      <w:lvlJc w:val="left"/>
      <w:pPr>
        <w:tabs>
          <w:tab w:val="num" w:pos="1680"/>
        </w:tabs>
        <w:ind w:left="1680" w:hanging="420"/>
      </w:pPr>
      <w:rPr>
        <w:rFonts w:hint="default"/>
      </w:rPr>
    </w:lvl>
    <w:lvl w:ilvl="4">
      <w:start w:val="1"/>
      <w:numFmt w:val="lowerLetter"/>
      <w:lvlText w:val="%5)"/>
      <w:lvlJc w:val="left"/>
      <w:pPr>
        <w:tabs>
          <w:tab w:val="num" w:pos="2100"/>
        </w:tabs>
        <w:ind w:left="2100" w:hanging="420"/>
      </w:pPr>
      <w:rPr>
        <w:rFonts w:hint="default"/>
      </w:rPr>
    </w:lvl>
    <w:lvl w:ilvl="5">
      <w:start w:val="1"/>
      <w:numFmt w:val="lowerRoman"/>
      <w:lvlText w:val="%6."/>
      <w:lvlJc w:val="left"/>
      <w:pPr>
        <w:tabs>
          <w:tab w:val="num" w:pos="2520"/>
        </w:tabs>
        <w:ind w:left="2520" w:hanging="420"/>
      </w:pPr>
      <w:rPr>
        <w:rFonts w:hint="default"/>
      </w:rPr>
    </w:lvl>
    <w:lvl w:ilvl="6">
      <w:start w:val="1"/>
      <w:numFmt w:val="decimal"/>
      <w:lvlText w:val="%7."/>
      <w:lvlJc w:val="left"/>
      <w:pPr>
        <w:tabs>
          <w:tab w:val="num" w:pos="2940"/>
        </w:tabs>
        <w:ind w:left="2940" w:hanging="420"/>
      </w:pPr>
      <w:rPr>
        <w:rFonts w:hint="default"/>
      </w:rPr>
    </w:lvl>
    <w:lvl w:ilvl="7">
      <w:start w:val="1"/>
      <w:numFmt w:val="lowerLetter"/>
      <w:lvlText w:val="%8)"/>
      <w:lvlJc w:val="left"/>
      <w:pPr>
        <w:tabs>
          <w:tab w:val="num" w:pos="3360"/>
        </w:tabs>
        <w:ind w:left="3360" w:hanging="420"/>
      </w:pPr>
      <w:rPr>
        <w:rFonts w:hint="default"/>
      </w:rPr>
    </w:lvl>
    <w:lvl w:ilvl="8">
      <w:start w:val="1"/>
      <w:numFmt w:val="lowerRoman"/>
      <w:lvlText w:val="%9."/>
      <w:lvlJc w:val="left"/>
      <w:pPr>
        <w:tabs>
          <w:tab w:val="num" w:pos="3780"/>
        </w:tabs>
        <w:ind w:left="3780" w:hanging="420"/>
      </w:pPr>
      <w:rPr>
        <w:rFonts w:hint="default"/>
      </w:rPr>
    </w:lvl>
  </w:abstractNum>
  <w:abstractNum w:abstractNumId="9">
    <w:nsid w:val="620E6C51"/>
    <w:multiLevelType w:val="multilevel"/>
    <w:tmpl w:val="620E6C51"/>
    <w:lvl w:ilvl="0">
      <w:start w:val="1"/>
      <w:numFmt w:val="decimal"/>
      <w:lvlText w:val="%1."/>
      <w:lvlJc w:val="left"/>
      <w:pPr>
        <w:ind w:left="1080" w:hanging="360"/>
      </w:pPr>
      <w:rPr>
        <w:rFonts w:hint="default"/>
        <w:b/>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0">
    <w:nsid w:val="7767A1A7"/>
    <w:multiLevelType w:val="multilevel"/>
    <w:tmpl w:val="7767A1A7"/>
    <w:lvl w:ilvl="0">
      <w:start w:val="1"/>
      <w:numFmt w:val="lowerLetter"/>
      <w:suff w:val="space"/>
      <w:lvlText w:val="%1."/>
      <w:lvlJc w:val="left"/>
      <w:pPr>
        <w:ind w:left="420"/>
      </w:pPr>
      <w:rPr>
        <w:rFonts w:hint="default"/>
        <w:b/>
        <w:bCs/>
      </w:rPr>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11">
    <w:nsid w:val="7BAA728A"/>
    <w:multiLevelType w:val="hybridMultilevel"/>
    <w:tmpl w:val="EE2C989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0"/>
  </w:num>
  <w:num w:numId="3">
    <w:abstractNumId w:val="1"/>
  </w:num>
  <w:num w:numId="4">
    <w:abstractNumId w:val="2"/>
  </w:num>
  <w:num w:numId="5">
    <w:abstractNumId w:val="3"/>
  </w:num>
  <w:num w:numId="6">
    <w:abstractNumId w:val="10"/>
  </w:num>
  <w:num w:numId="7">
    <w:abstractNumId w:val="5"/>
  </w:num>
  <w:num w:numId="8">
    <w:abstractNumId w:val="8"/>
  </w:num>
  <w:num w:numId="9">
    <w:abstractNumId w:val="11"/>
  </w:num>
  <w:num w:numId="10">
    <w:abstractNumId w:val="4"/>
  </w:num>
  <w:num w:numId="11">
    <w:abstractNumId w:val="7"/>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7A6"/>
    <w:rsid w:val="C7E53554"/>
    <w:rsid w:val="DFDF29C8"/>
    <w:rsid w:val="F3EB8448"/>
    <w:rsid w:val="F7F13E7D"/>
    <w:rsid w:val="FADE010F"/>
    <w:rsid w:val="FBF8FD48"/>
    <w:rsid w:val="FDEE7FB1"/>
    <w:rsid w:val="FFFD52B3"/>
    <w:rsid w:val="000022BB"/>
    <w:rsid w:val="00026B01"/>
    <w:rsid w:val="000A70C2"/>
    <w:rsid w:val="0015487C"/>
    <w:rsid w:val="001976AA"/>
    <w:rsid w:val="001A08D7"/>
    <w:rsid w:val="001D2FC0"/>
    <w:rsid w:val="00226EF6"/>
    <w:rsid w:val="00283CE8"/>
    <w:rsid w:val="002908C7"/>
    <w:rsid w:val="00387755"/>
    <w:rsid w:val="003E6CE8"/>
    <w:rsid w:val="004021D3"/>
    <w:rsid w:val="00490DA7"/>
    <w:rsid w:val="00561B98"/>
    <w:rsid w:val="00572A79"/>
    <w:rsid w:val="005F4418"/>
    <w:rsid w:val="006876CE"/>
    <w:rsid w:val="006E68B8"/>
    <w:rsid w:val="00715FAB"/>
    <w:rsid w:val="007747B0"/>
    <w:rsid w:val="007C07A6"/>
    <w:rsid w:val="008417EF"/>
    <w:rsid w:val="00923AF1"/>
    <w:rsid w:val="00950455"/>
    <w:rsid w:val="0096453C"/>
    <w:rsid w:val="009A591F"/>
    <w:rsid w:val="009C0F2B"/>
    <w:rsid w:val="009D3D84"/>
    <w:rsid w:val="00AE65A4"/>
    <w:rsid w:val="00B16135"/>
    <w:rsid w:val="00B92D85"/>
    <w:rsid w:val="00BB21A9"/>
    <w:rsid w:val="00C61810"/>
    <w:rsid w:val="00CA42D1"/>
    <w:rsid w:val="00CE3BD9"/>
    <w:rsid w:val="00CE688D"/>
    <w:rsid w:val="00CE7415"/>
    <w:rsid w:val="00D11775"/>
    <w:rsid w:val="00D17F8B"/>
    <w:rsid w:val="00D22C1A"/>
    <w:rsid w:val="00D712BC"/>
    <w:rsid w:val="00DA509F"/>
    <w:rsid w:val="00E064D8"/>
    <w:rsid w:val="00E15A33"/>
    <w:rsid w:val="00E3604F"/>
    <w:rsid w:val="00EB3BB4"/>
    <w:rsid w:val="00EF3699"/>
    <w:rsid w:val="00F064B3"/>
    <w:rsid w:val="15EC4F10"/>
    <w:rsid w:val="193B7791"/>
    <w:rsid w:val="3B373C08"/>
    <w:rsid w:val="3DB7BD68"/>
    <w:rsid w:val="509A768F"/>
    <w:rsid w:val="5172FC44"/>
    <w:rsid w:val="577F9378"/>
    <w:rsid w:val="71F78BBB"/>
    <w:rsid w:val="79F22403"/>
    <w:rsid w:val="7AFF8482"/>
    <w:rsid w:val="7BFF5CBF"/>
    <w:rsid w:val="7FF945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895A61"/>
  <w15:docId w15:val="{56A7E902-AF2A-4F9C-A650-3EFB6DD8DD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rFonts w:asciiTheme="minorHAnsi" w:eastAsiaTheme="minorHAnsi" w:hAnsiTheme="minorHAnsi" w:cstheme="minorBidi"/>
      <w:sz w:val="22"/>
      <w:szCs w:val="22"/>
      <w:lang w:val="en-GB"/>
    </w:rPr>
  </w:style>
  <w:style w:type="paragraph" w:styleId="Heading1">
    <w:name w:val="heading 1"/>
    <w:basedOn w:val="Normal"/>
    <w:next w:val="Normal"/>
    <w:link w:val="Heading1Char"/>
    <w:qFormat/>
    <w:pPr>
      <w:keepNext/>
      <w:keepLines/>
      <w:autoSpaceDN w:val="0"/>
      <w:spacing w:before="480" w:after="0" w:line="240" w:lineRule="auto"/>
      <w:outlineLvl w:val="0"/>
    </w:pPr>
    <w:rPr>
      <w:rFonts w:ascii="Cambria" w:eastAsia="Times New Roman" w:hAnsi="Cambria" w:cs="Times New Roman"/>
      <w:b/>
      <w:bCs/>
      <w:color w:val="365F91"/>
      <w:sz w:val="28"/>
      <w:szCs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unhideWhenUsed/>
    <w:qFormat/>
    <w:pPr>
      <w:tabs>
        <w:tab w:val="center" w:pos="4153"/>
        <w:tab w:val="right" w:pos="8306"/>
      </w:tabs>
      <w:snapToGrid w:val="0"/>
    </w:pPr>
    <w:rPr>
      <w:sz w:val="18"/>
      <w:szCs w:val="18"/>
    </w:rPr>
  </w:style>
  <w:style w:type="paragraph" w:styleId="Header">
    <w:name w:val="header"/>
    <w:basedOn w:val="Normal"/>
    <w:uiPriority w:val="99"/>
    <w:unhideWhenUsed/>
    <w:qFormat/>
    <w:pPr>
      <w:tabs>
        <w:tab w:val="center" w:pos="4153"/>
        <w:tab w:val="right" w:pos="8306"/>
      </w:tabs>
      <w:snapToGrid w:val="0"/>
    </w:pPr>
    <w:rPr>
      <w:sz w:val="18"/>
      <w:szCs w:val="18"/>
    </w:rPr>
  </w:style>
  <w:style w:type="paragraph" w:styleId="NormalWeb">
    <w:name w:val="Normal (Web)"/>
    <w:uiPriority w:val="99"/>
    <w:unhideWhenUsed/>
    <w:qFormat/>
    <w:pPr>
      <w:spacing w:beforeAutospacing="1" w:afterAutospacing="1"/>
    </w:pPr>
    <w:rPr>
      <w:sz w:val="24"/>
      <w:szCs w:val="24"/>
      <w:lang w:eastAsia="zh-CN"/>
    </w:rPr>
  </w:style>
  <w:style w:type="character" w:styleId="Strong">
    <w:name w:val="Strong"/>
    <w:basedOn w:val="DefaultParagraphFont"/>
    <w:uiPriority w:val="22"/>
    <w:qFormat/>
    <w:rPr>
      <w:b/>
      <w:bCs/>
    </w:rPr>
  </w:style>
  <w:style w:type="paragraph" w:styleId="ListParagraph">
    <w:name w:val="List Paragraph"/>
    <w:basedOn w:val="Normal"/>
    <w:uiPriority w:val="34"/>
    <w:qFormat/>
    <w:pPr>
      <w:ind w:left="720"/>
      <w:contextualSpacing/>
    </w:pPr>
  </w:style>
  <w:style w:type="character" w:customStyle="1" w:styleId="Heading1Char">
    <w:name w:val="Heading 1 Char"/>
    <w:basedOn w:val="DefaultParagraphFont"/>
    <w:link w:val="Heading1"/>
    <w:qFormat/>
    <w:rPr>
      <w:rFonts w:ascii="Cambria" w:eastAsia="Times New Roman" w:hAnsi="Cambria" w:cs="Times New Roman"/>
      <w:b/>
      <w:bCs/>
      <w:color w:val="365F91"/>
      <w:sz w:val="28"/>
      <w:szCs w:val="28"/>
      <w:lang w:val="en-GB" w:eastAsia="en-GB"/>
    </w:rPr>
  </w:style>
  <w:style w:type="paragraph" w:styleId="NoSpacing">
    <w:name w:val="No Spacing"/>
    <w:qFormat/>
    <w:pPr>
      <w:autoSpaceDN w:val="0"/>
    </w:pPr>
    <w:rPr>
      <w:rFonts w:ascii="Calibri" w:eastAsia="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606</Words>
  <Characters>3458</Characters>
  <Application>Microsoft Office Word</Application>
  <DocSecurity>0</DocSecurity>
  <Lines>28</Lines>
  <Paragraphs>8</Paragraphs>
  <ScaleCrop>false</ScaleCrop>
  <Company/>
  <LinksUpToDate>false</LinksUpToDate>
  <CharactersWithSpaces>4056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Hillary Ochieng</cp:lastModifiedBy>
  <cp:revision>3</cp:revision>
  <dcterms:created xsi:type="dcterms:W3CDTF">2026-03-12T15:20:00Z</dcterms:created>
  <dcterms:modified xsi:type="dcterms:W3CDTF">2026-04-13T12:02:00Z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1033-11.1.0.11719</vt:lpwstr>
  </property>
  <property fmtid="{D5CDD505-2E9C-101B-9397-08002B2CF9AE}" pid="3" name="ICV">
    <vt:lpwstr>A9CCE7EB6ECB4427A7CB8A914482FE5F</vt:lpwstr>
  </property>
  <property fmtid="{D5CDD505-2E9C-101B-9397-08002B2CF9AE}" pid="4" name="ClassificationContentMarkingFooterShapeIds">
    <vt:lpwstr>7d36e3f6,24915a52,3a671a1a</vt:lpwstr>
  </property>
  <property fmtid="{D5CDD505-2E9C-101B-9397-08002B2CF9AE}" pid="5" name="ClassificationContentMarkingFooterFontProps">
    <vt:lpwstr>#008000,10,Aptos</vt:lpwstr>
  </property>
  <property fmtid="{D5CDD505-2E9C-101B-9397-08002B2CF9AE}" pid="6" name="ClassificationContentMarkingFooterText">
    <vt:lpwstr>M-KOPA General</vt:lpwstr>
  </property>
</Properties>
</file>