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E51CB" w:rsidRPr="000C12BD" w:rsidRDefault="00CE51CB" w:rsidP="00CE51C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CE51CB" w:rsidRPr="000C12BD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E51CB" w:rsidRPr="000C12BD" w:rsidRDefault="006F628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 – APRIL 2024</w:t>
      </w:r>
      <w:r w:rsidR="00CE51CB"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CE51CB" w:rsidRPr="000C12BD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</w:t>
      </w:r>
      <w:r w:rsidR="00480471"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XAMINATIONS FOR DIPLOMA</w:t>
      </w: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CE51CB" w:rsidRPr="000C12BD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CE51CB" w:rsidRPr="000C12BD" w:rsidRDefault="0097567A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6F628B"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CE51CB" w:rsidRPr="000C12BD" w:rsidRDefault="0097567A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416: CONTEMPORARY DIPLOMATIC LAW</w:t>
      </w:r>
    </w:p>
    <w:p w:rsidR="00CE51CB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CE51CB" w:rsidRPr="006243A5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bookmarkStart w:id="0" w:name="_GoBack"/>
      <w:r w:rsidRPr="006243A5">
        <w:rPr>
          <w:rFonts w:ascii="Times New Roman" w:hAnsi="Times New Roman"/>
          <w:b/>
          <w:color w:val="000000"/>
          <w:sz w:val="24"/>
          <w:szCs w:val="24"/>
        </w:rPr>
        <w:t>DATE</w:t>
      </w:r>
      <w:r w:rsidR="004910A9" w:rsidRPr="006243A5">
        <w:rPr>
          <w:rFonts w:ascii="Times New Roman" w:hAnsi="Times New Roman"/>
          <w:b/>
          <w:color w:val="000000"/>
          <w:sz w:val="24"/>
          <w:szCs w:val="24"/>
        </w:rPr>
        <w:t>:</w:t>
      </w:r>
      <w:r w:rsidR="004910A9">
        <w:rPr>
          <w:rFonts w:ascii="Times New Roman" w:hAnsi="Times New Roman"/>
          <w:b/>
          <w:color w:val="000000"/>
          <w:sz w:val="24"/>
          <w:szCs w:val="24"/>
        </w:rPr>
        <w:t xml:space="preserve"> 18</w:t>
      </w:r>
      <w:r w:rsidR="004910A9" w:rsidRPr="004910A9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>TH</w:t>
      </w:r>
      <w:r w:rsidR="004910A9">
        <w:rPr>
          <w:rFonts w:ascii="Times New Roman" w:hAnsi="Times New Roman"/>
          <w:b/>
          <w:color w:val="000000"/>
          <w:sz w:val="24"/>
          <w:szCs w:val="24"/>
        </w:rPr>
        <w:t xml:space="preserve"> APRIL 2024</w:t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CE51CB" w:rsidRPr="006243A5" w:rsidRDefault="00CE51CB" w:rsidP="00CE51C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43A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4931B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931B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931BA">
        <w:rPr>
          <w:rFonts w:ascii="Times New Roman" w:hAnsi="Times New Roman" w:cs="Times New Roman"/>
          <w:sz w:val="24"/>
          <w:szCs w:val="24"/>
        </w:rPr>
        <w:t>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:rsidR="000E175C" w:rsidRPr="006400C0" w:rsidRDefault="00CE51CB" w:rsidP="00C01D73">
      <w:pPr>
        <w:pStyle w:val="ListParagraph"/>
        <w:numPr>
          <w:ilvl w:val="0"/>
          <w:numId w:val="1"/>
        </w:numPr>
        <w:spacing w:after="160" w:line="480" w:lineRule="auto"/>
        <w:jc w:val="both"/>
      </w:pPr>
      <w:r w:rsidRPr="00CE51CB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r w:rsidRPr="00CE51CB">
        <w:rPr>
          <w:rFonts w:ascii="Garamond" w:hAnsi="Garamond" w:cs="Times New Roman"/>
          <w:sz w:val="24"/>
          <w:szCs w:val="24"/>
        </w:rPr>
        <w:t>.</w:t>
      </w:r>
    </w:p>
    <w:bookmarkEnd w:id="0"/>
    <w:p w:rsidR="004910A9" w:rsidRDefault="004910A9" w:rsidP="000A77A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0A9" w:rsidRDefault="004910A9" w:rsidP="000A77A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10A9" w:rsidRDefault="004910A9" w:rsidP="004910A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7E4B">
        <w:rPr>
          <w:rFonts w:ascii="Times New Roman" w:hAnsi="Times New Roman" w:cs="Times New Roman"/>
          <w:b/>
          <w:sz w:val="24"/>
          <w:szCs w:val="24"/>
        </w:rPr>
        <w:lastRenderedPageBreak/>
        <w:t>SECTION A: COMPULSORY</w:t>
      </w:r>
    </w:p>
    <w:p w:rsidR="004910A9" w:rsidRPr="00777E4B" w:rsidRDefault="004910A9" w:rsidP="000A77A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QUESTUIOB ONE</w:t>
      </w:r>
    </w:p>
    <w:p w:rsidR="00C118AF" w:rsidRPr="00EA06B7" w:rsidRDefault="00436795" w:rsidP="00C118AF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A06B7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EA06B7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EA06B7">
        <w:rPr>
          <w:rFonts w:ascii="Times New Roman" w:hAnsi="Times New Roman" w:cs="Times New Roman"/>
          <w:sz w:val="24"/>
          <w:szCs w:val="24"/>
        </w:rPr>
        <w:t>ways in which diplomatic missions can effectively utilized economic diplomacy to advance the economic interests of the sending states.</w:t>
      </w:r>
      <w:r w:rsidR="00C118AF" w:rsidRPr="00EA06B7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 xml:space="preserve"> </w:t>
      </w:r>
      <w:r w:rsidR="004910A9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ab/>
      </w:r>
      <w:r w:rsidR="004910A9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ab/>
      </w:r>
      <w:r w:rsidR="00C118AF" w:rsidRPr="00EA06B7">
        <w:rPr>
          <w:rFonts w:ascii="Times New Roman" w:hAnsi="Times New Roman" w:cs="Times New Roman"/>
          <w:b/>
          <w:color w:val="1F1F1F"/>
          <w:sz w:val="24"/>
          <w:szCs w:val="24"/>
          <w:shd w:val="clear" w:color="auto" w:fill="FFFFFF"/>
        </w:rPr>
        <w:t>(10 marks)</w:t>
      </w:r>
    </w:p>
    <w:p w:rsidR="004910A9" w:rsidRPr="004910A9" w:rsidRDefault="003E7FCC" w:rsidP="00C118AF">
      <w:pPr>
        <w:numPr>
          <w:ilvl w:val="0"/>
          <w:numId w:val="6"/>
        </w:numPr>
        <w:shd w:val="clear" w:color="auto" w:fill="FFFF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EA06B7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>A diplomat is caught speeding and driving under the influence in the host country. Explain the legal framework and TWO limitations on immunity in this situation.</w:t>
      </w:r>
      <w:r w:rsidRPr="00EA06B7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 xml:space="preserve"> </w:t>
      </w:r>
    </w:p>
    <w:p w:rsidR="00C118AF" w:rsidRPr="00EA06B7" w:rsidRDefault="00C118AF" w:rsidP="004910A9">
      <w:pPr>
        <w:shd w:val="clear" w:color="auto" w:fill="FFFFFF"/>
        <w:spacing w:before="100" w:beforeAutospacing="1" w:line="240" w:lineRule="auto"/>
        <w:ind w:left="7200" w:firstLine="720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EA06B7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(10 marks)</w:t>
      </w:r>
    </w:p>
    <w:p w:rsidR="004910A9" w:rsidRPr="004910A9" w:rsidRDefault="003E7FCC" w:rsidP="00E56E89">
      <w:pPr>
        <w:numPr>
          <w:ilvl w:val="0"/>
          <w:numId w:val="6"/>
        </w:numPr>
        <w:shd w:val="clear" w:color="auto" w:fill="FFFF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EA06B7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 xml:space="preserve">A foreign government suspect’s illegal </w:t>
      </w:r>
      <w:r w:rsidR="00EA06B7" w:rsidRPr="00EA06B7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>activities are</w:t>
      </w:r>
      <w:r w:rsidRPr="00EA06B7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 xml:space="preserve"> taking place within a diplomatic mission. Explain the legal options it has, considering the principle of inviolability.</w:t>
      </w:r>
      <w:r w:rsidRPr="00EA06B7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 xml:space="preserve"> </w:t>
      </w:r>
    </w:p>
    <w:p w:rsidR="00E56E89" w:rsidRPr="00EA06B7" w:rsidRDefault="00C118AF" w:rsidP="004910A9">
      <w:pPr>
        <w:shd w:val="clear" w:color="auto" w:fill="FFFFFF"/>
        <w:spacing w:before="100" w:beforeAutospacing="1" w:line="240" w:lineRule="auto"/>
        <w:ind w:left="7200" w:firstLine="720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EA06B7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(10 marks)</w:t>
      </w:r>
    </w:p>
    <w:p w:rsidR="004420DF" w:rsidRPr="00EA06B7" w:rsidRDefault="004910A9" w:rsidP="004910A9">
      <w:pPr>
        <w:jc w:val="center"/>
        <w:rPr>
          <w:rFonts w:ascii="Times New Roman" w:hAnsi="Times New Roman" w:cs="Times New Roman"/>
          <w:sz w:val="24"/>
          <w:szCs w:val="24"/>
        </w:rPr>
      </w:pPr>
      <w:r w:rsidRPr="00EA06B7">
        <w:rPr>
          <w:rFonts w:ascii="Times New Roman" w:hAnsi="Times New Roman" w:cs="Times New Roman"/>
          <w:b/>
          <w:sz w:val="24"/>
          <w:szCs w:val="24"/>
        </w:rPr>
        <w:t>SECTION B: ANSWER ANY TWO QUESTIONS</w:t>
      </w:r>
    </w:p>
    <w:p w:rsidR="004910A9" w:rsidRPr="004910A9" w:rsidRDefault="004910A9" w:rsidP="004910A9">
      <w:p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10A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4910A9" w:rsidRPr="004910A9" w:rsidRDefault="003E7FCC" w:rsidP="004910A9">
      <w:pPr>
        <w:pStyle w:val="ListParagraph"/>
        <w:numPr>
          <w:ilvl w:val="0"/>
          <w:numId w:val="10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hAnsi="Times New Roman" w:cs="Times New Roman"/>
          <w:sz w:val="24"/>
          <w:szCs w:val="24"/>
        </w:rPr>
        <w:t xml:space="preserve">Examine </w:t>
      </w:r>
      <w:r w:rsidRPr="004910A9">
        <w:rPr>
          <w:rFonts w:ascii="Times New Roman" w:hAnsi="Times New Roman" w:cs="Times New Roman"/>
          <w:b/>
          <w:sz w:val="24"/>
          <w:szCs w:val="24"/>
        </w:rPr>
        <w:t>SIX</w:t>
      </w:r>
      <w:r w:rsidR="00B22F8D" w:rsidRPr="004910A9">
        <w:rPr>
          <w:rFonts w:ascii="Times New Roman" w:hAnsi="Times New Roman" w:cs="Times New Roman"/>
          <w:sz w:val="24"/>
          <w:szCs w:val="24"/>
        </w:rPr>
        <w:t xml:space="preserve"> role</w:t>
      </w:r>
      <w:r w:rsidRPr="004910A9">
        <w:rPr>
          <w:rFonts w:ascii="Times New Roman" w:hAnsi="Times New Roman" w:cs="Times New Roman"/>
          <w:sz w:val="24"/>
          <w:szCs w:val="24"/>
        </w:rPr>
        <w:t>s</w:t>
      </w:r>
      <w:r w:rsidR="00B22F8D" w:rsidRPr="004910A9">
        <w:rPr>
          <w:rFonts w:ascii="Times New Roman" w:hAnsi="Times New Roman" w:cs="Times New Roman"/>
          <w:sz w:val="24"/>
          <w:szCs w:val="24"/>
        </w:rPr>
        <w:t xml:space="preserve"> </w:t>
      </w:r>
      <w:r w:rsidRPr="004910A9">
        <w:rPr>
          <w:rFonts w:ascii="Times New Roman" w:hAnsi="Times New Roman" w:cs="Times New Roman"/>
          <w:sz w:val="24"/>
          <w:szCs w:val="24"/>
        </w:rPr>
        <w:t xml:space="preserve">of international organizations </w:t>
      </w:r>
      <w:r w:rsidR="00B22F8D" w:rsidRPr="004910A9">
        <w:rPr>
          <w:rFonts w:ascii="Times New Roman" w:hAnsi="Times New Roman" w:cs="Times New Roman"/>
          <w:sz w:val="24"/>
          <w:szCs w:val="24"/>
        </w:rPr>
        <w:t>in facilitating the establishment of diplomatic relations between states in post-conflict situations.</w:t>
      </w:r>
      <w:r w:rsidR="00777E4B" w:rsidRP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078CC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(12</w:t>
      </w:r>
      <w:r w:rsidR="00777E4B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 xml:space="preserve"> marks)</w:t>
      </w:r>
    </w:p>
    <w:p w:rsidR="00B17E97" w:rsidRPr="004910A9" w:rsidRDefault="003E7FCC" w:rsidP="004910A9">
      <w:pPr>
        <w:pStyle w:val="ListParagraph"/>
        <w:numPr>
          <w:ilvl w:val="0"/>
          <w:numId w:val="10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hAnsi="Times New Roman" w:cs="Times New Roman"/>
          <w:sz w:val="24"/>
          <w:szCs w:val="24"/>
        </w:rPr>
        <w:t>Evaluate</w:t>
      </w:r>
      <w:r w:rsidRPr="004910A9">
        <w:rPr>
          <w:rFonts w:ascii="Times New Roman" w:hAnsi="Times New Roman" w:cs="Times New Roman"/>
          <w:b/>
          <w:sz w:val="24"/>
          <w:szCs w:val="24"/>
        </w:rPr>
        <w:t xml:space="preserve"> FOUR</w:t>
      </w:r>
      <w:r w:rsidRPr="004910A9">
        <w:rPr>
          <w:rFonts w:ascii="Times New Roman" w:hAnsi="Times New Roman" w:cs="Times New Roman"/>
          <w:sz w:val="24"/>
          <w:szCs w:val="24"/>
        </w:rPr>
        <w:t xml:space="preserve"> ways in which </w:t>
      </w:r>
      <w:r w:rsidR="00B22F8D" w:rsidRPr="004910A9">
        <w:rPr>
          <w:rFonts w:ascii="Times New Roman" w:hAnsi="Times New Roman" w:cs="Times New Roman"/>
          <w:sz w:val="24"/>
          <w:szCs w:val="24"/>
        </w:rPr>
        <w:t>digital diplomacy fits within the existing codified frameworks of diplomatic and consular law</w:t>
      </w:r>
      <w:r w:rsidR="003515B9" w:rsidRPr="004910A9">
        <w:rPr>
          <w:rFonts w:ascii="Times New Roman" w:hAnsi="Times New Roman" w:cs="Times New Roman"/>
          <w:sz w:val="24"/>
          <w:szCs w:val="24"/>
        </w:rPr>
        <w:t>.</w:t>
      </w:r>
      <w:r w:rsidR="004078CC" w:rsidRP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078CC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(8 marks)</w:t>
      </w:r>
    </w:p>
    <w:p w:rsidR="004910A9" w:rsidRDefault="004910A9" w:rsidP="004910A9">
      <w:p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10A9" w:rsidRPr="004910A9" w:rsidRDefault="004910A9" w:rsidP="004910A9">
      <w:p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10A9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17E97" w:rsidRPr="004910A9" w:rsidRDefault="003515B9" w:rsidP="004910A9">
      <w:pPr>
        <w:pStyle w:val="ListParagraph"/>
        <w:numPr>
          <w:ilvl w:val="0"/>
          <w:numId w:val="1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4910A9">
        <w:rPr>
          <w:rFonts w:ascii="Times New Roman" w:hAnsi="Times New Roman" w:cs="Times New Roman"/>
          <w:b/>
          <w:sz w:val="24"/>
          <w:szCs w:val="24"/>
        </w:rPr>
        <w:t>FIVE</w:t>
      </w:r>
      <w:r w:rsidR="00B22F8D" w:rsidRPr="004910A9">
        <w:rPr>
          <w:rFonts w:ascii="Times New Roman" w:hAnsi="Times New Roman" w:cs="Times New Roman"/>
          <w:sz w:val="24"/>
          <w:szCs w:val="24"/>
        </w:rPr>
        <w:t xml:space="preserve"> rights and obligations of consular officers under the Vienna Convention on Consular Relations.</w:t>
      </w:r>
      <w:r w:rsidRPr="004910A9">
        <w:rPr>
          <w:rFonts w:ascii="Times New Roman" w:hAnsi="Times New Roman" w:cs="Times New Roman"/>
          <w:sz w:val="24"/>
          <w:szCs w:val="24"/>
        </w:rPr>
        <w:t xml:space="preserve"> </w:t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AB3EA0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(10 marks)</w:t>
      </w:r>
    </w:p>
    <w:p w:rsidR="00B17E97" w:rsidRPr="004910A9" w:rsidRDefault="003515B9" w:rsidP="004910A9">
      <w:pPr>
        <w:pStyle w:val="ListParagraph"/>
        <w:numPr>
          <w:ilvl w:val="0"/>
          <w:numId w:val="1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hAnsi="Times New Roman" w:cs="Times New Roman"/>
          <w:sz w:val="24"/>
          <w:szCs w:val="24"/>
        </w:rPr>
        <w:t xml:space="preserve">Analyze </w:t>
      </w:r>
      <w:r w:rsidRPr="004910A9">
        <w:rPr>
          <w:rFonts w:ascii="Times New Roman" w:hAnsi="Times New Roman" w:cs="Times New Roman"/>
          <w:b/>
          <w:sz w:val="24"/>
          <w:szCs w:val="24"/>
        </w:rPr>
        <w:t>SIX</w:t>
      </w:r>
      <w:r w:rsidR="009A286F" w:rsidRPr="004910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286F" w:rsidRPr="004910A9">
        <w:rPr>
          <w:rFonts w:ascii="Times New Roman" w:hAnsi="Times New Roman" w:cs="Times New Roman"/>
          <w:sz w:val="24"/>
          <w:szCs w:val="24"/>
        </w:rPr>
        <w:t>role</w:t>
      </w:r>
      <w:r w:rsidRPr="004910A9">
        <w:rPr>
          <w:rFonts w:ascii="Times New Roman" w:hAnsi="Times New Roman" w:cs="Times New Roman"/>
          <w:sz w:val="24"/>
          <w:szCs w:val="24"/>
        </w:rPr>
        <w:t>s</w:t>
      </w:r>
      <w:r w:rsidR="009A286F" w:rsidRPr="004910A9">
        <w:rPr>
          <w:rFonts w:ascii="Times New Roman" w:hAnsi="Times New Roman" w:cs="Times New Roman"/>
          <w:sz w:val="24"/>
          <w:szCs w:val="24"/>
        </w:rPr>
        <w:t xml:space="preserve"> of treaties in the development of international </w:t>
      </w:r>
      <w:r w:rsidR="00BC3364" w:rsidRPr="004910A9">
        <w:rPr>
          <w:rFonts w:ascii="Times New Roman" w:hAnsi="Times New Roman" w:cs="Times New Roman"/>
          <w:sz w:val="24"/>
          <w:szCs w:val="24"/>
        </w:rPr>
        <w:t xml:space="preserve">diplomatic law, with </w:t>
      </w:r>
      <w:r w:rsidR="009A286F" w:rsidRPr="004910A9">
        <w:rPr>
          <w:rFonts w:ascii="Times New Roman" w:hAnsi="Times New Roman" w:cs="Times New Roman"/>
          <w:sz w:val="24"/>
          <w:szCs w:val="24"/>
        </w:rPr>
        <w:t>reference to the Vienna Conventions on Diplomatic Relations (1961) and on the Law of Treaties (1969).</w:t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4910A9">
        <w:rPr>
          <w:rFonts w:ascii="Times New Roman" w:hAnsi="Times New Roman" w:cs="Times New Roman"/>
          <w:sz w:val="24"/>
          <w:szCs w:val="24"/>
        </w:rPr>
        <w:tab/>
      </w:r>
      <w:r w:rsidR="00E723B9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(12 marks)</w:t>
      </w:r>
    </w:p>
    <w:p w:rsidR="004910A9" w:rsidRPr="004910A9" w:rsidRDefault="004910A9" w:rsidP="004910A9">
      <w:p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10A9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B17E97" w:rsidRPr="004910A9" w:rsidRDefault="004910A9" w:rsidP="004910A9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hAnsi="Times New Roman" w:cs="Times New Roman"/>
          <w:sz w:val="24"/>
          <w:szCs w:val="24"/>
        </w:rPr>
        <w:t xml:space="preserve">Discuss </w:t>
      </w:r>
      <w:r w:rsidRPr="004910A9">
        <w:rPr>
          <w:rFonts w:ascii="Times New Roman" w:hAnsi="Times New Roman" w:cs="Times New Roman"/>
          <w:b/>
          <w:sz w:val="24"/>
          <w:szCs w:val="24"/>
        </w:rPr>
        <w:t>significance</w:t>
      </w:r>
      <w:r w:rsidR="009A286F" w:rsidRPr="004910A9">
        <w:rPr>
          <w:rFonts w:ascii="Times New Roman" w:hAnsi="Times New Roman" w:cs="Times New Roman"/>
          <w:sz w:val="24"/>
          <w:szCs w:val="24"/>
        </w:rPr>
        <w:t xml:space="preserve"> of the Vienna Convention on Diplomatic Relations</w:t>
      </w:r>
      <w:r w:rsidR="009A286F" w:rsidRPr="004910A9">
        <w:rPr>
          <w:rStyle w:val="Heading4Char"/>
          <w:rFonts w:ascii="Times New Roman" w:hAnsi="Times New Roman" w:cs="Times New Roman"/>
          <w:sz w:val="24"/>
          <w:szCs w:val="24"/>
        </w:rPr>
        <w:t xml:space="preserve">. </w:t>
      </w:r>
      <w:r w:rsidR="00E723B9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(12 marks)</w:t>
      </w:r>
    </w:p>
    <w:p w:rsidR="00B17E97" w:rsidRPr="004910A9" w:rsidRDefault="00E35E96" w:rsidP="004910A9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hAnsi="Times New Roman" w:cs="Times New Roman"/>
          <w:sz w:val="24"/>
          <w:szCs w:val="24"/>
        </w:rPr>
        <w:t xml:space="preserve">Discuss </w:t>
      </w:r>
      <w:r w:rsidRPr="004910A9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4910A9">
        <w:rPr>
          <w:rFonts w:ascii="Times New Roman" w:hAnsi="Times New Roman" w:cs="Times New Roman"/>
          <w:sz w:val="24"/>
          <w:szCs w:val="24"/>
        </w:rPr>
        <w:t>major</w:t>
      </w:r>
      <w:r w:rsidR="008A2869" w:rsidRPr="004910A9">
        <w:rPr>
          <w:rFonts w:ascii="Times New Roman" w:hAnsi="Times New Roman" w:cs="Times New Roman"/>
          <w:sz w:val="24"/>
          <w:szCs w:val="24"/>
        </w:rPr>
        <w:t xml:space="preserve"> changes in global politics </w:t>
      </w:r>
      <w:r w:rsidRPr="004910A9">
        <w:rPr>
          <w:rFonts w:ascii="Times New Roman" w:hAnsi="Times New Roman" w:cs="Times New Roman"/>
          <w:sz w:val="24"/>
          <w:szCs w:val="24"/>
        </w:rPr>
        <w:t xml:space="preserve">that have </w:t>
      </w:r>
      <w:r w:rsidR="008A2869" w:rsidRPr="004910A9">
        <w:rPr>
          <w:rFonts w:ascii="Times New Roman" w:hAnsi="Times New Roman" w:cs="Times New Roman"/>
          <w:sz w:val="24"/>
          <w:szCs w:val="24"/>
        </w:rPr>
        <w:t>influenced diplomatic practices and legal fram</w:t>
      </w:r>
      <w:r w:rsidRPr="004910A9">
        <w:rPr>
          <w:rFonts w:ascii="Times New Roman" w:hAnsi="Times New Roman" w:cs="Times New Roman"/>
          <w:sz w:val="24"/>
          <w:szCs w:val="24"/>
        </w:rPr>
        <w:t>eworks.</w:t>
      </w:r>
      <w:r w:rsidR="008A2869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 xml:space="preserve"> </w:t>
      </w:r>
      <w:r w:rsid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ab/>
      </w:r>
      <w:r w:rsidR="00E723B9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(8 marks)</w:t>
      </w:r>
    </w:p>
    <w:p w:rsidR="004910A9" w:rsidRPr="004910A9" w:rsidRDefault="004910A9" w:rsidP="004910A9">
      <w:p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10A9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7F0753" w:rsidRPr="004910A9" w:rsidRDefault="008A2869" w:rsidP="004910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hAnsi="Times New Roman" w:cs="Times New Roman"/>
          <w:sz w:val="24"/>
          <w:szCs w:val="24"/>
        </w:rPr>
        <w:t>Evaluate the effectiveness of multilateral diplomacy in the context of the United Nations’ efforts to maintain international peace and security.</w:t>
      </w:r>
      <w:r w:rsidRPr="004910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10A9">
        <w:rPr>
          <w:rFonts w:ascii="Times New Roman" w:hAnsi="Times New Roman" w:cs="Times New Roman"/>
          <w:b/>
          <w:sz w:val="24"/>
          <w:szCs w:val="24"/>
        </w:rPr>
        <w:tab/>
      </w:r>
      <w:r w:rsidR="004910A9">
        <w:rPr>
          <w:rFonts w:ascii="Times New Roman" w:hAnsi="Times New Roman" w:cs="Times New Roman"/>
          <w:b/>
          <w:sz w:val="24"/>
          <w:szCs w:val="24"/>
        </w:rPr>
        <w:tab/>
      </w:r>
      <w:r w:rsidR="004910A9">
        <w:rPr>
          <w:rFonts w:ascii="Times New Roman" w:hAnsi="Times New Roman" w:cs="Times New Roman"/>
          <w:b/>
          <w:sz w:val="24"/>
          <w:szCs w:val="24"/>
        </w:rPr>
        <w:tab/>
      </w:r>
      <w:r w:rsidR="004910A9">
        <w:rPr>
          <w:rFonts w:ascii="Times New Roman" w:hAnsi="Times New Roman" w:cs="Times New Roman"/>
          <w:b/>
          <w:sz w:val="24"/>
          <w:szCs w:val="24"/>
        </w:rPr>
        <w:tab/>
      </w:r>
      <w:r w:rsidR="00F8061B" w:rsidRPr="004910A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F0753" w:rsidRPr="004910A9" w:rsidRDefault="007F0753" w:rsidP="004910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Explain </w:t>
      </w:r>
      <w:r w:rsidR="004910A9"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FIVE</w:t>
      </w:r>
      <w:r w:rsidRP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key features of the League of Nations' Covenant and its contribution to the codification of diplomatic and consular law.</w:t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ab/>
      </w:r>
      <w:r w:rsidRPr="004910A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Pr="004910A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(10 marks)</w:t>
      </w:r>
    </w:p>
    <w:p w:rsidR="006400C0" w:rsidRPr="006400C0" w:rsidRDefault="006400C0" w:rsidP="007F0753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hAnsi="Times New Roman" w:cs="Times New Roman"/>
        </w:rPr>
      </w:pPr>
    </w:p>
    <w:sectPr w:rsidR="006400C0" w:rsidRPr="006400C0" w:rsidSect="004910A9">
      <w:pgSz w:w="12240" w:h="15840"/>
      <w:pgMar w:top="99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352085"/>
    <w:multiLevelType w:val="hybridMultilevel"/>
    <w:tmpl w:val="A2480F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C4ACB"/>
    <w:multiLevelType w:val="hybridMultilevel"/>
    <w:tmpl w:val="036A48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1F1F1F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E91F70"/>
    <w:multiLevelType w:val="hybridMultilevel"/>
    <w:tmpl w:val="6E46EA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831A19"/>
    <w:multiLevelType w:val="hybridMultilevel"/>
    <w:tmpl w:val="6D62D2FA"/>
    <w:lvl w:ilvl="0" w:tplc="3C588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A56D54"/>
    <w:multiLevelType w:val="multilevel"/>
    <w:tmpl w:val="1DA47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E8A6A10"/>
    <w:multiLevelType w:val="hybridMultilevel"/>
    <w:tmpl w:val="A2F65E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EE0E2E"/>
    <w:multiLevelType w:val="hybridMultilevel"/>
    <w:tmpl w:val="A5F42168"/>
    <w:lvl w:ilvl="0" w:tplc="06DC82E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1F1F1F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9C5708"/>
    <w:multiLevelType w:val="hybridMultilevel"/>
    <w:tmpl w:val="2CDC3F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D480D09"/>
    <w:multiLevelType w:val="hybridMultilevel"/>
    <w:tmpl w:val="9A68F3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46086C"/>
    <w:multiLevelType w:val="hybridMultilevel"/>
    <w:tmpl w:val="4B32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8803F5"/>
    <w:multiLevelType w:val="hybridMultilevel"/>
    <w:tmpl w:val="D85A85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2E2493"/>
    <w:multiLevelType w:val="multilevel"/>
    <w:tmpl w:val="9F9A4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0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6"/>
  </w:num>
  <w:num w:numId="8">
    <w:abstractNumId w:val="12"/>
  </w:num>
  <w:num w:numId="9">
    <w:abstractNumId w:val="7"/>
  </w:num>
  <w:num w:numId="10">
    <w:abstractNumId w:val="11"/>
  </w:num>
  <w:num w:numId="11">
    <w:abstractNumId w:val="0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E51CB"/>
    <w:rsid w:val="000217DB"/>
    <w:rsid w:val="000A77AC"/>
    <w:rsid w:val="000C12BD"/>
    <w:rsid w:val="000C14DB"/>
    <w:rsid w:val="001745FB"/>
    <w:rsid w:val="001D263D"/>
    <w:rsid w:val="001D7BE6"/>
    <w:rsid w:val="00232B19"/>
    <w:rsid w:val="00343D8D"/>
    <w:rsid w:val="003515B9"/>
    <w:rsid w:val="00353D3E"/>
    <w:rsid w:val="003E7FCC"/>
    <w:rsid w:val="004078CC"/>
    <w:rsid w:val="00436795"/>
    <w:rsid w:val="004420DF"/>
    <w:rsid w:val="00480471"/>
    <w:rsid w:val="004910A9"/>
    <w:rsid w:val="004A67BB"/>
    <w:rsid w:val="004D1F64"/>
    <w:rsid w:val="004E601C"/>
    <w:rsid w:val="00583FA4"/>
    <w:rsid w:val="005C38AB"/>
    <w:rsid w:val="006400C0"/>
    <w:rsid w:val="0067264C"/>
    <w:rsid w:val="006D1BEC"/>
    <w:rsid w:val="006F628B"/>
    <w:rsid w:val="00701571"/>
    <w:rsid w:val="00777E4B"/>
    <w:rsid w:val="007F0753"/>
    <w:rsid w:val="00810F3B"/>
    <w:rsid w:val="00822B80"/>
    <w:rsid w:val="008A2869"/>
    <w:rsid w:val="008D6C1C"/>
    <w:rsid w:val="0094472A"/>
    <w:rsid w:val="0097567A"/>
    <w:rsid w:val="009A286F"/>
    <w:rsid w:val="009A6023"/>
    <w:rsid w:val="009D7896"/>
    <w:rsid w:val="009F012C"/>
    <w:rsid w:val="00A85F4E"/>
    <w:rsid w:val="00AB3EA0"/>
    <w:rsid w:val="00B02EC7"/>
    <w:rsid w:val="00B17E97"/>
    <w:rsid w:val="00B22F8D"/>
    <w:rsid w:val="00B32215"/>
    <w:rsid w:val="00BC3364"/>
    <w:rsid w:val="00C118AF"/>
    <w:rsid w:val="00CE51CB"/>
    <w:rsid w:val="00CE74C7"/>
    <w:rsid w:val="00D8381C"/>
    <w:rsid w:val="00E35E96"/>
    <w:rsid w:val="00E553EA"/>
    <w:rsid w:val="00E56E89"/>
    <w:rsid w:val="00E723B9"/>
    <w:rsid w:val="00EA06B7"/>
    <w:rsid w:val="00EE63CA"/>
    <w:rsid w:val="00F66B97"/>
    <w:rsid w:val="00F712C0"/>
    <w:rsid w:val="00F806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3D8F03D-4CB9-4558-808A-5717180D6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51CB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286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A286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A286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B22F8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1C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C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1745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ending">
    <w:name w:val="pending"/>
    <w:basedOn w:val="DefaultParagraphFont"/>
    <w:rsid w:val="007F0753"/>
  </w:style>
  <w:style w:type="character" w:styleId="Strong">
    <w:name w:val="Strong"/>
    <w:basedOn w:val="DefaultParagraphFont"/>
    <w:uiPriority w:val="22"/>
    <w:qFormat/>
    <w:rsid w:val="008A2869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A286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A2869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9A286F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B22F8D"/>
    <w:rPr>
      <w:rFonts w:asciiTheme="majorHAnsi" w:eastAsiaTheme="majorEastAsia" w:hAnsiTheme="majorHAnsi" w:cstheme="majorBidi"/>
      <w:color w:val="1F4D78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93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Hillary Ochieng</dc:creator>
  <cp:lastModifiedBy>Hillary Ochieng</cp:lastModifiedBy>
  <cp:revision>13</cp:revision>
  <cp:lastPrinted>2024-04-11T09:40:00Z</cp:lastPrinted>
  <dcterms:created xsi:type="dcterms:W3CDTF">2024-02-21T16:26:00Z</dcterms:created>
  <dcterms:modified xsi:type="dcterms:W3CDTF">2024-04-11T12:59:00Z</dcterms:modified>
</cp:coreProperties>
</file>