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157F1B" w:rsidRPr="00302141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157F1B" w:rsidRPr="00302141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157F1B" w:rsidRPr="00302141" w:rsidRDefault="0091620F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</w:t>
      </w:r>
      <w:r w:rsidR="0018364D"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–</w:t>
      </w: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</w:t>
      </w:r>
      <w:r w:rsidR="002E3D96"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2022</w:t>
      </w:r>
      <w:r w:rsidR="00157F1B"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157F1B" w:rsidRPr="00302141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</w:t>
      </w:r>
      <w:r w:rsidR="0018364D"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OF ARTS IN INTERNATIONAL RELATIONS &amp; DIPLOMACY</w:t>
      </w:r>
    </w:p>
    <w:p w:rsidR="00157F1B" w:rsidRPr="00302141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157F1B" w:rsidRPr="00157F1B" w:rsidRDefault="00302141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021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428</w:t>
      </w:r>
      <w:r w:rsidRPr="00302141">
        <w:rPr>
          <w:rFonts w:ascii="Times New Roman" w:eastAsia="Times New Roman" w:hAnsi="Times New Roman" w:cs="Times New Roman"/>
          <w:b/>
          <w:sz w:val="24"/>
          <w:szCs w:val="24"/>
        </w:rPr>
        <w:t>: CHINA-AFRICA RELATIONS</w:t>
      </w:r>
    </w:p>
    <w:p w:rsidR="00BF12D0" w:rsidRDefault="00BF12D0" w:rsidP="00BF12D0">
      <w:pPr>
        <w:spacing w:after="0" w:line="360" w:lineRule="auto"/>
        <w:ind w:right="-54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BF12D0" w:rsidRDefault="00BF12D0" w:rsidP="00BF12D0">
      <w:pPr>
        <w:spacing w:after="0" w:line="360" w:lineRule="auto"/>
        <w:ind w:right="-540"/>
        <w:jc w:val="both"/>
        <w:rPr>
          <w:rFonts w:ascii="Times New Roman" w:eastAsia="Times New Roman" w:hAnsi="Times New Roman" w:cs="Times New Roman"/>
          <w:b/>
          <w:smallCap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DATE:</w:t>
      </w:r>
      <w:r w:rsidR="00621E0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</w:t>
      </w:r>
      <w:r w:rsidR="00621E0B" w:rsidRPr="00621E0B">
        <w:rPr>
          <w:rFonts w:ascii="Times New Roman" w:eastAsia="Times New Roman" w:hAnsi="Times New Roman" w:cs="Times New Roman"/>
          <w:b/>
          <w:color w:val="000000"/>
          <w:sz w:val="24"/>
          <w:szCs w:val="24"/>
          <w:vertAlign w:val="superscript"/>
        </w:rPr>
        <w:t>ND</w:t>
      </w:r>
      <w:r w:rsidR="00621E0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DECEMBER,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2022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 xml:space="preserve">          TIME:  2 HOURS</w:t>
      </w:r>
    </w:p>
    <w:p w:rsidR="00BF12D0" w:rsidRDefault="00BF12D0" w:rsidP="00BF12D0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BF12D0" w:rsidRDefault="00BF12D0" w:rsidP="00BF12D0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</w:p>
    <w:p w:rsidR="00BF12D0" w:rsidRDefault="00BF12D0" w:rsidP="00621E0B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your REGISTRATION NO. Clearly on the answer booklet(s).</w:t>
      </w:r>
    </w:p>
    <w:p w:rsidR="00BF12D0" w:rsidRDefault="00BF12D0" w:rsidP="00621E0B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BF12D0" w:rsidRDefault="00BF12D0" w:rsidP="00621E0B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booklet(s). </w:t>
      </w:r>
    </w:p>
    <w:p w:rsidR="00BF12D0" w:rsidRDefault="00BF12D0" w:rsidP="00621E0B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PLEASE start the answer to EACH question on a NEW PAGE. </w:t>
      </w:r>
    </w:p>
    <w:p w:rsidR="00BF12D0" w:rsidRDefault="00BF12D0" w:rsidP="00621E0B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BF12D0" w:rsidRDefault="00BF12D0" w:rsidP="00621E0B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on both sides of each leaf and indicate number of each question at the top of each page.</w:t>
      </w:r>
    </w:p>
    <w:p w:rsidR="00BF12D0" w:rsidRDefault="00BF12D0" w:rsidP="00621E0B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the answers in paragraph form unless stated otherwise. </w:t>
      </w:r>
    </w:p>
    <w:p w:rsidR="00BF12D0" w:rsidRDefault="00BF12D0" w:rsidP="00621E0B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Marks allocated to each question are shown at the end of the question.</w:t>
      </w:r>
    </w:p>
    <w:p w:rsidR="00BF12D0" w:rsidRDefault="00BF12D0" w:rsidP="00621E0B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All rough work must be done on the answer booklet and crossed through! </w:t>
      </w:r>
    </w:p>
    <w:p w:rsidR="00BF12D0" w:rsidRDefault="00BF12D0" w:rsidP="00621E0B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211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Use supplementary pages only when you have exhausted those in this booklet.</w:t>
      </w:r>
    </w:p>
    <w:p w:rsidR="00BF12D0" w:rsidRDefault="00BF12D0" w:rsidP="00621E0B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Fasten the supplementary pages to the inside back cover of this booklet. </w:t>
      </w:r>
    </w:p>
    <w:p w:rsidR="00820206" w:rsidRDefault="00820206" w:rsidP="00621E0B">
      <w:pPr>
        <w:autoSpaceDE w:val="0"/>
        <w:autoSpaceDN w:val="0"/>
        <w:adjustRightInd w:val="0"/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820206" w:rsidRPr="00621E0B" w:rsidRDefault="00820206" w:rsidP="00621E0B">
      <w:pPr>
        <w:spacing w:after="0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r w:rsidRPr="00621E0B">
        <w:rPr>
          <w:rFonts w:ascii="Times New Roman" w:eastAsia="Calibri" w:hAnsi="Times New Roman"/>
          <w:b/>
          <w:bCs/>
          <w:sz w:val="24"/>
          <w:szCs w:val="24"/>
        </w:rPr>
        <w:t>SECTION A: (COMPULSORY 30 MARKS)</w:t>
      </w:r>
    </w:p>
    <w:p w:rsidR="00621E0B" w:rsidRDefault="00621E0B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:rsidR="00820206" w:rsidRPr="00621E0B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 w:rsidRPr="00621E0B">
        <w:rPr>
          <w:rFonts w:ascii="Times New Roman" w:eastAsia="Calibri" w:hAnsi="Times New Roman"/>
          <w:b/>
          <w:bCs/>
          <w:sz w:val="24"/>
          <w:szCs w:val="24"/>
        </w:rPr>
        <w:t>QUESTION ONE</w:t>
      </w:r>
    </w:p>
    <w:p w:rsidR="00621E0B" w:rsidRDefault="00820206" w:rsidP="00820206">
      <w:pPr>
        <w:pStyle w:val="ListParagraph"/>
        <w:numPr>
          <w:ilvl w:val="0"/>
          <w:numId w:val="2"/>
        </w:numPr>
        <w:contextualSpacing/>
        <w:rPr>
          <w:rFonts w:ascii="Times New Roman" w:hAnsi="Times New Roman"/>
          <w:sz w:val="24"/>
          <w:szCs w:val="24"/>
        </w:rPr>
      </w:pPr>
      <w:r w:rsidRPr="00157C5A">
        <w:rPr>
          <w:rFonts w:ascii="Times New Roman" w:hAnsi="Times New Roman"/>
          <w:sz w:val="24"/>
          <w:szCs w:val="24"/>
        </w:rPr>
        <w:t>Discuss the history of China-Africa relations from Bandung Conference upto the era of Forum for China-Africa Cooperation, clearly delineating the various phases it underw</w:t>
      </w:r>
      <w:r>
        <w:rPr>
          <w:rFonts w:ascii="Times New Roman" w:hAnsi="Times New Roman"/>
          <w:sz w:val="24"/>
          <w:szCs w:val="24"/>
        </w:rPr>
        <w:t xml:space="preserve">ent </w:t>
      </w:r>
    </w:p>
    <w:p w:rsidR="00820206" w:rsidRPr="00621E0B" w:rsidRDefault="00820206" w:rsidP="00621E0B">
      <w:pPr>
        <w:pStyle w:val="ListParagraph"/>
        <w:ind w:left="7200" w:firstLine="720"/>
        <w:contextualSpacing/>
        <w:rPr>
          <w:rFonts w:ascii="Times New Roman" w:hAnsi="Times New Roman"/>
          <w:b/>
          <w:sz w:val="24"/>
          <w:szCs w:val="24"/>
        </w:rPr>
      </w:pPr>
      <w:r w:rsidRPr="00621E0B">
        <w:rPr>
          <w:rFonts w:ascii="Times New Roman" w:hAnsi="Times New Roman"/>
          <w:b/>
          <w:sz w:val="24"/>
          <w:szCs w:val="24"/>
        </w:rPr>
        <w:t>(15 marks)</w:t>
      </w:r>
    </w:p>
    <w:p w:rsidR="00820206" w:rsidRPr="00157C5A" w:rsidRDefault="00820206" w:rsidP="00820206">
      <w:pPr>
        <w:pStyle w:val="ListParagraph"/>
        <w:numPr>
          <w:ilvl w:val="0"/>
          <w:numId w:val="2"/>
        </w:numPr>
        <w:contextualSpacing/>
        <w:rPr>
          <w:rFonts w:ascii="Times New Roman" w:hAnsi="Times New Roman"/>
          <w:sz w:val="24"/>
          <w:szCs w:val="24"/>
        </w:rPr>
      </w:pPr>
      <w:r w:rsidRPr="00157C5A">
        <w:rPr>
          <w:rFonts w:ascii="Times New Roman" w:hAnsi="Times New Roman"/>
          <w:sz w:val="24"/>
          <w:szCs w:val="24"/>
        </w:rPr>
        <w:t>Highlight key areas of cooperation between</w:t>
      </w:r>
      <w:r>
        <w:rPr>
          <w:rFonts w:ascii="Times New Roman" w:hAnsi="Times New Roman"/>
          <w:sz w:val="24"/>
          <w:szCs w:val="24"/>
        </w:rPr>
        <w:t xml:space="preserve"> China and African Countries </w:t>
      </w:r>
      <w:r w:rsidR="00621E0B">
        <w:rPr>
          <w:rFonts w:ascii="Times New Roman" w:hAnsi="Times New Roman"/>
          <w:sz w:val="24"/>
          <w:szCs w:val="24"/>
        </w:rPr>
        <w:tab/>
      </w:r>
      <w:r w:rsidRPr="00621E0B">
        <w:rPr>
          <w:rFonts w:ascii="Times New Roman" w:hAnsi="Times New Roman"/>
          <w:b/>
          <w:sz w:val="24"/>
          <w:szCs w:val="24"/>
        </w:rPr>
        <w:t>(15 marks)</w:t>
      </w:r>
    </w:p>
    <w:p w:rsidR="00820206" w:rsidRPr="00157C5A" w:rsidRDefault="00820206" w:rsidP="0082020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20206" w:rsidRPr="00621E0B" w:rsidRDefault="00820206" w:rsidP="00621E0B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621E0B">
        <w:rPr>
          <w:rFonts w:ascii="Times New Roman" w:hAnsi="Times New Roman"/>
          <w:b/>
          <w:sz w:val="24"/>
          <w:szCs w:val="24"/>
        </w:rPr>
        <w:t>SECTION B (ANSWER ANY TWO QUESTIONS - 40 MARKS)</w:t>
      </w:r>
    </w:p>
    <w:p w:rsidR="00621E0B" w:rsidRDefault="00621E0B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</w:p>
    <w:p w:rsidR="00820206" w:rsidRPr="00621E0B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 w:rsidRPr="00621E0B">
        <w:rPr>
          <w:rFonts w:ascii="Times New Roman" w:eastAsia="Calibri" w:hAnsi="Times New Roman"/>
          <w:b/>
          <w:bCs/>
          <w:sz w:val="24"/>
          <w:szCs w:val="24"/>
        </w:rPr>
        <w:t>QUESTION TWO</w:t>
      </w:r>
    </w:p>
    <w:p w:rsidR="00820206" w:rsidRPr="00157C5A" w:rsidRDefault="00820206" w:rsidP="0082020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57C5A">
        <w:rPr>
          <w:rFonts w:ascii="Times New Roman" w:hAnsi="Times New Roman"/>
          <w:sz w:val="24"/>
          <w:szCs w:val="24"/>
        </w:rPr>
        <w:t xml:space="preserve">Discuss Soft Power </w:t>
      </w:r>
      <w:r w:rsidR="00621E0B">
        <w:rPr>
          <w:rFonts w:ascii="Times New Roman" w:hAnsi="Times New Roman"/>
          <w:sz w:val="24"/>
          <w:szCs w:val="24"/>
        </w:rPr>
        <w:tab/>
      </w:r>
      <w:r w:rsidR="00621E0B">
        <w:rPr>
          <w:rFonts w:ascii="Times New Roman" w:hAnsi="Times New Roman"/>
          <w:sz w:val="24"/>
          <w:szCs w:val="24"/>
        </w:rPr>
        <w:tab/>
      </w:r>
      <w:r w:rsidR="00621E0B">
        <w:rPr>
          <w:rFonts w:ascii="Times New Roman" w:hAnsi="Times New Roman"/>
          <w:sz w:val="24"/>
          <w:szCs w:val="24"/>
        </w:rPr>
        <w:tab/>
      </w:r>
      <w:r w:rsidR="00621E0B">
        <w:rPr>
          <w:rFonts w:ascii="Times New Roman" w:hAnsi="Times New Roman"/>
          <w:sz w:val="24"/>
          <w:szCs w:val="24"/>
        </w:rPr>
        <w:tab/>
      </w:r>
      <w:r w:rsidR="00621E0B">
        <w:rPr>
          <w:rFonts w:ascii="Times New Roman" w:hAnsi="Times New Roman"/>
          <w:sz w:val="24"/>
          <w:szCs w:val="24"/>
        </w:rPr>
        <w:tab/>
      </w:r>
      <w:r w:rsidR="00621E0B">
        <w:rPr>
          <w:rFonts w:ascii="Times New Roman" w:hAnsi="Times New Roman"/>
          <w:sz w:val="24"/>
          <w:szCs w:val="24"/>
        </w:rPr>
        <w:tab/>
      </w:r>
      <w:r w:rsidR="00621E0B">
        <w:rPr>
          <w:rFonts w:ascii="Times New Roman" w:hAnsi="Times New Roman"/>
          <w:sz w:val="24"/>
          <w:szCs w:val="24"/>
        </w:rPr>
        <w:tab/>
      </w:r>
      <w:r w:rsidR="00621E0B" w:rsidRPr="00621E0B">
        <w:rPr>
          <w:rFonts w:ascii="Times New Roman" w:hAnsi="Times New Roman"/>
          <w:b/>
          <w:sz w:val="24"/>
          <w:szCs w:val="24"/>
        </w:rPr>
        <w:tab/>
      </w:r>
      <w:r w:rsidRPr="00621E0B">
        <w:rPr>
          <w:rFonts w:ascii="Times New Roman" w:hAnsi="Times New Roman"/>
          <w:b/>
          <w:sz w:val="24"/>
          <w:szCs w:val="24"/>
        </w:rPr>
        <w:t>(5 marks)</w:t>
      </w:r>
    </w:p>
    <w:p w:rsidR="00820206" w:rsidRPr="00157C5A" w:rsidRDefault="00820206" w:rsidP="00820206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57C5A">
        <w:rPr>
          <w:rFonts w:ascii="Times New Roman" w:hAnsi="Times New Roman"/>
          <w:sz w:val="24"/>
          <w:szCs w:val="24"/>
        </w:rPr>
        <w:t xml:space="preserve">Analyze China’s soft power tools and pursuit in Africa </w:t>
      </w:r>
      <w:r w:rsidR="00621E0B">
        <w:rPr>
          <w:rFonts w:ascii="Times New Roman" w:hAnsi="Times New Roman"/>
          <w:sz w:val="24"/>
          <w:szCs w:val="24"/>
        </w:rPr>
        <w:tab/>
      </w:r>
      <w:r w:rsidR="00621E0B">
        <w:rPr>
          <w:rFonts w:ascii="Times New Roman" w:hAnsi="Times New Roman"/>
          <w:sz w:val="24"/>
          <w:szCs w:val="24"/>
        </w:rPr>
        <w:tab/>
      </w:r>
      <w:r w:rsidR="00621E0B">
        <w:rPr>
          <w:rFonts w:ascii="Times New Roman" w:hAnsi="Times New Roman"/>
          <w:sz w:val="24"/>
          <w:szCs w:val="24"/>
        </w:rPr>
        <w:tab/>
      </w:r>
      <w:r w:rsidRPr="00621E0B">
        <w:rPr>
          <w:rFonts w:ascii="Times New Roman" w:hAnsi="Times New Roman"/>
          <w:b/>
          <w:sz w:val="24"/>
          <w:szCs w:val="24"/>
        </w:rPr>
        <w:t>(15 marks)</w:t>
      </w:r>
    </w:p>
    <w:p w:rsidR="00820206" w:rsidRDefault="00820206" w:rsidP="00820206">
      <w:pPr>
        <w:spacing w:after="0" w:line="360" w:lineRule="auto"/>
        <w:jc w:val="both"/>
        <w:rPr>
          <w:rFonts w:ascii="Times New Roman" w:hAnsi="Times New Roman"/>
          <w:color w:val="333333"/>
          <w:sz w:val="24"/>
          <w:szCs w:val="24"/>
        </w:rPr>
      </w:pPr>
    </w:p>
    <w:p w:rsidR="00820206" w:rsidRPr="00621E0B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 w:rsidRPr="00621E0B">
        <w:rPr>
          <w:rFonts w:ascii="Times New Roman" w:eastAsia="Calibri" w:hAnsi="Times New Roman"/>
          <w:b/>
          <w:bCs/>
          <w:sz w:val="24"/>
          <w:szCs w:val="24"/>
        </w:rPr>
        <w:t>QUESTION THREE</w:t>
      </w:r>
    </w:p>
    <w:p w:rsidR="00820206" w:rsidRPr="00157C5A" w:rsidRDefault="00820206" w:rsidP="00820206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157C5A">
        <w:rPr>
          <w:rFonts w:ascii="Times New Roman" w:hAnsi="Times New Roman"/>
          <w:color w:val="333333"/>
          <w:sz w:val="24"/>
          <w:szCs w:val="24"/>
        </w:rPr>
        <w:t xml:space="preserve">Critically evaluate the Forum for China-Africa Cooperation showing its operations, success and failures </w:t>
      </w:r>
      <w:r w:rsidR="00621E0B">
        <w:rPr>
          <w:rFonts w:ascii="Times New Roman" w:hAnsi="Times New Roman"/>
          <w:color w:val="333333"/>
          <w:sz w:val="24"/>
          <w:szCs w:val="24"/>
        </w:rPr>
        <w:tab/>
      </w:r>
      <w:r w:rsidR="00621E0B">
        <w:rPr>
          <w:rFonts w:ascii="Times New Roman" w:hAnsi="Times New Roman"/>
          <w:color w:val="333333"/>
          <w:sz w:val="24"/>
          <w:szCs w:val="24"/>
        </w:rPr>
        <w:tab/>
      </w:r>
      <w:r w:rsidR="00621E0B">
        <w:rPr>
          <w:rFonts w:ascii="Times New Roman" w:hAnsi="Times New Roman"/>
          <w:color w:val="333333"/>
          <w:sz w:val="24"/>
          <w:szCs w:val="24"/>
        </w:rPr>
        <w:tab/>
      </w:r>
      <w:r w:rsidR="00621E0B">
        <w:rPr>
          <w:rFonts w:ascii="Times New Roman" w:hAnsi="Times New Roman"/>
          <w:color w:val="333333"/>
          <w:sz w:val="24"/>
          <w:szCs w:val="24"/>
        </w:rPr>
        <w:tab/>
      </w:r>
      <w:r w:rsidR="00621E0B">
        <w:rPr>
          <w:rFonts w:ascii="Times New Roman" w:hAnsi="Times New Roman"/>
          <w:color w:val="333333"/>
          <w:sz w:val="24"/>
          <w:szCs w:val="24"/>
        </w:rPr>
        <w:tab/>
      </w:r>
      <w:r w:rsidR="00621E0B">
        <w:rPr>
          <w:rFonts w:ascii="Times New Roman" w:hAnsi="Times New Roman"/>
          <w:color w:val="333333"/>
          <w:sz w:val="24"/>
          <w:szCs w:val="24"/>
        </w:rPr>
        <w:tab/>
      </w:r>
      <w:r w:rsidR="00621E0B">
        <w:rPr>
          <w:rFonts w:ascii="Times New Roman" w:hAnsi="Times New Roman"/>
          <w:color w:val="333333"/>
          <w:sz w:val="24"/>
          <w:szCs w:val="24"/>
        </w:rPr>
        <w:tab/>
      </w:r>
      <w:r w:rsidR="00621E0B">
        <w:rPr>
          <w:rFonts w:ascii="Times New Roman" w:hAnsi="Times New Roman"/>
          <w:color w:val="333333"/>
          <w:sz w:val="24"/>
          <w:szCs w:val="24"/>
        </w:rPr>
        <w:tab/>
      </w:r>
      <w:r w:rsidR="00621E0B">
        <w:rPr>
          <w:rFonts w:ascii="Times New Roman" w:hAnsi="Times New Roman"/>
          <w:color w:val="333333"/>
          <w:sz w:val="24"/>
          <w:szCs w:val="24"/>
        </w:rPr>
        <w:tab/>
      </w:r>
      <w:r w:rsidR="00621E0B">
        <w:rPr>
          <w:rFonts w:ascii="Times New Roman" w:hAnsi="Times New Roman"/>
          <w:color w:val="333333"/>
          <w:sz w:val="24"/>
          <w:szCs w:val="24"/>
        </w:rPr>
        <w:tab/>
      </w:r>
      <w:r w:rsidRPr="00621E0B">
        <w:rPr>
          <w:rFonts w:ascii="Times New Roman" w:hAnsi="Times New Roman"/>
          <w:b/>
          <w:color w:val="333333"/>
          <w:sz w:val="24"/>
          <w:szCs w:val="24"/>
        </w:rPr>
        <w:t>(20 marks)</w:t>
      </w:r>
    </w:p>
    <w:p w:rsidR="00820206" w:rsidRPr="00157C5A" w:rsidRDefault="00820206" w:rsidP="00820206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820206" w:rsidRPr="00621E0B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 w:rsidRPr="00621E0B">
        <w:rPr>
          <w:rFonts w:ascii="Times New Roman" w:eastAsia="Calibri" w:hAnsi="Times New Roman"/>
          <w:b/>
          <w:bCs/>
          <w:sz w:val="24"/>
          <w:szCs w:val="24"/>
        </w:rPr>
        <w:t>QUESTION FOUR</w:t>
      </w:r>
    </w:p>
    <w:p w:rsidR="00647C78" w:rsidRDefault="00647C78" w:rsidP="00820206">
      <w:pPr>
        <w:pStyle w:val="ListParagraph"/>
        <w:ind w:left="0"/>
        <w:contextualSpacing/>
        <w:rPr>
          <w:rFonts w:ascii="Times New Roman" w:hAnsi="Times New Roman"/>
          <w:sz w:val="24"/>
          <w:szCs w:val="24"/>
        </w:rPr>
      </w:pPr>
    </w:p>
    <w:p w:rsidR="00647C78" w:rsidRDefault="00647C78" w:rsidP="00647C78">
      <w:pPr>
        <w:pStyle w:val="ListParagraph"/>
        <w:numPr>
          <w:ilvl w:val="0"/>
          <w:numId w:val="4"/>
        </w:numPr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in detail the concept of non-intervention </w:t>
      </w:r>
      <w:r w:rsidR="00621E0B">
        <w:rPr>
          <w:rFonts w:ascii="Times New Roman" w:hAnsi="Times New Roman"/>
          <w:sz w:val="24"/>
          <w:szCs w:val="24"/>
        </w:rPr>
        <w:tab/>
      </w:r>
      <w:r w:rsidR="00621E0B">
        <w:rPr>
          <w:rFonts w:ascii="Times New Roman" w:hAnsi="Times New Roman"/>
          <w:sz w:val="24"/>
          <w:szCs w:val="24"/>
        </w:rPr>
        <w:tab/>
      </w:r>
      <w:r w:rsidR="00621E0B">
        <w:rPr>
          <w:rFonts w:ascii="Times New Roman" w:hAnsi="Times New Roman"/>
          <w:sz w:val="24"/>
          <w:szCs w:val="24"/>
        </w:rPr>
        <w:tab/>
      </w:r>
      <w:r w:rsidR="00621E0B" w:rsidRPr="00621E0B">
        <w:rPr>
          <w:rFonts w:ascii="Times New Roman" w:hAnsi="Times New Roman"/>
          <w:b/>
          <w:sz w:val="24"/>
          <w:szCs w:val="24"/>
        </w:rPr>
        <w:tab/>
      </w:r>
      <w:r w:rsidRPr="00621E0B">
        <w:rPr>
          <w:rFonts w:ascii="Times New Roman" w:hAnsi="Times New Roman"/>
          <w:b/>
          <w:sz w:val="24"/>
          <w:szCs w:val="24"/>
        </w:rPr>
        <w:t>(10marks)</w:t>
      </w:r>
    </w:p>
    <w:p w:rsidR="00820206" w:rsidRPr="00157C5A" w:rsidRDefault="00820206" w:rsidP="00647C78">
      <w:pPr>
        <w:pStyle w:val="ListParagraph"/>
        <w:numPr>
          <w:ilvl w:val="0"/>
          <w:numId w:val="4"/>
        </w:numPr>
        <w:contextualSpacing/>
        <w:rPr>
          <w:rFonts w:ascii="Times New Roman" w:hAnsi="Times New Roman"/>
          <w:sz w:val="24"/>
          <w:szCs w:val="24"/>
        </w:rPr>
      </w:pPr>
      <w:r w:rsidRPr="00157C5A">
        <w:rPr>
          <w:rFonts w:ascii="Times New Roman" w:hAnsi="Times New Roman"/>
          <w:sz w:val="24"/>
          <w:szCs w:val="24"/>
        </w:rPr>
        <w:t xml:space="preserve">Analyze the key attributes of China’s non-interference foreign policy in Africa showing </w:t>
      </w:r>
      <w:r w:rsidR="00647C78">
        <w:rPr>
          <w:rFonts w:ascii="Times New Roman" w:hAnsi="Times New Roman"/>
          <w:sz w:val="24"/>
          <w:szCs w:val="24"/>
        </w:rPr>
        <w:t xml:space="preserve">why China cannot sustain this </w:t>
      </w:r>
      <w:r w:rsidR="00621E0B">
        <w:rPr>
          <w:rFonts w:ascii="Times New Roman" w:hAnsi="Times New Roman"/>
          <w:sz w:val="24"/>
          <w:szCs w:val="24"/>
        </w:rPr>
        <w:tab/>
      </w:r>
      <w:r w:rsidR="00621E0B">
        <w:rPr>
          <w:rFonts w:ascii="Times New Roman" w:hAnsi="Times New Roman"/>
          <w:sz w:val="24"/>
          <w:szCs w:val="24"/>
        </w:rPr>
        <w:tab/>
      </w:r>
      <w:r w:rsidR="00621E0B">
        <w:rPr>
          <w:rFonts w:ascii="Times New Roman" w:hAnsi="Times New Roman"/>
          <w:sz w:val="24"/>
          <w:szCs w:val="24"/>
        </w:rPr>
        <w:tab/>
      </w:r>
      <w:r w:rsidR="00621E0B">
        <w:rPr>
          <w:rFonts w:ascii="Times New Roman" w:hAnsi="Times New Roman"/>
          <w:sz w:val="24"/>
          <w:szCs w:val="24"/>
        </w:rPr>
        <w:tab/>
      </w:r>
      <w:r w:rsidR="00621E0B" w:rsidRPr="00621E0B">
        <w:rPr>
          <w:rFonts w:ascii="Times New Roman" w:hAnsi="Times New Roman"/>
          <w:b/>
          <w:sz w:val="24"/>
          <w:szCs w:val="24"/>
        </w:rPr>
        <w:tab/>
      </w:r>
      <w:r w:rsidR="00621E0B" w:rsidRPr="00621E0B">
        <w:rPr>
          <w:rFonts w:ascii="Times New Roman" w:hAnsi="Times New Roman"/>
          <w:b/>
          <w:sz w:val="24"/>
          <w:szCs w:val="24"/>
        </w:rPr>
        <w:tab/>
      </w:r>
      <w:r w:rsidR="00647C78" w:rsidRPr="00621E0B">
        <w:rPr>
          <w:rFonts w:ascii="Times New Roman" w:hAnsi="Times New Roman"/>
          <w:b/>
          <w:sz w:val="24"/>
          <w:szCs w:val="24"/>
        </w:rPr>
        <w:t>(1</w:t>
      </w:r>
      <w:r w:rsidRPr="00621E0B">
        <w:rPr>
          <w:rFonts w:ascii="Times New Roman" w:hAnsi="Times New Roman"/>
          <w:b/>
          <w:sz w:val="24"/>
          <w:szCs w:val="24"/>
        </w:rPr>
        <w:t>0 marks)</w:t>
      </w:r>
    </w:p>
    <w:p w:rsidR="00820206" w:rsidRPr="00157C5A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:rsidR="00820206" w:rsidRPr="00621E0B" w:rsidRDefault="00820206" w:rsidP="00820206">
      <w:pPr>
        <w:spacing w:after="0" w:line="36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 w:rsidRPr="00621E0B">
        <w:rPr>
          <w:rFonts w:ascii="Times New Roman" w:eastAsia="Calibri" w:hAnsi="Times New Roman"/>
          <w:b/>
          <w:bCs/>
          <w:sz w:val="24"/>
          <w:szCs w:val="24"/>
        </w:rPr>
        <w:t>QUESTION FIVE</w:t>
      </w:r>
    </w:p>
    <w:p w:rsidR="00820206" w:rsidRPr="00621E0B" w:rsidRDefault="00820206" w:rsidP="00820206">
      <w:pPr>
        <w:numPr>
          <w:ilvl w:val="0"/>
          <w:numId w:val="3"/>
        </w:numPr>
        <w:rPr>
          <w:rFonts w:ascii="Times New Roman" w:hAnsi="Times New Roman"/>
          <w:b/>
          <w:sz w:val="24"/>
          <w:szCs w:val="24"/>
        </w:rPr>
      </w:pPr>
      <w:r w:rsidRPr="00157C5A">
        <w:rPr>
          <w:rFonts w:ascii="Times New Roman" w:hAnsi="Times New Roman"/>
          <w:sz w:val="24"/>
          <w:szCs w:val="24"/>
        </w:rPr>
        <w:t>Give an overview of t</w:t>
      </w:r>
      <w:r w:rsidR="00FA50B3">
        <w:rPr>
          <w:rFonts w:ascii="Times New Roman" w:hAnsi="Times New Roman"/>
          <w:sz w:val="24"/>
          <w:szCs w:val="24"/>
        </w:rPr>
        <w:t xml:space="preserve">he Belt and Road Initiative </w:t>
      </w:r>
      <w:r w:rsidR="00621E0B">
        <w:rPr>
          <w:rFonts w:ascii="Times New Roman" w:hAnsi="Times New Roman"/>
          <w:sz w:val="24"/>
          <w:szCs w:val="24"/>
        </w:rPr>
        <w:tab/>
      </w:r>
      <w:r w:rsidR="00621E0B">
        <w:rPr>
          <w:rFonts w:ascii="Times New Roman" w:hAnsi="Times New Roman"/>
          <w:sz w:val="24"/>
          <w:szCs w:val="24"/>
        </w:rPr>
        <w:tab/>
      </w:r>
      <w:r w:rsidR="00621E0B">
        <w:rPr>
          <w:rFonts w:ascii="Times New Roman" w:hAnsi="Times New Roman"/>
          <w:sz w:val="24"/>
          <w:szCs w:val="24"/>
        </w:rPr>
        <w:tab/>
      </w:r>
      <w:r w:rsidR="00621E0B">
        <w:rPr>
          <w:rFonts w:ascii="Times New Roman" w:hAnsi="Times New Roman"/>
          <w:sz w:val="24"/>
          <w:szCs w:val="24"/>
        </w:rPr>
        <w:tab/>
      </w:r>
      <w:r w:rsidRPr="00621E0B">
        <w:rPr>
          <w:rFonts w:ascii="Times New Roman" w:hAnsi="Times New Roman"/>
          <w:b/>
          <w:sz w:val="24"/>
          <w:szCs w:val="24"/>
        </w:rPr>
        <w:t>(10 marks)</w:t>
      </w:r>
    </w:p>
    <w:p w:rsidR="00820206" w:rsidRDefault="00D4712E" w:rsidP="00820206">
      <w:pPr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</w:t>
      </w:r>
      <w:r>
        <w:rPr>
          <w:rFonts w:ascii="Times New Roman" w:hAnsi="Times New Roman"/>
          <w:b/>
          <w:sz w:val="24"/>
          <w:szCs w:val="24"/>
        </w:rPr>
        <w:t>FIVE</w:t>
      </w:r>
      <w:r>
        <w:rPr>
          <w:rFonts w:ascii="Times New Roman" w:hAnsi="Times New Roman"/>
          <w:sz w:val="24"/>
          <w:szCs w:val="24"/>
        </w:rPr>
        <w:t xml:space="preserve"> </w:t>
      </w:r>
      <w:r w:rsidR="00820206" w:rsidRPr="00157C5A">
        <w:rPr>
          <w:rFonts w:ascii="Times New Roman" w:hAnsi="Times New Roman"/>
          <w:sz w:val="24"/>
          <w:szCs w:val="24"/>
        </w:rPr>
        <w:t xml:space="preserve">sources of funding under the Belt and Road Initiative that </w:t>
      </w:r>
      <w:r>
        <w:rPr>
          <w:rFonts w:ascii="Times New Roman" w:hAnsi="Times New Roman"/>
          <w:sz w:val="24"/>
          <w:szCs w:val="24"/>
        </w:rPr>
        <w:t>are available for countries to fund projects under the Belt and Road Initiative</w:t>
      </w:r>
      <w:r w:rsidR="00621E0B">
        <w:rPr>
          <w:rFonts w:ascii="Times New Roman" w:hAnsi="Times New Roman"/>
          <w:sz w:val="24"/>
          <w:szCs w:val="24"/>
        </w:rPr>
        <w:tab/>
      </w:r>
      <w:r w:rsidR="00621E0B">
        <w:rPr>
          <w:rFonts w:ascii="Times New Roman" w:hAnsi="Times New Roman"/>
          <w:sz w:val="24"/>
          <w:szCs w:val="24"/>
        </w:rPr>
        <w:tab/>
      </w:r>
      <w:r w:rsidR="00FA50B3" w:rsidRPr="00621E0B">
        <w:rPr>
          <w:rFonts w:ascii="Times New Roman" w:hAnsi="Times New Roman"/>
          <w:b/>
          <w:sz w:val="24"/>
          <w:szCs w:val="24"/>
        </w:rPr>
        <w:t>(5</w:t>
      </w:r>
      <w:r w:rsidR="00820206" w:rsidRPr="00621E0B">
        <w:rPr>
          <w:rFonts w:ascii="Times New Roman" w:hAnsi="Times New Roman"/>
          <w:b/>
          <w:sz w:val="24"/>
          <w:szCs w:val="24"/>
        </w:rPr>
        <w:t xml:space="preserve"> marks)</w:t>
      </w:r>
    </w:p>
    <w:p w:rsidR="00FA50B3" w:rsidRPr="00157C5A" w:rsidRDefault="00FA50B3" w:rsidP="00820206">
      <w:pPr>
        <w:numPr>
          <w:ilvl w:val="0"/>
          <w:numId w:val="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Evaluate one project under the Belt and Road undertaken in Kenya </w:t>
      </w:r>
      <w:r w:rsidR="00621E0B">
        <w:rPr>
          <w:rFonts w:ascii="Times New Roman" w:hAnsi="Times New Roman"/>
          <w:sz w:val="24"/>
          <w:szCs w:val="24"/>
        </w:rPr>
        <w:tab/>
      </w:r>
      <w:bookmarkStart w:id="0" w:name="_GoBack"/>
      <w:r w:rsidRPr="00621E0B">
        <w:rPr>
          <w:rFonts w:ascii="Times New Roman" w:hAnsi="Times New Roman"/>
          <w:b/>
          <w:sz w:val="24"/>
          <w:szCs w:val="24"/>
        </w:rPr>
        <w:t>(5 marks).</w:t>
      </w:r>
      <w:bookmarkEnd w:id="0"/>
    </w:p>
    <w:p w:rsidR="00820206" w:rsidRPr="00157C5A" w:rsidRDefault="00820206" w:rsidP="00820206">
      <w:pPr>
        <w:spacing w:after="0"/>
        <w:jc w:val="center"/>
        <w:rPr>
          <w:rFonts w:ascii="Times New Roman" w:hAnsi="Times New Roman"/>
          <w:noProof/>
          <w:sz w:val="24"/>
          <w:szCs w:val="24"/>
        </w:rPr>
      </w:pPr>
    </w:p>
    <w:p w:rsidR="00820206" w:rsidRPr="00195E61" w:rsidRDefault="00820206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FF0B9D" w:rsidRPr="00195E61" w:rsidRDefault="00FF0B9D"/>
    <w:sectPr w:rsidR="00FF0B9D" w:rsidRPr="00195E61" w:rsidSect="00157F1B">
      <w:footerReference w:type="default" r:id="rId8"/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7598" w:rsidRDefault="00DC7598" w:rsidP="00621E0B">
      <w:pPr>
        <w:spacing w:after="0" w:line="240" w:lineRule="auto"/>
      </w:pPr>
      <w:r>
        <w:separator/>
      </w:r>
    </w:p>
  </w:endnote>
  <w:endnote w:type="continuationSeparator" w:id="0">
    <w:p w:rsidR="00DC7598" w:rsidRDefault="00DC7598" w:rsidP="00621E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3383050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621E0B" w:rsidRDefault="00621E0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21E0B" w:rsidRDefault="00621E0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7598" w:rsidRDefault="00DC7598" w:rsidP="00621E0B">
      <w:pPr>
        <w:spacing w:after="0" w:line="240" w:lineRule="auto"/>
      </w:pPr>
      <w:r>
        <w:separator/>
      </w:r>
    </w:p>
  </w:footnote>
  <w:footnote w:type="continuationSeparator" w:id="0">
    <w:p w:rsidR="00DC7598" w:rsidRDefault="00DC7598" w:rsidP="00621E0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30791A"/>
    <w:multiLevelType w:val="hybridMultilevel"/>
    <w:tmpl w:val="3702C6E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F7268F"/>
    <w:multiLevelType w:val="hybridMultilevel"/>
    <w:tmpl w:val="794274C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EB3987"/>
    <w:multiLevelType w:val="hybridMultilevel"/>
    <w:tmpl w:val="4A0059EC"/>
    <w:lvl w:ilvl="0" w:tplc="04090003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79226FE"/>
    <w:multiLevelType w:val="hybridMultilevel"/>
    <w:tmpl w:val="6E3677E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91440B1"/>
    <w:multiLevelType w:val="hybridMultilevel"/>
    <w:tmpl w:val="5AE803E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4"/>
  </w:num>
  <w:num w:numId="5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57F1B"/>
    <w:rsid w:val="00067012"/>
    <w:rsid w:val="000A4E24"/>
    <w:rsid w:val="00157F1B"/>
    <w:rsid w:val="001641C9"/>
    <w:rsid w:val="0018364D"/>
    <w:rsid w:val="00195E61"/>
    <w:rsid w:val="002E3D96"/>
    <w:rsid w:val="00302141"/>
    <w:rsid w:val="00391E45"/>
    <w:rsid w:val="00621E0B"/>
    <w:rsid w:val="00647C78"/>
    <w:rsid w:val="006B6E8C"/>
    <w:rsid w:val="00760B00"/>
    <w:rsid w:val="00820206"/>
    <w:rsid w:val="008D5B7C"/>
    <w:rsid w:val="00900F17"/>
    <w:rsid w:val="0091620F"/>
    <w:rsid w:val="00AE7CFB"/>
    <w:rsid w:val="00B530FB"/>
    <w:rsid w:val="00BF12D0"/>
    <w:rsid w:val="00C16ECE"/>
    <w:rsid w:val="00D1384D"/>
    <w:rsid w:val="00D4712E"/>
    <w:rsid w:val="00D90A6F"/>
    <w:rsid w:val="00DC7598"/>
    <w:rsid w:val="00DE509C"/>
    <w:rsid w:val="00FA50B3"/>
    <w:rsid w:val="00FF0B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A737E31-73C0-4B05-A7F1-1208744BEB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6EC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1"/>
    <w:qFormat/>
    <w:rsid w:val="00820206"/>
    <w:pPr>
      <w:ind w:left="720"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621E0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21E0B"/>
  </w:style>
  <w:style w:type="paragraph" w:styleId="Footer">
    <w:name w:val="footer"/>
    <w:basedOn w:val="Normal"/>
    <w:link w:val="FooterChar"/>
    <w:uiPriority w:val="99"/>
    <w:unhideWhenUsed/>
    <w:rsid w:val="00621E0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21E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118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338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Hillary Ochieng</cp:lastModifiedBy>
  <cp:revision>3</cp:revision>
  <dcterms:created xsi:type="dcterms:W3CDTF">2022-10-29T07:12:00Z</dcterms:created>
  <dcterms:modified xsi:type="dcterms:W3CDTF">2022-12-01T06:59:00Z</dcterms:modified>
</cp:coreProperties>
</file>