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5FBBEC1" w14:textId="77777777" w:rsidR="0034019B" w:rsidRDefault="00302C86">
      <w:pPr>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14:anchorId="6D4CA59E" wp14:editId="307A7FBB">
            <wp:extent cx="1304925" cy="695325"/>
            <wp:effectExtent l="0" t="0" r="0" b="0"/>
            <wp:docPr id="1475378934" name="image1.png" descr="RU LOGO PNG"/>
            <wp:cNvGraphicFramePr/>
            <a:graphic xmlns:a="http://schemas.openxmlformats.org/drawingml/2006/main">
              <a:graphicData uri="http://schemas.openxmlformats.org/drawingml/2006/picture">
                <pic:pic xmlns:pic="http://schemas.openxmlformats.org/drawingml/2006/picture">
                  <pic:nvPicPr>
                    <pic:cNvPr id="0" name="image1.png" descr="RU LOGO PNG"/>
                    <pic:cNvPicPr preferRelativeResize="0"/>
                  </pic:nvPicPr>
                  <pic:blipFill>
                    <a:blip r:embed="rId8"/>
                    <a:srcRect/>
                    <a:stretch>
                      <a:fillRect/>
                    </a:stretch>
                  </pic:blipFill>
                  <pic:spPr>
                    <a:xfrm>
                      <a:off x="0" y="0"/>
                      <a:ext cx="1304925" cy="695325"/>
                    </a:xfrm>
                    <a:prstGeom prst="rect">
                      <a:avLst/>
                    </a:prstGeom>
                    <a:ln/>
                  </pic:spPr>
                </pic:pic>
              </a:graphicData>
            </a:graphic>
          </wp:inline>
        </w:drawing>
      </w:r>
    </w:p>
    <w:p w14:paraId="65D1D338" w14:textId="77777777" w:rsidR="0034019B" w:rsidRDefault="00302C86">
      <w:pPr>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DEPARTMENT OF COMMUNICATION AND MULTIMEDIA JOURNALISM</w:t>
      </w:r>
    </w:p>
    <w:p w14:paraId="3DA0F4C5" w14:textId="77777777" w:rsidR="0034019B" w:rsidRDefault="00302C86">
      <w:pPr>
        <w:jc w:val="center"/>
        <w:rPr>
          <w:rFonts w:ascii="Times New Roman" w:eastAsia="Times New Roman" w:hAnsi="Times New Roman" w:cs="Times New Roman"/>
          <w:sz w:val="24"/>
          <w:szCs w:val="24"/>
        </w:rPr>
      </w:pPr>
      <w:r>
        <w:rPr>
          <w:rFonts w:ascii="Times New Roman" w:eastAsia="Times New Roman" w:hAnsi="Times New Roman" w:cs="Times New Roman"/>
          <w:b/>
          <w:i/>
          <w:sz w:val="24"/>
          <w:szCs w:val="24"/>
        </w:rPr>
        <w:t>NURTURING INNOVATORS</w:t>
      </w:r>
    </w:p>
    <w:p w14:paraId="62DAF2D8" w14:textId="77777777" w:rsidR="0034019B" w:rsidRDefault="00302C86">
      <w:pPr>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JANUARY-APRIL 2024 TRIMESTER </w:t>
      </w:r>
    </w:p>
    <w:p w14:paraId="04A33B0A" w14:textId="77777777" w:rsidR="0034019B" w:rsidRDefault="00302C86">
      <w:pPr>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EXAMINATION FOR BACHELOR OF COMMUNICATION AND MULTIMEDIA JOURNALISM</w:t>
      </w:r>
    </w:p>
    <w:p w14:paraId="051C97B3" w14:textId="77777777" w:rsidR="0034019B" w:rsidRDefault="00302C86">
      <w:pPr>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DAY PROGRAMME</w:t>
      </w:r>
    </w:p>
    <w:p w14:paraId="34F44FD2" w14:textId="77777777" w:rsidR="0034019B" w:rsidRDefault="00302C86">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RJN 112: INTRODUCTION TO HUMAN COMMUNICATION</w:t>
      </w:r>
    </w:p>
    <w:p w14:paraId="1BA7020F" w14:textId="2DEAE107" w:rsidR="0034019B" w:rsidRPr="000E7FAD" w:rsidRDefault="00302C86">
      <w:pPr>
        <w:jc w:val="center"/>
        <w:rPr>
          <w:rFonts w:ascii="Times New Roman" w:eastAsia="Times New Roman" w:hAnsi="Times New Roman" w:cs="Times New Roman"/>
          <w:sz w:val="24"/>
          <w:szCs w:val="24"/>
        </w:rPr>
      </w:pPr>
      <w:r w:rsidRPr="000E7FAD">
        <w:rPr>
          <w:rFonts w:ascii="Times New Roman" w:eastAsia="Times New Roman" w:hAnsi="Times New Roman" w:cs="Times New Roman"/>
          <w:b/>
          <w:sz w:val="24"/>
          <w:szCs w:val="24"/>
        </w:rPr>
        <w:t>DATE:</w:t>
      </w:r>
      <w:r w:rsidR="000E7FAD">
        <w:rPr>
          <w:rFonts w:ascii="Times New Roman" w:eastAsia="Times New Roman" w:hAnsi="Times New Roman" w:cs="Times New Roman"/>
          <w:b/>
          <w:sz w:val="24"/>
          <w:szCs w:val="24"/>
        </w:rPr>
        <w:t xml:space="preserve"> 9</w:t>
      </w:r>
      <w:r w:rsidR="000E7FAD" w:rsidRPr="000E7FAD">
        <w:rPr>
          <w:rFonts w:ascii="Times New Roman" w:eastAsia="Times New Roman" w:hAnsi="Times New Roman" w:cs="Times New Roman"/>
          <w:b/>
          <w:sz w:val="24"/>
          <w:szCs w:val="24"/>
          <w:vertAlign w:val="superscript"/>
        </w:rPr>
        <w:t>TH</w:t>
      </w:r>
      <w:r w:rsidR="000E7FAD">
        <w:rPr>
          <w:rFonts w:ascii="Times New Roman" w:eastAsia="Times New Roman" w:hAnsi="Times New Roman" w:cs="Times New Roman"/>
          <w:b/>
          <w:sz w:val="24"/>
          <w:szCs w:val="24"/>
        </w:rPr>
        <w:t xml:space="preserve"> APRIL 2024</w:t>
      </w:r>
      <w:r w:rsidR="000E7FAD">
        <w:rPr>
          <w:rFonts w:ascii="Times New Roman" w:eastAsia="Times New Roman" w:hAnsi="Times New Roman" w:cs="Times New Roman"/>
          <w:b/>
          <w:sz w:val="24"/>
          <w:szCs w:val="24"/>
        </w:rPr>
        <w:tab/>
      </w:r>
      <w:r w:rsidR="000E7FAD">
        <w:rPr>
          <w:rFonts w:ascii="Times New Roman" w:eastAsia="Times New Roman" w:hAnsi="Times New Roman" w:cs="Times New Roman"/>
          <w:b/>
          <w:sz w:val="24"/>
          <w:szCs w:val="24"/>
        </w:rPr>
        <w:tab/>
      </w:r>
      <w:r w:rsidR="000E7FAD">
        <w:rPr>
          <w:rFonts w:ascii="Times New Roman" w:eastAsia="Times New Roman" w:hAnsi="Times New Roman" w:cs="Times New Roman"/>
          <w:b/>
          <w:sz w:val="24"/>
          <w:szCs w:val="24"/>
        </w:rPr>
        <w:tab/>
      </w:r>
      <w:r w:rsidR="000E7FAD">
        <w:rPr>
          <w:rFonts w:ascii="Times New Roman" w:eastAsia="Times New Roman" w:hAnsi="Times New Roman" w:cs="Times New Roman"/>
          <w:b/>
          <w:sz w:val="24"/>
          <w:szCs w:val="24"/>
        </w:rPr>
        <w:tab/>
      </w:r>
      <w:r w:rsidRPr="000E7FAD">
        <w:rPr>
          <w:rFonts w:ascii="Times New Roman" w:eastAsia="Times New Roman" w:hAnsi="Times New Roman" w:cs="Times New Roman"/>
          <w:b/>
          <w:sz w:val="24"/>
          <w:szCs w:val="24"/>
        </w:rPr>
        <w:tab/>
      </w:r>
      <w:r w:rsidRPr="000E7FAD">
        <w:rPr>
          <w:rFonts w:ascii="Times New Roman" w:eastAsia="Times New Roman" w:hAnsi="Times New Roman" w:cs="Times New Roman"/>
          <w:b/>
          <w:sz w:val="24"/>
          <w:szCs w:val="24"/>
        </w:rPr>
        <w:tab/>
        <w:t xml:space="preserve"> TIME: 2 HOURS</w:t>
      </w:r>
    </w:p>
    <w:p w14:paraId="52470A1F" w14:textId="77777777" w:rsidR="000E7FAD" w:rsidRDefault="000E7FAD" w:rsidP="000E7FAD">
      <w:r>
        <w:rPr>
          <w:rFonts w:ascii="Times New Roman" w:hAnsi="Times New Roman"/>
          <w:b/>
          <w:bCs/>
          <w:sz w:val="24"/>
          <w:szCs w:val="24"/>
          <w:u w:val="single"/>
          <w:lang w:val="en-GB"/>
        </w:rPr>
        <w:t>GENERAL INSTRUCTIONS:</w:t>
      </w:r>
    </w:p>
    <w:p w14:paraId="0A5C19E9" w14:textId="77777777" w:rsidR="000E7FAD" w:rsidRDefault="000E7FAD" w:rsidP="000E7FAD">
      <w:pPr>
        <w:numPr>
          <w:ilvl w:val="0"/>
          <w:numId w:val="4"/>
        </w:numPr>
        <w:autoSpaceDN w:val="0"/>
        <w:spacing w:after="200" w:line="276" w:lineRule="auto"/>
      </w:pPr>
      <w:r>
        <w:rPr>
          <w:rFonts w:ascii="Times New Roman" w:hAnsi="Times New Roman"/>
          <w:sz w:val="24"/>
          <w:szCs w:val="24"/>
          <w:lang w:val="en-GB"/>
        </w:rPr>
        <w:t xml:space="preserve">Students are </w:t>
      </w:r>
      <w:r>
        <w:rPr>
          <w:rFonts w:ascii="Times New Roman" w:hAnsi="Times New Roman"/>
          <w:b/>
          <w:sz w:val="24"/>
          <w:szCs w:val="24"/>
          <w:lang w:val="en-GB"/>
        </w:rPr>
        <w:t>NOT</w:t>
      </w:r>
      <w:r>
        <w:rPr>
          <w:rFonts w:ascii="Times New Roman" w:hAnsi="Times New Roman"/>
          <w:sz w:val="24"/>
          <w:szCs w:val="24"/>
          <w:lang w:val="en-GB"/>
        </w:rPr>
        <w:t xml:space="preserve"> permitted to write on the examination paper during reading time.</w:t>
      </w:r>
    </w:p>
    <w:p w14:paraId="0A5AC089" w14:textId="77777777" w:rsidR="000E7FAD" w:rsidRDefault="000E7FAD" w:rsidP="000E7FAD">
      <w:pPr>
        <w:numPr>
          <w:ilvl w:val="0"/>
          <w:numId w:val="4"/>
        </w:numPr>
        <w:autoSpaceDN w:val="0"/>
        <w:spacing w:after="200" w:line="276" w:lineRule="auto"/>
        <w:rPr>
          <w:rFonts w:ascii="Times New Roman" w:hAnsi="Times New Roman"/>
          <w:sz w:val="24"/>
          <w:szCs w:val="24"/>
          <w:lang w:val="en-GB"/>
        </w:rPr>
      </w:pPr>
      <w:r>
        <w:rPr>
          <w:rFonts w:ascii="Times New Roman" w:hAnsi="Times New Roman"/>
          <w:sz w:val="24"/>
          <w:szCs w:val="24"/>
          <w:lang w:val="en-GB"/>
        </w:rPr>
        <w:t>This is a closed book examination. Text book/Reference books/notes are not permitted.</w:t>
      </w:r>
    </w:p>
    <w:p w14:paraId="569906C8" w14:textId="77777777" w:rsidR="000E7FAD" w:rsidRDefault="000E7FAD" w:rsidP="000E7FAD">
      <w:pPr>
        <w:autoSpaceDE w:val="0"/>
        <w:spacing w:line="360" w:lineRule="auto"/>
        <w:jc w:val="both"/>
      </w:pPr>
      <w:r>
        <w:rPr>
          <w:rFonts w:ascii="Times New Roman" w:hAnsi="Times New Roman"/>
          <w:b/>
          <w:bCs/>
          <w:sz w:val="24"/>
          <w:szCs w:val="24"/>
          <w:u w:val="single"/>
          <w:lang w:val="en-GB"/>
        </w:rPr>
        <w:t>SPECIAL INSTRUCTIONS</w:t>
      </w:r>
      <w:r>
        <w:rPr>
          <w:rFonts w:ascii="Times New Roman" w:hAnsi="Times New Roman"/>
          <w:b/>
          <w:bCs/>
          <w:sz w:val="24"/>
          <w:szCs w:val="24"/>
          <w:lang w:val="en-GB"/>
        </w:rPr>
        <w:t xml:space="preserve"> </w:t>
      </w:r>
    </w:p>
    <w:p w14:paraId="47A61DA4" w14:textId="77777777" w:rsidR="000E7FAD" w:rsidRDefault="000E7FAD" w:rsidP="000E7FAD">
      <w:pPr>
        <w:numPr>
          <w:ilvl w:val="0"/>
          <w:numId w:val="5"/>
        </w:numPr>
        <w:autoSpaceDE w:val="0"/>
        <w:autoSpaceDN w:val="0"/>
        <w:spacing w:after="228" w:line="360" w:lineRule="auto"/>
        <w:jc w:val="both"/>
      </w:pPr>
      <w:r>
        <w:rPr>
          <w:rFonts w:ascii="Times New Roman" w:hAnsi="Times New Roman"/>
          <w:bCs/>
          <w:sz w:val="24"/>
          <w:szCs w:val="24"/>
          <w:lang w:val="en-GB"/>
        </w:rPr>
        <w:t xml:space="preserve">Write </w:t>
      </w:r>
      <w:proofErr w:type="gramStart"/>
      <w:r>
        <w:rPr>
          <w:rFonts w:ascii="Times New Roman" w:hAnsi="Times New Roman"/>
          <w:bCs/>
          <w:sz w:val="24"/>
          <w:szCs w:val="24"/>
          <w:lang w:val="en-GB"/>
        </w:rPr>
        <w:t>your</w:t>
      </w:r>
      <w:proofErr w:type="gramEnd"/>
      <w:r>
        <w:rPr>
          <w:rFonts w:ascii="Times New Roman" w:hAnsi="Times New Roman"/>
          <w:bCs/>
          <w:sz w:val="24"/>
          <w:szCs w:val="24"/>
          <w:lang w:val="en-GB"/>
        </w:rPr>
        <w:t xml:space="preserve"> REGISTRATION NO. Clearly on the answer booklet(s). </w:t>
      </w:r>
    </w:p>
    <w:p w14:paraId="4ACC0780" w14:textId="77777777" w:rsidR="000E7FAD" w:rsidRDefault="000E7FAD" w:rsidP="000E7FAD">
      <w:pPr>
        <w:numPr>
          <w:ilvl w:val="0"/>
          <w:numId w:val="5"/>
        </w:numPr>
        <w:autoSpaceDN w:val="0"/>
        <w:spacing w:after="0" w:line="360" w:lineRule="auto"/>
        <w:jc w:val="both"/>
      </w:pPr>
      <w:r>
        <w:rPr>
          <w:rFonts w:ascii="Times New Roman" w:hAnsi="Times New Roman"/>
          <w:sz w:val="24"/>
          <w:szCs w:val="24"/>
          <w:lang w:val="en-GB"/>
        </w:rPr>
        <w:t>Answer Question One and ANY other TWO questions.</w:t>
      </w:r>
    </w:p>
    <w:p w14:paraId="10489B0F" w14:textId="77777777" w:rsidR="000E7FAD" w:rsidRDefault="000E7FAD" w:rsidP="000E7FAD">
      <w:pPr>
        <w:numPr>
          <w:ilvl w:val="0"/>
          <w:numId w:val="5"/>
        </w:numPr>
        <w:autoSpaceDE w:val="0"/>
        <w:autoSpaceDN w:val="0"/>
        <w:spacing w:after="0" w:line="360" w:lineRule="auto"/>
        <w:jc w:val="both"/>
      </w:pPr>
      <w:r>
        <w:rPr>
          <w:rFonts w:ascii="Times New Roman" w:hAnsi="Times New Roman"/>
          <w:bCs/>
          <w:sz w:val="24"/>
          <w:szCs w:val="24"/>
          <w:lang w:val="en-GB"/>
        </w:rPr>
        <w:t xml:space="preserve">Questions in all sections should be answered in answer booklet(s) </w:t>
      </w:r>
    </w:p>
    <w:p w14:paraId="4C7154F5" w14:textId="77777777" w:rsidR="000E7FAD" w:rsidRDefault="000E7FAD" w:rsidP="000E7FAD">
      <w:pPr>
        <w:numPr>
          <w:ilvl w:val="0"/>
          <w:numId w:val="5"/>
        </w:numPr>
        <w:autoSpaceDN w:val="0"/>
        <w:spacing w:after="200" w:line="360" w:lineRule="auto"/>
      </w:pPr>
      <w:r>
        <w:rPr>
          <w:rFonts w:ascii="Times New Roman" w:hAnsi="Times New Roman"/>
          <w:bCs/>
          <w:sz w:val="24"/>
          <w:szCs w:val="24"/>
          <w:lang w:val="en-GB"/>
        </w:rPr>
        <w:t>PLEASE start the answer to EACH question on a NEW PAGE</w:t>
      </w:r>
      <w:r>
        <w:rPr>
          <w:rFonts w:ascii="Times New Roman" w:eastAsia="Arial" w:hAnsi="Times New Roman"/>
          <w:sz w:val="24"/>
          <w:szCs w:val="24"/>
          <w:lang w:val="en-GB"/>
        </w:rPr>
        <w:t>.</w:t>
      </w:r>
    </w:p>
    <w:p w14:paraId="32D511EC" w14:textId="77777777" w:rsidR="000E7FAD" w:rsidRDefault="000E7FAD" w:rsidP="000E7FAD">
      <w:pPr>
        <w:numPr>
          <w:ilvl w:val="0"/>
          <w:numId w:val="5"/>
        </w:numPr>
        <w:autoSpaceDE w:val="0"/>
        <w:autoSpaceDN w:val="0"/>
        <w:spacing w:after="228" w:line="360" w:lineRule="auto"/>
        <w:jc w:val="both"/>
      </w:pPr>
      <w:r>
        <w:rPr>
          <w:rFonts w:ascii="Times New Roman" w:hAnsi="Times New Roman"/>
          <w:bCs/>
          <w:sz w:val="24"/>
          <w:szCs w:val="24"/>
          <w:lang w:val="en-GB"/>
        </w:rPr>
        <w:t>For the questions, write the number of the question on the answer booklet(s) in the order you answered.</w:t>
      </w:r>
    </w:p>
    <w:p w14:paraId="331D592F" w14:textId="77777777" w:rsidR="000E7FAD" w:rsidRDefault="000E7FAD" w:rsidP="000E7FAD">
      <w:pPr>
        <w:numPr>
          <w:ilvl w:val="0"/>
          <w:numId w:val="5"/>
        </w:numPr>
        <w:autoSpaceDN w:val="0"/>
        <w:spacing w:after="200" w:line="360" w:lineRule="auto"/>
        <w:rPr>
          <w:rFonts w:ascii="Times New Roman" w:eastAsia="Arial" w:hAnsi="Times New Roman"/>
          <w:sz w:val="24"/>
          <w:szCs w:val="24"/>
          <w:lang w:val="en-GB"/>
        </w:rPr>
      </w:pPr>
      <w:r>
        <w:rPr>
          <w:rFonts w:ascii="Times New Roman" w:eastAsia="Arial" w:hAnsi="Times New Roman"/>
          <w:sz w:val="24"/>
          <w:szCs w:val="24"/>
          <w:lang w:val="en-GB"/>
        </w:rPr>
        <w:t>Write on both sides of each leaf and indicate number of each question at the top of each page.</w:t>
      </w:r>
    </w:p>
    <w:p w14:paraId="07F340BC" w14:textId="77777777" w:rsidR="000E7FAD" w:rsidRDefault="000E7FAD" w:rsidP="000E7FAD">
      <w:pPr>
        <w:numPr>
          <w:ilvl w:val="0"/>
          <w:numId w:val="5"/>
        </w:numPr>
        <w:autoSpaceDE w:val="0"/>
        <w:autoSpaceDN w:val="0"/>
        <w:spacing w:after="228" w:line="360" w:lineRule="auto"/>
        <w:jc w:val="both"/>
      </w:pPr>
      <w:r>
        <w:rPr>
          <w:rFonts w:ascii="Times New Roman" w:hAnsi="Times New Roman"/>
          <w:bCs/>
          <w:sz w:val="24"/>
          <w:szCs w:val="24"/>
          <w:lang w:val="en-GB"/>
        </w:rPr>
        <w:t xml:space="preserve">Write the answers in a paragraph form unless stated otherwise. </w:t>
      </w:r>
    </w:p>
    <w:p w14:paraId="1A072BEA" w14:textId="77777777" w:rsidR="000E7FAD" w:rsidRDefault="000E7FAD" w:rsidP="000E7FAD">
      <w:pPr>
        <w:numPr>
          <w:ilvl w:val="0"/>
          <w:numId w:val="5"/>
        </w:numPr>
        <w:autoSpaceDE w:val="0"/>
        <w:autoSpaceDN w:val="0"/>
        <w:spacing w:after="228" w:line="360" w:lineRule="auto"/>
        <w:jc w:val="both"/>
      </w:pPr>
      <w:r>
        <w:rPr>
          <w:rFonts w:ascii="Times New Roman" w:hAnsi="Times New Roman"/>
          <w:bCs/>
          <w:sz w:val="24"/>
          <w:szCs w:val="24"/>
          <w:lang w:val="en-GB"/>
        </w:rPr>
        <w:t xml:space="preserve">Marks allocated to each question are shown at the end of the question. </w:t>
      </w:r>
    </w:p>
    <w:p w14:paraId="202C6BA7" w14:textId="77777777" w:rsidR="000E7FAD" w:rsidRDefault="000E7FAD" w:rsidP="000E7FAD">
      <w:pPr>
        <w:numPr>
          <w:ilvl w:val="0"/>
          <w:numId w:val="5"/>
        </w:numPr>
        <w:autoSpaceDN w:val="0"/>
        <w:spacing w:after="200" w:line="360" w:lineRule="auto"/>
        <w:rPr>
          <w:rFonts w:ascii="Times New Roman" w:eastAsia="Arial" w:hAnsi="Times New Roman"/>
          <w:sz w:val="24"/>
          <w:szCs w:val="24"/>
          <w:lang w:val="en-GB"/>
        </w:rPr>
      </w:pPr>
      <w:r>
        <w:rPr>
          <w:rFonts w:ascii="Times New Roman" w:eastAsia="Arial" w:hAnsi="Times New Roman"/>
          <w:sz w:val="24"/>
          <w:szCs w:val="24"/>
          <w:lang w:val="en-GB"/>
        </w:rPr>
        <w:t>All rough work must be done on the answer booklet and crossed through!</w:t>
      </w:r>
    </w:p>
    <w:p w14:paraId="632AAF9F" w14:textId="77777777" w:rsidR="000E7FAD" w:rsidRDefault="000E7FAD" w:rsidP="000E7FAD">
      <w:pPr>
        <w:numPr>
          <w:ilvl w:val="0"/>
          <w:numId w:val="5"/>
        </w:numPr>
        <w:autoSpaceDN w:val="0"/>
        <w:spacing w:after="200" w:line="360" w:lineRule="auto"/>
        <w:rPr>
          <w:rFonts w:ascii="Times New Roman" w:eastAsia="Arial" w:hAnsi="Times New Roman"/>
          <w:sz w:val="24"/>
          <w:szCs w:val="24"/>
          <w:lang w:val="en-GB"/>
        </w:rPr>
      </w:pPr>
      <w:r>
        <w:rPr>
          <w:rFonts w:ascii="Times New Roman" w:eastAsia="Arial" w:hAnsi="Times New Roman"/>
          <w:sz w:val="24"/>
          <w:szCs w:val="24"/>
          <w:lang w:val="en-GB"/>
        </w:rPr>
        <w:t>Use supplementary pages only when you have exhausted those in this book.</w:t>
      </w:r>
    </w:p>
    <w:p w14:paraId="77A04B50" w14:textId="77777777" w:rsidR="000E7FAD" w:rsidRPr="006512CC" w:rsidRDefault="000E7FAD" w:rsidP="000E7FAD">
      <w:pPr>
        <w:numPr>
          <w:ilvl w:val="0"/>
          <w:numId w:val="5"/>
        </w:numPr>
        <w:autoSpaceDN w:val="0"/>
        <w:spacing w:after="200" w:line="360" w:lineRule="auto"/>
        <w:rPr>
          <w:rFonts w:ascii="Times New Roman" w:eastAsia="Arial" w:hAnsi="Times New Roman"/>
          <w:sz w:val="24"/>
          <w:szCs w:val="24"/>
          <w:lang w:val="en-GB"/>
        </w:rPr>
      </w:pPr>
      <w:r w:rsidRPr="006512CC">
        <w:rPr>
          <w:rFonts w:ascii="Times New Roman" w:eastAsia="Arial" w:hAnsi="Times New Roman"/>
          <w:sz w:val="24"/>
          <w:szCs w:val="24"/>
          <w:lang w:val="en-GB"/>
        </w:rPr>
        <w:t>Fasten the supplementary pages to the inside back cover of this booklet</w:t>
      </w:r>
    </w:p>
    <w:p w14:paraId="26C7990B" w14:textId="77777777" w:rsidR="000E7FAD" w:rsidRDefault="000E7FAD">
      <w:pPr>
        <w:jc w:val="center"/>
        <w:rPr>
          <w:rFonts w:ascii="Times New Roman" w:eastAsia="Times New Roman" w:hAnsi="Times New Roman" w:cs="Times New Roman"/>
          <w:b/>
          <w:sz w:val="24"/>
          <w:szCs w:val="24"/>
        </w:rPr>
      </w:pPr>
    </w:p>
    <w:p w14:paraId="7106B9F6" w14:textId="77777777" w:rsidR="0034019B" w:rsidRDefault="00302C86">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PART A COMPULSORY QUESTIONS</w:t>
      </w:r>
    </w:p>
    <w:p w14:paraId="2A18FB45" w14:textId="77777777" w:rsidR="0034019B" w:rsidRDefault="00302C86" w:rsidP="000E7FAD">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QUESTION ONE (30 MARKS)</w:t>
      </w:r>
    </w:p>
    <w:p w14:paraId="1B6C44EF" w14:textId="77777777" w:rsidR="0034019B" w:rsidRDefault="0034019B">
      <w:pPr>
        <w:rPr>
          <w:rFonts w:ascii="Times New Roman" w:eastAsia="Times New Roman" w:hAnsi="Times New Roman" w:cs="Times New Roman"/>
          <w:sz w:val="24"/>
          <w:szCs w:val="24"/>
        </w:rPr>
      </w:pPr>
    </w:p>
    <w:p w14:paraId="239D4783" w14:textId="77777777" w:rsidR="0034019B" w:rsidRDefault="00302C86">
      <w:pPr>
        <w:rPr>
          <w:rFonts w:ascii="Times New Roman" w:eastAsia="Times New Roman" w:hAnsi="Times New Roman" w:cs="Times New Roman"/>
          <w:sz w:val="24"/>
          <w:szCs w:val="24"/>
        </w:rPr>
      </w:pPr>
      <w:r>
        <w:rPr>
          <w:rFonts w:ascii="Times New Roman" w:eastAsia="Times New Roman" w:hAnsi="Times New Roman" w:cs="Times New Roman"/>
          <w:sz w:val="24"/>
          <w:szCs w:val="24"/>
        </w:rPr>
        <w:t>Emma is a manager at a mid-sized tech company. She oversees a team of software developers responsible for developing a new software product. Recently, there have been conflicts and misunderstandings within the team, leading to decreased productivity and morale. Emma realizes that improving emotional intelligence (EI) among team members could help address these issues and create a more positive and collaborative work environment.</w:t>
      </w:r>
    </w:p>
    <w:p w14:paraId="54345C47" w14:textId="77777777" w:rsidR="000E7FAD" w:rsidRDefault="00302C86">
      <w:pPr>
        <w:numPr>
          <w:ilvl w:val="0"/>
          <w:numId w:val="2"/>
        </w:numPr>
        <w:pBdr>
          <w:top w:val="nil"/>
          <w:left w:val="nil"/>
          <w:bottom w:val="nil"/>
          <w:right w:val="nil"/>
          <w:between w:val="nil"/>
        </w:pBdr>
        <w:spacing w:after="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How does Emma demonstrate self-awareness as a leader in the case study? </w:t>
      </w:r>
    </w:p>
    <w:p w14:paraId="63CD3964" w14:textId="77C4E522" w:rsidR="0034019B" w:rsidRDefault="00302C86" w:rsidP="000E7FAD">
      <w:pPr>
        <w:pBdr>
          <w:top w:val="nil"/>
          <w:left w:val="nil"/>
          <w:bottom w:val="nil"/>
          <w:right w:val="nil"/>
          <w:between w:val="nil"/>
        </w:pBdr>
        <w:spacing w:after="0"/>
        <w:ind w:left="6480" w:firstLine="720"/>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(10 marks)</w:t>
      </w:r>
    </w:p>
    <w:p w14:paraId="531F9222" w14:textId="09701E8A" w:rsidR="0034019B" w:rsidRDefault="00302C86">
      <w:pPr>
        <w:numPr>
          <w:ilvl w:val="0"/>
          <w:numId w:val="2"/>
        </w:numPr>
        <w:pBdr>
          <w:top w:val="nil"/>
          <w:left w:val="nil"/>
          <w:bottom w:val="nil"/>
          <w:right w:val="nil"/>
          <w:between w:val="nil"/>
        </w:pBdr>
        <w:spacing w:after="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Describe five ways in which Emma can use emotional intelligence principles to address conflicts and improve team dynamics. </w:t>
      </w:r>
      <w:r w:rsidR="000E7FAD">
        <w:rPr>
          <w:rFonts w:ascii="Times New Roman" w:eastAsia="Times New Roman" w:hAnsi="Times New Roman" w:cs="Times New Roman"/>
          <w:color w:val="000000"/>
          <w:sz w:val="24"/>
          <w:szCs w:val="24"/>
        </w:rPr>
        <w:tab/>
      </w:r>
      <w:r w:rsidR="000E7FAD">
        <w:rPr>
          <w:rFonts w:ascii="Times New Roman" w:eastAsia="Times New Roman" w:hAnsi="Times New Roman" w:cs="Times New Roman"/>
          <w:color w:val="000000"/>
          <w:sz w:val="24"/>
          <w:szCs w:val="24"/>
        </w:rPr>
        <w:tab/>
      </w:r>
      <w:r w:rsidR="000E7FAD">
        <w:rPr>
          <w:rFonts w:ascii="Times New Roman" w:eastAsia="Times New Roman" w:hAnsi="Times New Roman" w:cs="Times New Roman"/>
          <w:color w:val="000000"/>
          <w:sz w:val="24"/>
          <w:szCs w:val="24"/>
        </w:rPr>
        <w:tab/>
      </w:r>
      <w:r>
        <w:rPr>
          <w:rFonts w:ascii="Times New Roman" w:eastAsia="Times New Roman" w:hAnsi="Times New Roman" w:cs="Times New Roman"/>
          <w:b/>
          <w:color w:val="000000"/>
          <w:sz w:val="24"/>
          <w:szCs w:val="24"/>
        </w:rPr>
        <w:t>(10 marks)</w:t>
      </w:r>
    </w:p>
    <w:p w14:paraId="7D361643" w14:textId="2173E005" w:rsidR="0034019B" w:rsidRDefault="00302C86">
      <w:pPr>
        <w:numPr>
          <w:ilvl w:val="0"/>
          <w:numId w:val="2"/>
        </w:numPr>
        <w:pBdr>
          <w:top w:val="nil"/>
          <w:left w:val="nil"/>
          <w:bottom w:val="nil"/>
          <w:right w:val="nil"/>
          <w:between w:val="nil"/>
        </w:pBdr>
        <w:spacing w:after="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In five points, discuss the role of effective communication in fostering empathy within the team. </w:t>
      </w:r>
      <w:r w:rsidR="000E7FAD">
        <w:rPr>
          <w:rFonts w:ascii="Times New Roman" w:eastAsia="Times New Roman" w:hAnsi="Times New Roman" w:cs="Times New Roman"/>
          <w:color w:val="000000"/>
          <w:sz w:val="24"/>
          <w:szCs w:val="24"/>
        </w:rPr>
        <w:tab/>
      </w:r>
      <w:r w:rsidR="000E7FAD">
        <w:rPr>
          <w:rFonts w:ascii="Times New Roman" w:eastAsia="Times New Roman" w:hAnsi="Times New Roman" w:cs="Times New Roman"/>
          <w:color w:val="000000"/>
          <w:sz w:val="24"/>
          <w:szCs w:val="24"/>
        </w:rPr>
        <w:tab/>
      </w:r>
      <w:r w:rsidR="000E7FAD">
        <w:rPr>
          <w:rFonts w:ascii="Times New Roman" w:eastAsia="Times New Roman" w:hAnsi="Times New Roman" w:cs="Times New Roman"/>
          <w:color w:val="000000"/>
          <w:sz w:val="24"/>
          <w:szCs w:val="24"/>
        </w:rPr>
        <w:tab/>
      </w:r>
      <w:r w:rsidR="000E7FAD">
        <w:rPr>
          <w:rFonts w:ascii="Times New Roman" w:eastAsia="Times New Roman" w:hAnsi="Times New Roman" w:cs="Times New Roman"/>
          <w:color w:val="000000"/>
          <w:sz w:val="24"/>
          <w:szCs w:val="24"/>
        </w:rPr>
        <w:tab/>
      </w:r>
      <w:r w:rsidR="000E7FAD">
        <w:rPr>
          <w:rFonts w:ascii="Times New Roman" w:eastAsia="Times New Roman" w:hAnsi="Times New Roman" w:cs="Times New Roman"/>
          <w:color w:val="000000"/>
          <w:sz w:val="24"/>
          <w:szCs w:val="24"/>
        </w:rPr>
        <w:tab/>
      </w:r>
      <w:r w:rsidR="000E7FAD">
        <w:rPr>
          <w:rFonts w:ascii="Times New Roman" w:eastAsia="Times New Roman" w:hAnsi="Times New Roman" w:cs="Times New Roman"/>
          <w:color w:val="000000"/>
          <w:sz w:val="24"/>
          <w:szCs w:val="24"/>
        </w:rPr>
        <w:tab/>
      </w:r>
      <w:r w:rsidR="000E7FAD">
        <w:rPr>
          <w:rFonts w:ascii="Times New Roman" w:eastAsia="Times New Roman" w:hAnsi="Times New Roman" w:cs="Times New Roman"/>
          <w:color w:val="000000"/>
          <w:sz w:val="24"/>
          <w:szCs w:val="24"/>
        </w:rPr>
        <w:tab/>
      </w:r>
      <w:r>
        <w:rPr>
          <w:rFonts w:ascii="Times New Roman" w:eastAsia="Times New Roman" w:hAnsi="Times New Roman" w:cs="Times New Roman"/>
          <w:b/>
          <w:color w:val="000000"/>
          <w:sz w:val="24"/>
          <w:szCs w:val="24"/>
        </w:rPr>
        <w:t>(10 marks)</w:t>
      </w:r>
    </w:p>
    <w:p w14:paraId="1F010878" w14:textId="77777777" w:rsidR="0034019B" w:rsidRDefault="0034019B">
      <w:pPr>
        <w:pBdr>
          <w:top w:val="nil"/>
          <w:left w:val="nil"/>
          <w:bottom w:val="nil"/>
          <w:right w:val="nil"/>
          <w:between w:val="nil"/>
        </w:pBdr>
        <w:spacing w:after="0"/>
        <w:ind w:left="720"/>
        <w:rPr>
          <w:rFonts w:ascii="Times New Roman" w:eastAsia="Times New Roman" w:hAnsi="Times New Roman" w:cs="Times New Roman"/>
          <w:color w:val="000000"/>
          <w:sz w:val="24"/>
          <w:szCs w:val="24"/>
        </w:rPr>
      </w:pPr>
    </w:p>
    <w:p w14:paraId="05AEAE73" w14:textId="77777777" w:rsidR="0034019B" w:rsidRDefault="00302C86">
      <w:pPr>
        <w:pBdr>
          <w:top w:val="nil"/>
          <w:left w:val="nil"/>
          <w:bottom w:val="nil"/>
          <w:right w:val="nil"/>
          <w:between w:val="nil"/>
        </w:pBdr>
        <w:spacing w:after="0"/>
        <w:ind w:left="720"/>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PART B ANSWER ANY TWO QUESTION</w:t>
      </w:r>
    </w:p>
    <w:p w14:paraId="196736DD" w14:textId="77777777" w:rsidR="0034019B" w:rsidRDefault="0034019B">
      <w:pPr>
        <w:pBdr>
          <w:top w:val="nil"/>
          <w:left w:val="nil"/>
          <w:bottom w:val="nil"/>
          <w:right w:val="nil"/>
          <w:between w:val="nil"/>
        </w:pBdr>
        <w:spacing w:after="0"/>
        <w:ind w:left="720"/>
        <w:jc w:val="center"/>
        <w:rPr>
          <w:rFonts w:ascii="Times New Roman" w:eastAsia="Times New Roman" w:hAnsi="Times New Roman" w:cs="Times New Roman"/>
          <w:b/>
          <w:color w:val="000000"/>
          <w:sz w:val="24"/>
          <w:szCs w:val="24"/>
        </w:rPr>
      </w:pPr>
    </w:p>
    <w:p w14:paraId="27B081E5" w14:textId="77777777" w:rsidR="0034019B" w:rsidRDefault="00302C86" w:rsidP="000E7FAD">
      <w:pPr>
        <w:pBdr>
          <w:top w:val="nil"/>
          <w:left w:val="nil"/>
          <w:bottom w:val="nil"/>
          <w:right w:val="nil"/>
          <w:between w:val="nil"/>
        </w:pBdr>
        <w:spacing w:after="0"/>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QUESTION TWO</w:t>
      </w:r>
    </w:p>
    <w:p w14:paraId="3973FE37" w14:textId="77777777" w:rsidR="0034019B" w:rsidRDefault="0034019B">
      <w:pPr>
        <w:pBdr>
          <w:top w:val="nil"/>
          <w:left w:val="nil"/>
          <w:bottom w:val="nil"/>
          <w:right w:val="nil"/>
          <w:between w:val="nil"/>
        </w:pBdr>
        <w:spacing w:after="0"/>
        <w:ind w:left="720"/>
        <w:jc w:val="center"/>
        <w:rPr>
          <w:rFonts w:ascii="Times New Roman" w:eastAsia="Times New Roman" w:hAnsi="Times New Roman" w:cs="Times New Roman"/>
          <w:b/>
          <w:color w:val="000000"/>
          <w:sz w:val="24"/>
          <w:szCs w:val="24"/>
        </w:rPr>
      </w:pPr>
    </w:p>
    <w:p w14:paraId="34B4DE2C" w14:textId="6CF79C96" w:rsidR="00945508" w:rsidRPr="000E7FAD" w:rsidRDefault="00945508" w:rsidP="000E7FAD">
      <w:pPr>
        <w:pStyle w:val="ListParagraph"/>
        <w:numPr>
          <w:ilvl w:val="0"/>
          <w:numId w:val="6"/>
        </w:numPr>
        <w:pBdr>
          <w:top w:val="nil"/>
          <w:left w:val="nil"/>
          <w:bottom w:val="nil"/>
          <w:right w:val="nil"/>
          <w:between w:val="nil"/>
        </w:pBdr>
        <w:spacing w:after="0"/>
        <w:rPr>
          <w:rFonts w:ascii="Times New Roman" w:eastAsia="Times New Roman" w:hAnsi="Times New Roman" w:cs="Times New Roman"/>
          <w:color w:val="000000"/>
          <w:sz w:val="24"/>
          <w:szCs w:val="24"/>
        </w:rPr>
      </w:pPr>
      <w:r w:rsidRPr="000E7FAD">
        <w:rPr>
          <w:rFonts w:ascii="system-ui" w:hAnsi="system-ui"/>
          <w:color w:val="0D0D0D"/>
          <w:shd w:val="clear" w:color="auto" w:fill="FFFFFF"/>
        </w:rPr>
        <w:t xml:space="preserve">Explain three factors that influence self-disclosure in interpersonal relationships, as described by Social Penetration Theory </w:t>
      </w:r>
      <w:r w:rsidR="000E7FAD">
        <w:rPr>
          <w:rFonts w:ascii="system-ui" w:hAnsi="system-ui"/>
          <w:color w:val="0D0D0D"/>
          <w:shd w:val="clear" w:color="auto" w:fill="FFFFFF"/>
        </w:rPr>
        <w:tab/>
      </w:r>
      <w:r w:rsidR="000E7FAD">
        <w:rPr>
          <w:rFonts w:ascii="system-ui" w:hAnsi="system-ui"/>
          <w:color w:val="0D0D0D"/>
          <w:shd w:val="clear" w:color="auto" w:fill="FFFFFF"/>
        </w:rPr>
        <w:tab/>
      </w:r>
      <w:r w:rsidR="000E7FAD">
        <w:rPr>
          <w:rFonts w:ascii="system-ui" w:hAnsi="system-ui"/>
          <w:color w:val="0D0D0D"/>
          <w:shd w:val="clear" w:color="auto" w:fill="FFFFFF"/>
        </w:rPr>
        <w:tab/>
      </w:r>
      <w:r w:rsidR="000E7FAD">
        <w:rPr>
          <w:rFonts w:ascii="system-ui" w:hAnsi="system-ui"/>
          <w:color w:val="0D0D0D"/>
          <w:shd w:val="clear" w:color="auto" w:fill="FFFFFF"/>
        </w:rPr>
        <w:tab/>
      </w:r>
      <w:r w:rsidRPr="000E7FAD">
        <w:rPr>
          <w:rFonts w:ascii="system-ui" w:hAnsi="system-ui"/>
          <w:b/>
          <w:color w:val="0D0D0D"/>
          <w:shd w:val="clear" w:color="auto" w:fill="FFFFFF"/>
        </w:rPr>
        <w:t>(9 marks)</w:t>
      </w:r>
    </w:p>
    <w:p w14:paraId="6C5CE501" w14:textId="6CA4B43F" w:rsidR="00945508" w:rsidRPr="000E7FAD" w:rsidRDefault="00945508" w:rsidP="000E7FAD">
      <w:pPr>
        <w:pStyle w:val="ListParagraph"/>
        <w:numPr>
          <w:ilvl w:val="0"/>
          <w:numId w:val="6"/>
        </w:numPr>
        <w:pBdr>
          <w:top w:val="nil"/>
          <w:left w:val="nil"/>
          <w:bottom w:val="nil"/>
          <w:right w:val="nil"/>
          <w:between w:val="nil"/>
        </w:pBdr>
        <w:spacing w:after="0"/>
        <w:rPr>
          <w:rFonts w:ascii="Times New Roman" w:eastAsia="Times New Roman" w:hAnsi="Times New Roman" w:cs="Times New Roman"/>
          <w:color w:val="000000"/>
          <w:sz w:val="24"/>
          <w:szCs w:val="24"/>
        </w:rPr>
      </w:pPr>
      <w:r w:rsidRPr="000E7FAD">
        <w:rPr>
          <w:rFonts w:ascii="Times New Roman" w:eastAsia="Times New Roman" w:hAnsi="Times New Roman" w:cs="Times New Roman"/>
          <w:color w:val="000000"/>
          <w:sz w:val="24"/>
          <w:szCs w:val="24"/>
        </w:rPr>
        <w:t xml:space="preserve">Describe how individuals can negotiate the balance between disclosure and privacy protection in relationships </w:t>
      </w:r>
      <w:r w:rsidR="000E7FAD">
        <w:rPr>
          <w:rFonts w:ascii="Times New Roman" w:eastAsia="Times New Roman" w:hAnsi="Times New Roman" w:cs="Times New Roman"/>
          <w:color w:val="000000"/>
          <w:sz w:val="24"/>
          <w:szCs w:val="24"/>
        </w:rPr>
        <w:tab/>
      </w:r>
      <w:r w:rsidR="000E7FAD">
        <w:rPr>
          <w:rFonts w:ascii="Times New Roman" w:eastAsia="Times New Roman" w:hAnsi="Times New Roman" w:cs="Times New Roman"/>
          <w:color w:val="000000"/>
          <w:sz w:val="24"/>
          <w:szCs w:val="24"/>
        </w:rPr>
        <w:tab/>
      </w:r>
      <w:r w:rsidR="000E7FAD">
        <w:rPr>
          <w:rFonts w:ascii="Times New Roman" w:eastAsia="Times New Roman" w:hAnsi="Times New Roman" w:cs="Times New Roman"/>
          <w:color w:val="000000"/>
          <w:sz w:val="24"/>
          <w:szCs w:val="24"/>
        </w:rPr>
        <w:tab/>
      </w:r>
      <w:r w:rsidR="000E7FAD">
        <w:rPr>
          <w:rFonts w:ascii="Times New Roman" w:eastAsia="Times New Roman" w:hAnsi="Times New Roman" w:cs="Times New Roman"/>
          <w:color w:val="000000"/>
          <w:sz w:val="24"/>
          <w:szCs w:val="24"/>
        </w:rPr>
        <w:tab/>
      </w:r>
      <w:r w:rsidR="000E7FAD" w:rsidRPr="000E7FAD">
        <w:rPr>
          <w:rFonts w:ascii="Times New Roman" w:eastAsia="Times New Roman" w:hAnsi="Times New Roman" w:cs="Times New Roman"/>
          <w:b/>
          <w:color w:val="000000"/>
          <w:sz w:val="24"/>
          <w:szCs w:val="24"/>
        </w:rPr>
        <w:tab/>
      </w:r>
      <w:r w:rsidR="000E7FAD" w:rsidRPr="000E7FAD">
        <w:rPr>
          <w:rFonts w:ascii="Times New Roman" w:eastAsia="Times New Roman" w:hAnsi="Times New Roman" w:cs="Times New Roman"/>
          <w:b/>
          <w:color w:val="000000"/>
          <w:sz w:val="24"/>
          <w:szCs w:val="24"/>
        </w:rPr>
        <w:tab/>
      </w:r>
      <w:r w:rsidRPr="000E7FAD">
        <w:rPr>
          <w:rFonts w:ascii="Times New Roman" w:eastAsia="Times New Roman" w:hAnsi="Times New Roman" w:cs="Times New Roman"/>
          <w:b/>
          <w:color w:val="000000"/>
          <w:sz w:val="24"/>
          <w:szCs w:val="24"/>
        </w:rPr>
        <w:t>(6 marks)</w:t>
      </w:r>
    </w:p>
    <w:p w14:paraId="53CC937A" w14:textId="77777777" w:rsidR="0034019B" w:rsidRDefault="0034019B">
      <w:pPr>
        <w:pBdr>
          <w:top w:val="nil"/>
          <w:left w:val="nil"/>
          <w:bottom w:val="nil"/>
          <w:right w:val="nil"/>
          <w:between w:val="nil"/>
        </w:pBdr>
        <w:spacing w:after="0"/>
        <w:ind w:left="720"/>
        <w:rPr>
          <w:rFonts w:ascii="Times New Roman" w:eastAsia="Times New Roman" w:hAnsi="Times New Roman" w:cs="Times New Roman"/>
          <w:color w:val="000000"/>
          <w:sz w:val="24"/>
          <w:szCs w:val="24"/>
        </w:rPr>
      </w:pPr>
    </w:p>
    <w:p w14:paraId="26565233" w14:textId="77777777" w:rsidR="000E7FAD" w:rsidRDefault="000E7FAD" w:rsidP="000E7FAD">
      <w:pPr>
        <w:pBdr>
          <w:top w:val="nil"/>
          <w:left w:val="nil"/>
          <w:bottom w:val="nil"/>
          <w:right w:val="nil"/>
          <w:between w:val="nil"/>
        </w:pBdr>
        <w:spacing w:after="0"/>
        <w:rPr>
          <w:rFonts w:ascii="Times New Roman" w:eastAsia="Times New Roman" w:hAnsi="Times New Roman" w:cs="Times New Roman"/>
          <w:b/>
          <w:color w:val="000000"/>
          <w:sz w:val="24"/>
          <w:szCs w:val="24"/>
        </w:rPr>
      </w:pPr>
    </w:p>
    <w:p w14:paraId="6A429931" w14:textId="77777777" w:rsidR="0034019B" w:rsidRDefault="00302C86" w:rsidP="000E7FAD">
      <w:pPr>
        <w:pBdr>
          <w:top w:val="nil"/>
          <w:left w:val="nil"/>
          <w:bottom w:val="nil"/>
          <w:right w:val="nil"/>
          <w:between w:val="nil"/>
        </w:pBdr>
        <w:spacing w:after="0"/>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QUESTION THREE</w:t>
      </w:r>
    </w:p>
    <w:p w14:paraId="17FBDFE5" w14:textId="381A35FC" w:rsidR="0034019B" w:rsidRDefault="00302C86" w:rsidP="000E7FAD">
      <w:pPr>
        <w:pBdr>
          <w:top w:val="nil"/>
          <w:left w:val="nil"/>
          <w:bottom w:val="nil"/>
          <w:right w:val="nil"/>
          <w:between w:val="nil"/>
        </w:pBdr>
        <w:spacing w:after="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How do nonverbal signals complement and sometimes contradict verbal messages in interpersonal communication? </w:t>
      </w:r>
      <w:r w:rsidR="000E7FAD">
        <w:rPr>
          <w:rFonts w:ascii="Times New Roman" w:eastAsia="Times New Roman" w:hAnsi="Times New Roman" w:cs="Times New Roman"/>
          <w:color w:val="000000"/>
          <w:sz w:val="24"/>
          <w:szCs w:val="24"/>
        </w:rPr>
        <w:tab/>
      </w:r>
      <w:r w:rsidR="000E7FAD">
        <w:rPr>
          <w:rFonts w:ascii="Times New Roman" w:eastAsia="Times New Roman" w:hAnsi="Times New Roman" w:cs="Times New Roman"/>
          <w:color w:val="000000"/>
          <w:sz w:val="24"/>
          <w:szCs w:val="24"/>
        </w:rPr>
        <w:tab/>
      </w:r>
      <w:r w:rsidR="000E7FAD">
        <w:rPr>
          <w:rFonts w:ascii="Times New Roman" w:eastAsia="Times New Roman" w:hAnsi="Times New Roman" w:cs="Times New Roman"/>
          <w:color w:val="000000"/>
          <w:sz w:val="24"/>
          <w:szCs w:val="24"/>
        </w:rPr>
        <w:tab/>
      </w:r>
      <w:r w:rsidR="000E7FAD">
        <w:rPr>
          <w:rFonts w:ascii="Times New Roman" w:eastAsia="Times New Roman" w:hAnsi="Times New Roman" w:cs="Times New Roman"/>
          <w:color w:val="000000"/>
          <w:sz w:val="24"/>
          <w:szCs w:val="24"/>
        </w:rPr>
        <w:tab/>
      </w:r>
      <w:r w:rsidR="000E7FAD">
        <w:rPr>
          <w:rFonts w:ascii="Times New Roman" w:eastAsia="Times New Roman" w:hAnsi="Times New Roman" w:cs="Times New Roman"/>
          <w:color w:val="000000"/>
          <w:sz w:val="24"/>
          <w:szCs w:val="24"/>
        </w:rPr>
        <w:tab/>
      </w:r>
      <w:r w:rsidR="000E7FAD" w:rsidRPr="000E7FAD">
        <w:rPr>
          <w:rFonts w:ascii="Times New Roman" w:eastAsia="Times New Roman" w:hAnsi="Times New Roman" w:cs="Times New Roman"/>
          <w:b/>
          <w:color w:val="000000"/>
          <w:sz w:val="24"/>
          <w:szCs w:val="24"/>
        </w:rPr>
        <w:tab/>
      </w:r>
      <w:r w:rsidRPr="000E7FAD">
        <w:rPr>
          <w:rFonts w:ascii="Times New Roman" w:eastAsia="Times New Roman" w:hAnsi="Times New Roman" w:cs="Times New Roman"/>
          <w:b/>
          <w:color w:val="000000"/>
          <w:sz w:val="24"/>
          <w:szCs w:val="24"/>
        </w:rPr>
        <w:t>(15 marks)</w:t>
      </w:r>
    </w:p>
    <w:p w14:paraId="71F433F4" w14:textId="77777777" w:rsidR="000E7FAD" w:rsidRDefault="000E7FAD" w:rsidP="000E7FAD">
      <w:pPr>
        <w:pBdr>
          <w:top w:val="nil"/>
          <w:left w:val="nil"/>
          <w:bottom w:val="nil"/>
          <w:right w:val="nil"/>
          <w:between w:val="nil"/>
        </w:pBdr>
        <w:spacing w:after="0"/>
        <w:rPr>
          <w:rFonts w:ascii="Times New Roman" w:eastAsia="Times New Roman" w:hAnsi="Times New Roman" w:cs="Times New Roman"/>
          <w:b/>
          <w:color w:val="000000"/>
          <w:sz w:val="24"/>
          <w:szCs w:val="24"/>
        </w:rPr>
      </w:pPr>
    </w:p>
    <w:p w14:paraId="589C473E" w14:textId="77777777" w:rsidR="000E7FAD" w:rsidRDefault="000E7FAD" w:rsidP="000E7FAD">
      <w:pPr>
        <w:pBdr>
          <w:top w:val="nil"/>
          <w:left w:val="nil"/>
          <w:bottom w:val="nil"/>
          <w:right w:val="nil"/>
          <w:between w:val="nil"/>
        </w:pBdr>
        <w:spacing w:after="0"/>
        <w:rPr>
          <w:rFonts w:ascii="Times New Roman" w:eastAsia="Times New Roman" w:hAnsi="Times New Roman" w:cs="Times New Roman"/>
          <w:b/>
          <w:color w:val="000000"/>
          <w:sz w:val="24"/>
          <w:szCs w:val="24"/>
        </w:rPr>
      </w:pPr>
    </w:p>
    <w:p w14:paraId="34C907AB" w14:textId="77777777" w:rsidR="0034019B" w:rsidRDefault="00302C86" w:rsidP="000E7FAD">
      <w:pPr>
        <w:pBdr>
          <w:top w:val="nil"/>
          <w:left w:val="nil"/>
          <w:bottom w:val="nil"/>
          <w:right w:val="nil"/>
          <w:between w:val="nil"/>
        </w:pBdr>
        <w:spacing w:after="0"/>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QUESTION FOUR</w:t>
      </w:r>
    </w:p>
    <w:p w14:paraId="1F37FCCC" w14:textId="77777777" w:rsidR="0034019B" w:rsidRDefault="0034019B">
      <w:pPr>
        <w:pBdr>
          <w:top w:val="nil"/>
          <w:left w:val="nil"/>
          <w:bottom w:val="nil"/>
          <w:right w:val="nil"/>
          <w:between w:val="nil"/>
        </w:pBdr>
        <w:spacing w:after="0"/>
        <w:ind w:left="720"/>
        <w:rPr>
          <w:rFonts w:ascii="Times New Roman" w:eastAsia="Times New Roman" w:hAnsi="Times New Roman" w:cs="Times New Roman"/>
          <w:color w:val="000000"/>
          <w:sz w:val="24"/>
          <w:szCs w:val="24"/>
        </w:rPr>
      </w:pPr>
    </w:p>
    <w:p w14:paraId="41E9D123" w14:textId="00646E9E" w:rsidR="0034019B" w:rsidRPr="000E7FAD" w:rsidRDefault="00302C86" w:rsidP="000E7FAD">
      <w:pPr>
        <w:pStyle w:val="ListParagraph"/>
        <w:numPr>
          <w:ilvl w:val="0"/>
          <w:numId w:val="7"/>
        </w:numPr>
        <w:pBdr>
          <w:top w:val="nil"/>
          <w:left w:val="nil"/>
          <w:bottom w:val="nil"/>
          <w:right w:val="nil"/>
          <w:between w:val="nil"/>
        </w:pBdr>
        <w:spacing w:after="0"/>
        <w:rPr>
          <w:rFonts w:ascii="Times New Roman" w:eastAsia="Times New Roman" w:hAnsi="Times New Roman" w:cs="Times New Roman"/>
          <w:color w:val="000000"/>
          <w:sz w:val="24"/>
          <w:szCs w:val="24"/>
        </w:rPr>
      </w:pPr>
      <w:r w:rsidRPr="000E7FAD">
        <w:rPr>
          <w:rFonts w:ascii="Times New Roman" w:eastAsia="Times New Roman" w:hAnsi="Times New Roman" w:cs="Times New Roman"/>
          <w:color w:val="000000"/>
          <w:sz w:val="24"/>
          <w:szCs w:val="24"/>
        </w:rPr>
        <w:t xml:space="preserve">Compare and contrast transformational, transactional, and servant leadership styles. </w:t>
      </w:r>
      <w:r w:rsidR="000E7FAD" w:rsidRPr="000E7FAD">
        <w:rPr>
          <w:rFonts w:ascii="Times New Roman" w:eastAsia="Times New Roman" w:hAnsi="Times New Roman" w:cs="Times New Roman"/>
          <w:color w:val="000000"/>
          <w:sz w:val="24"/>
          <w:szCs w:val="24"/>
        </w:rPr>
        <w:tab/>
      </w:r>
      <w:r w:rsidR="000E7FAD" w:rsidRPr="000E7FAD">
        <w:rPr>
          <w:rFonts w:ascii="Times New Roman" w:eastAsia="Times New Roman" w:hAnsi="Times New Roman" w:cs="Times New Roman"/>
          <w:color w:val="000000"/>
          <w:sz w:val="24"/>
          <w:szCs w:val="24"/>
        </w:rPr>
        <w:tab/>
      </w:r>
      <w:r w:rsidR="000E7FAD" w:rsidRPr="000E7FAD">
        <w:rPr>
          <w:rFonts w:ascii="Times New Roman" w:eastAsia="Times New Roman" w:hAnsi="Times New Roman" w:cs="Times New Roman"/>
          <w:color w:val="000000"/>
          <w:sz w:val="24"/>
          <w:szCs w:val="24"/>
        </w:rPr>
        <w:tab/>
      </w:r>
      <w:r w:rsidR="000E7FAD" w:rsidRPr="000E7FAD">
        <w:rPr>
          <w:rFonts w:ascii="Times New Roman" w:eastAsia="Times New Roman" w:hAnsi="Times New Roman" w:cs="Times New Roman"/>
          <w:color w:val="000000"/>
          <w:sz w:val="24"/>
          <w:szCs w:val="24"/>
        </w:rPr>
        <w:tab/>
      </w:r>
      <w:r w:rsidR="000E7FAD" w:rsidRPr="000E7FAD">
        <w:rPr>
          <w:rFonts w:ascii="Times New Roman" w:eastAsia="Times New Roman" w:hAnsi="Times New Roman" w:cs="Times New Roman"/>
          <w:color w:val="000000"/>
          <w:sz w:val="24"/>
          <w:szCs w:val="24"/>
        </w:rPr>
        <w:tab/>
      </w:r>
      <w:r w:rsidR="000E7FAD" w:rsidRPr="000E7FAD">
        <w:rPr>
          <w:rFonts w:ascii="Times New Roman" w:eastAsia="Times New Roman" w:hAnsi="Times New Roman" w:cs="Times New Roman"/>
          <w:color w:val="000000"/>
          <w:sz w:val="24"/>
          <w:szCs w:val="24"/>
        </w:rPr>
        <w:tab/>
      </w:r>
      <w:r w:rsidR="000E7FAD" w:rsidRPr="000E7FAD">
        <w:rPr>
          <w:rFonts w:ascii="Times New Roman" w:eastAsia="Times New Roman" w:hAnsi="Times New Roman" w:cs="Times New Roman"/>
          <w:color w:val="000000"/>
          <w:sz w:val="24"/>
          <w:szCs w:val="24"/>
        </w:rPr>
        <w:tab/>
      </w:r>
      <w:r w:rsidR="000E7FAD" w:rsidRPr="000E7FAD">
        <w:rPr>
          <w:rFonts w:ascii="Times New Roman" w:eastAsia="Times New Roman" w:hAnsi="Times New Roman" w:cs="Times New Roman"/>
          <w:color w:val="000000"/>
          <w:sz w:val="24"/>
          <w:szCs w:val="24"/>
        </w:rPr>
        <w:tab/>
      </w:r>
      <w:r w:rsidR="000E7FAD">
        <w:rPr>
          <w:rFonts w:ascii="Times New Roman" w:eastAsia="Times New Roman" w:hAnsi="Times New Roman" w:cs="Times New Roman"/>
          <w:color w:val="000000"/>
          <w:sz w:val="24"/>
          <w:szCs w:val="24"/>
        </w:rPr>
        <w:tab/>
      </w:r>
      <w:r w:rsidRPr="000E7FAD">
        <w:rPr>
          <w:rFonts w:ascii="Times New Roman" w:eastAsia="Times New Roman" w:hAnsi="Times New Roman" w:cs="Times New Roman"/>
          <w:b/>
          <w:color w:val="000000"/>
          <w:sz w:val="24"/>
          <w:szCs w:val="24"/>
        </w:rPr>
        <w:t>(9 marks)</w:t>
      </w:r>
    </w:p>
    <w:p w14:paraId="4208F9F1" w14:textId="27F44E2F" w:rsidR="0034019B" w:rsidRPr="000E7FAD" w:rsidRDefault="00302C86" w:rsidP="000E7FAD">
      <w:pPr>
        <w:pStyle w:val="ListParagraph"/>
        <w:numPr>
          <w:ilvl w:val="0"/>
          <w:numId w:val="7"/>
        </w:numPr>
        <w:pBdr>
          <w:top w:val="nil"/>
          <w:left w:val="nil"/>
          <w:bottom w:val="nil"/>
          <w:right w:val="nil"/>
          <w:between w:val="nil"/>
        </w:pBdr>
        <w:spacing w:after="0"/>
        <w:rPr>
          <w:rFonts w:ascii="Times New Roman" w:eastAsia="Times New Roman" w:hAnsi="Times New Roman" w:cs="Times New Roman"/>
          <w:color w:val="000000"/>
          <w:sz w:val="24"/>
          <w:szCs w:val="24"/>
        </w:rPr>
      </w:pPr>
      <w:r w:rsidRPr="000E7FAD">
        <w:rPr>
          <w:rFonts w:ascii="Times New Roman" w:eastAsia="Times New Roman" w:hAnsi="Times New Roman" w:cs="Times New Roman"/>
          <w:color w:val="000000"/>
          <w:sz w:val="24"/>
          <w:szCs w:val="24"/>
        </w:rPr>
        <w:t xml:space="preserve">Define ethical leadership and its importance in fostering trust, integrity, and accountability within organizations. </w:t>
      </w:r>
      <w:r w:rsidR="000E7FAD" w:rsidRPr="000E7FAD">
        <w:rPr>
          <w:rFonts w:ascii="Times New Roman" w:eastAsia="Times New Roman" w:hAnsi="Times New Roman" w:cs="Times New Roman"/>
          <w:color w:val="000000"/>
          <w:sz w:val="24"/>
          <w:szCs w:val="24"/>
        </w:rPr>
        <w:tab/>
      </w:r>
      <w:r w:rsidR="000E7FAD" w:rsidRPr="000E7FAD">
        <w:rPr>
          <w:rFonts w:ascii="Times New Roman" w:eastAsia="Times New Roman" w:hAnsi="Times New Roman" w:cs="Times New Roman"/>
          <w:color w:val="000000"/>
          <w:sz w:val="24"/>
          <w:szCs w:val="24"/>
        </w:rPr>
        <w:tab/>
      </w:r>
      <w:r w:rsidR="000E7FAD" w:rsidRPr="000E7FAD">
        <w:rPr>
          <w:rFonts w:ascii="Times New Roman" w:eastAsia="Times New Roman" w:hAnsi="Times New Roman" w:cs="Times New Roman"/>
          <w:color w:val="000000"/>
          <w:sz w:val="24"/>
          <w:szCs w:val="24"/>
        </w:rPr>
        <w:tab/>
      </w:r>
      <w:r w:rsidR="000E7FAD" w:rsidRPr="000E7FAD">
        <w:rPr>
          <w:rFonts w:ascii="Times New Roman" w:eastAsia="Times New Roman" w:hAnsi="Times New Roman" w:cs="Times New Roman"/>
          <w:color w:val="000000"/>
          <w:sz w:val="24"/>
          <w:szCs w:val="24"/>
        </w:rPr>
        <w:tab/>
      </w:r>
      <w:r w:rsidR="000E7FAD">
        <w:rPr>
          <w:rFonts w:ascii="Times New Roman" w:eastAsia="Times New Roman" w:hAnsi="Times New Roman" w:cs="Times New Roman"/>
          <w:color w:val="000000"/>
          <w:sz w:val="24"/>
          <w:szCs w:val="24"/>
        </w:rPr>
        <w:tab/>
      </w:r>
      <w:r w:rsidRPr="000E7FAD">
        <w:rPr>
          <w:rFonts w:ascii="Times New Roman" w:eastAsia="Times New Roman" w:hAnsi="Times New Roman" w:cs="Times New Roman"/>
          <w:b/>
          <w:color w:val="000000"/>
          <w:sz w:val="24"/>
          <w:szCs w:val="24"/>
        </w:rPr>
        <w:t>(6 marks)</w:t>
      </w:r>
    </w:p>
    <w:p w14:paraId="407A13CC" w14:textId="77777777" w:rsidR="000E7FAD" w:rsidRDefault="000E7FAD" w:rsidP="000E7FAD">
      <w:pPr>
        <w:pBdr>
          <w:top w:val="nil"/>
          <w:left w:val="nil"/>
          <w:bottom w:val="nil"/>
          <w:right w:val="nil"/>
          <w:between w:val="nil"/>
        </w:pBdr>
        <w:spacing w:after="0"/>
        <w:rPr>
          <w:rFonts w:ascii="Times New Roman" w:eastAsia="Times New Roman" w:hAnsi="Times New Roman" w:cs="Times New Roman"/>
          <w:b/>
          <w:color w:val="000000"/>
          <w:sz w:val="24"/>
          <w:szCs w:val="24"/>
        </w:rPr>
      </w:pPr>
    </w:p>
    <w:p w14:paraId="7E53A24F" w14:textId="77777777" w:rsidR="0034019B" w:rsidRDefault="00302C86" w:rsidP="000E7FAD">
      <w:pPr>
        <w:pBdr>
          <w:top w:val="nil"/>
          <w:left w:val="nil"/>
          <w:bottom w:val="nil"/>
          <w:right w:val="nil"/>
          <w:between w:val="nil"/>
        </w:pBdr>
        <w:spacing w:after="0"/>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QUESTION FIVE</w:t>
      </w:r>
    </w:p>
    <w:p w14:paraId="6986B818" w14:textId="77777777" w:rsidR="0034019B" w:rsidRDefault="0034019B">
      <w:pPr>
        <w:pBdr>
          <w:top w:val="nil"/>
          <w:left w:val="nil"/>
          <w:bottom w:val="nil"/>
          <w:right w:val="nil"/>
          <w:between w:val="nil"/>
        </w:pBdr>
        <w:spacing w:after="0"/>
        <w:ind w:left="1440"/>
        <w:rPr>
          <w:rFonts w:ascii="Times New Roman" w:eastAsia="Times New Roman" w:hAnsi="Times New Roman" w:cs="Times New Roman"/>
          <w:color w:val="000000"/>
          <w:sz w:val="24"/>
          <w:szCs w:val="24"/>
        </w:rPr>
      </w:pPr>
    </w:p>
    <w:p w14:paraId="7051533F" w14:textId="64FD6041" w:rsidR="0034019B" w:rsidRPr="000E7FAD" w:rsidRDefault="00302C86" w:rsidP="000E7FAD">
      <w:pPr>
        <w:pStyle w:val="ListParagraph"/>
        <w:numPr>
          <w:ilvl w:val="0"/>
          <w:numId w:val="8"/>
        </w:numPr>
        <w:pBdr>
          <w:top w:val="nil"/>
          <w:left w:val="nil"/>
          <w:bottom w:val="nil"/>
          <w:right w:val="nil"/>
          <w:between w:val="nil"/>
        </w:pBdr>
        <w:spacing w:after="0"/>
        <w:rPr>
          <w:rFonts w:ascii="Times New Roman" w:eastAsia="Times New Roman" w:hAnsi="Times New Roman" w:cs="Times New Roman"/>
          <w:color w:val="000000"/>
          <w:sz w:val="24"/>
          <w:szCs w:val="24"/>
        </w:rPr>
      </w:pPr>
      <w:r w:rsidRPr="000E7FAD">
        <w:rPr>
          <w:rFonts w:ascii="Times New Roman" w:eastAsia="Times New Roman" w:hAnsi="Times New Roman" w:cs="Times New Roman"/>
          <w:color w:val="000000"/>
          <w:sz w:val="24"/>
          <w:szCs w:val="24"/>
        </w:rPr>
        <w:t xml:space="preserve">Discuss problem-solving techniques and strategies used by groups to address complex challenges and make informed decisions. </w:t>
      </w:r>
      <w:r w:rsidR="000E7FAD" w:rsidRPr="000E7FAD">
        <w:rPr>
          <w:rFonts w:ascii="Times New Roman" w:eastAsia="Times New Roman" w:hAnsi="Times New Roman" w:cs="Times New Roman"/>
          <w:color w:val="000000"/>
          <w:sz w:val="24"/>
          <w:szCs w:val="24"/>
        </w:rPr>
        <w:tab/>
      </w:r>
      <w:r w:rsidR="000E7FAD" w:rsidRPr="000E7FAD">
        <w:rPr>
          <w:rFonts w:ascii="Times New Roman" w:eastAsia="Times New Roman" w:hAnsi="Times New Roman" w:cs="Times New Roman"/>
          <w:color w:val="000000"/>
          <w:sz w:val="24"/>
          <w:szCs w:val="24"/>
        </w:rPr>
        <w:tab/>
      </w:r>
      <w:r w:rsidR="000E7FAD">
        <w:rPr>
          <w:rFonts w:ascii="Times New Roman" w:eastAsia="Times New Roman" w:hAnsi="Times New Roman" w:cs="Times New Roman"/>
          <w:color w:val="000000"/>
          <w:sz w:val="24"/>
          <w:szCs w:val="24"/>
        </w:rPr>
        <w:tab/>
      </w:r>
      <w:r w:rsidR="000E7FAD">
        <w:rPr>
          <w:rFonts w:ascii="Times New Roman" w:eastAsia="Times New Roman" w:hAnsi="Times New Roman" w:cs="Times New Roman"/>
          <w:color w:val="000000"/>
          <w:sz w:val="24"/>
          <w:szCs w:val="24"/>
        </w:rPr>
        <w:tab/>
      </w:r>
      <w:r w:rsidRPr="000E7FAD">
        <w:rPr>
          <w:rFonts w:ascii="Times New Roman" w:eastAsia="Times New Roman" w:hAnsi="Times New Roman" w:cs="Times New Roman"/>
          <w:b/>
          <w:color w:val="000000"/>
          <w:sz w:val="24"/>
          <w:szCs w:val="24"/>
        </w:rPr>
        <w:t>(9 marks)</w:t>
      </w:r>
    </w:p>
    <w:p w14:paraId="7E65F1C2" w14:textId="77777777" w:rsidR="000E7FAD" w:rsidRPr="000E7FAD" w:rsidRDefault="00302C86" w:rsidP="000E7FAD">
      <w:pPr>
        <w:pStyle w:val="ListParagraph"/>
        <w:numPr>
          <w:ilvl w:val="0"/>
          <w:numId w:val="8"/>
        </w:numPr>
        <w:pBdr>
          <w:top w:val="nil"/>
          <w:left w:val="nil"/>
          <w:bottom w:val="nil"/>
          <w:right w:val="nil"/>
          <w:between w:val="nil"/>
        </w:pBdr>
        <w:rPr>
          <w:rFonts w:ascii="Times New Roman" w:eastAsia="Times New Roman" w:hAnsi="Times New Roman" w:cs="Times New Roman"/>
          <w:b/>
          <w:color w:val="000000"/>
          <w:sz w:val="24"/>
          <w:szCs w:val="24"/>
        </w:rPr>
      </w:pPr>
      <w:bookmarkStart w:id="0" w:name="_GoBack"/>
      <w:bookmarkEnd w:id="0"/>
      <w:r w:rsidRPr="000E7FAD">
        <w:rPr>
          <w:rFonts w:ascii="Times New Roman" w:eastAsia="Times New Roman" w:hAnsi="Times New Roman" w:cs="Times New Roman"/>
          <w:color w:val="000000"/>
          <w:sz w:val="24"/>
          <w:szCs w:val="24"/>
        </w:rPr>
        <w:t xml:space="preserve">Discuss strategies for managing virtual group communication effectively. </w:t>
      </w:r>
    </w:p>
    <w:p w14:paraId="7AF3929E" w14:textId="27F89052" w:rsidR="0034019B" w:rsidRDefault="00302C86" w:rsidP="000E7FAD">
      <w:pPr>
        <w:pBdr>
          <w:top w:val="nil"/>
          <w:left w:val="nil"/>
          <w:bottom w:val="nil"/>
          <w:right w:val="nil"/>
          <w:between w:val="nil"/>
        </w:pBdr>
        <w:ind w:left="6830" w:firstLine="370"/>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(6 marks)</w:t>
      </w:r>
    </w:p>
    <w:sectPr w:rsidR="0034019B" w:rsidSect="000E7FAD">
      <w:footerReference w:type="default" r:id="rId9"/>
      <w:pgSz w:w="11906" w:h="16838"/>
      <w:pgMar w:top="900" w:right="1440" w:bottom="1440" w:left="1440" w:header="708" w:footer="708"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283EEA5" w14:textId="77777777" w:rsidR="00792690" w:rsidRDefault="00792690" w:rsidP="000E7FAD">
      <w:pPr>
        <w:spacing w:after="0" w:line="240" w:lineRule="auto"/>
      </w:pPr>
      <w:r>
        <w:separator/>
      </w:r>
    </w:p>
  </w:endnote>
  <w:endnote w:type="continuationSeparator" w:id="0">
    <w:p w14:paraId="60C92E7A" w14:textId="77777777" w:rsidR="00792690" w:rsidRDefault="00792690" w:rsidP="000E7F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system-ui">
    <w:altName w:val="Cambria"/>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0683888"/>
      <w:docPartObj>
        <w:docPartGallery w:val="Page Numbers (Bottom of Page)"/>
        <w:docPartUnique/>
      </w:docPartObj>
    </w:sdtPr>
    <w:sdtContent>
      <w:sdt>
        <w:sdtPr>
          <w:id w:val="1728636285"/>
          <w:docPartObj>
            <w:docPartGallery w:val="Page Numbers (Top of Page)"/>
            <w:docPartUnique/>
          </w:docPartObj>
        </w:sdtPr>
        <w:sdtContent>
          <w:p w14:paraId="377105E8" w14:textId="3FAA50A9" w:rsidR="000E7FAD" w:rsidRDefault="000E7FAD">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p w14:paraId="40D0C07F" w14:textId="77777777" w:rsidR="000E7FAD" w:rsidRDefault="000E7FA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EED8770" w14:textId="77777777" w:rsidR="00792690" w:rsidRDefault="00792690" w:rsidP="000E7FAD">
      <w:pPr>
        <w:spacing w:after="0" w:line="240" w:lineRule="auto"/>
      </w:pPr>
      <w:r>
        <w:separator/>
      </w:r>
    </w:p>
  </w:footnote>
  <w:footnote w:type="continuationSeparator" w:id="0">
    <w:p w14:paraId="3515D404" w14:textId="77777777" w:rsidR="00792690" w:rsidRDefault="00792690" w:rsidP="000E7FA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3F8129A"/>
    <w:multiLevelType w:val="multilevel"/>
    <w:tmpl w:val="79C6FBC0"/>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29D80CF3"/>
    <w:multiLevelType w:val="hybridMultilevel"/>
    <w:tmpl w:val="CEC290EA"/>
    <w:lvl w:ilvl="0" w:tplc="FBBE4084">
      <w:start w:val="1"/>
      <w:numFmt w:val="lowerLetter"/>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E855C82"/>
    <w:multiLevelType w:val="hybridMultilevel"/>
    <w:tmpl w:val="3E32883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3E796588"/>
    <w:multiLevelType w:val="multilevel"/>
    <w:tmpl w:val="C1FA2F66"/>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4">
    <w:nsid w:val="41F05E9B"/>
    <w:multiLevelType w:val="multilevel"/>
    <w:tmpl w:val="36F6D7B4"/>
    <w:lvl w:ilvl="0">
      <w:start w:val="1"/>
      <w:numFmt w:val="low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nsid w:val="55E44985"/>
    <w:multiLevelType w:val="multilevel"/>
    <w:tmpl w:val="8514DDC0"/>
    <w:lvl w:ilvl="0">
      <w:start w:val="1"/>
      <w:numFmt w:val="decimal"/>
      <w:lvlText w:val="%1."/>
      <w:lvlJc w:val="left"/>
      <w:pPr>
        <w:ind w:left="360" w:hanging="360"/>
      </w:p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6">
    <w:nsid w:val="5E6C32EF"/>
    <w:multiLevelType w:val="hybridMultilevel"/>
    <w:tmpl w:val="917CC62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7C3147E8"/>
    <w:multiLevelType w:val="multilevel"/>
    <w:tmpl w:val="C59CA510"/>
    <w:lvl w:ilvl="0">
      <w:start w:val="1"/>
      <w:numFmt w:val="lowerLetter"/>
      <w:lvlText w:val="%1."/>
      <w:lvlJc w:val="left"/>
      <w:pPr>
        <w:ind w:left="1070" w:hanging="360"/>
      </w:pPr>
    </w:lvl>
    <w:lvl w:ilvl="1">
      <w:start w:val="1"/>
      <w:numFmt w:val="lowerLetter"/>
      <w:lvlText w:val="%2."/>
      <w:lvlJc w:val="left"/>
      <w:pPr>
        <w:ind w:left="1790" w:hanging="360"/>
      </w:pPr>
    </w:lvl>
    <w:lvl w:ilvl="2">
      <w:start w:val="1"/>
      <w:numFmt w:val="lowerRoman"/>
      <w:lvlText w:val="%3."/>
      <w:lvlJc w:val="right"/>
      <w:pPr>
        <w:ind w:left="2510" w:hanging="180"/>
      </w:pPr>
    </w:lvl>
    <w:lvl w:ilvl="3">
      <w:start w:val="1"/>
      <w:numFmt w:val="decimal"/>
      <w:lvlText w:val="%4."/>
      <w:lvlJc w:val="left"/>
      <w:pPr>
        <w:ind w:left="3230" w:hanging="360"/>
      </w:pPr>
    </w:lvl>
    <w:lvl w:ilvl="4">
      <w:start w:val="1"/>
      <w:numFmt w:val="lowerLetter"/>
      <w:lvlText w:val="%5."/>
      <w:lvlJc w:val="left"/>
      <w:pPr>
        <w:ind w:left="3950" w:hanging="360"/>
      </w:pPr>
    </w:lvl>
    <w:lvl w:ilvl="5">
      <w:start w:val="1"/>
      <w:numFmt w:val="lowerRoman"/>
      <w:lvlText w:val="%6."/>
      <w:lvlJc w:val="right"/>
      <w:pPr>
        <w:ind w:left="4670" w:hanging="180"/>
      </w:pPr>
    </w:lvl>
    <w:lvl w:ilvl="6">
      <w:start w:val="1"/>
      <w:numFmt w:val="decimal"/>
      <w:lvlText w:val="%7."/>
      <w:lvlJc w:val="left"/>
      <w:pPr>
        <w:ind w:left="5390" w:hanging="360"/>
      </w:pPr>
    </w:lvl>
    <w:lvl w:ilvl="7">
      <w:start w:val="1"/>
      <w:numFmt w:val="lowerLetter"/>
      <w:lvlText w:val="%8."/>
      <w:lvlJc w:val="left"/>
      <w:pPr>
        <w:ind w:left="6110" w:hanging="360"/>
      </w:pPr>
    </w:lvl>
    <w:lvl w:ilvl="8">
      <w:start w:val="1"/>
      <w:numFmt w:val="lowerRoman"/>
      <w:lvlText w:val="%9."/>
      <w:lvlJc w:val="right"/>
      <w:pPr>
        <w:ind w:left="6830" w:hanging="180"/>
      </w:pPr>
    </w:lvl>
  </w:abstractNum>
  <w:num w:numId="1">
    <w:abstractNumId w:val="7"/>
  </w:num>
  <w:num w:numId="2">
    <w:abstractNumId w:val="0"/>
  </w:num>
  <w:num w:numId="3">
    <w:abstractNumId w:val="3"/>
  </w:num>
  <w:num w:numId="4">
    <w:abstractNumId w:val="4"/>
  </w:num>
  <w:num w:numId="5">
    <w:abstractNumId w:val="5"/>
  </w:num>
  <w:num w:numId="6">
    <w:abstractNumId w:val="2"/>
  </w:num>
  <w:num w:numId="7">
    <w:abstractNumId w:val="6"/>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4019B"/>
    <w:rsid w:val="000E7FAD"/>
    <w:rsid w:val="00302C86"/>
    <w:rsid w:val="0034019B"/>
    <w:rsid w:val="006D5AB1"/>
    <w:rsid w:val="00792690"/>
    <w:rsid w:val="00945508"/>
    <w:rsid w:val="00C94208"/>
    <w:rsid w:val="00F57A7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4130B7E"/>
  <w15:docId w15:val="{16A76C3C-47C8-4FC9-A94F-1DA2E13325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ListParagraph">
    <w:name w:val="List Paragraph"/>
    <w:basedOn w:val="Normal"/>
    <w:uiPriority w:val="34"/>
    <w:qFormat/>
    <w:rsid w:val="00705C74"/>
    <w:pPr>
      <w:ind w:left="720"/>
      <w:contextualSpacing/>
    </w:p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Header">
    <w:name w:val="header"/>
    <w:basedOn w:val="Normal"/>
    <w:link w:val="HeaderChar"/>
    <w:uiPriority w:val="99"/>
    <w:unhideWhenUsed/>
    <w:rsid w:val="000E7F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0E7FAD"/>
  </w:style>
  <w:style w:type="paragraph" w:styleId="Footer">
    <w:name w:val="footer"/>
    <w:basedOn w:val="Normal"/>
    <w:link w:val="FooterChar"/>
    <w:uiPriority w:val="99"/>
    <w:unhideWhenUsed/>
    <w:rsid w:val="000E7F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0E7FA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cz4xMZ7gAc0xYR4HeOizMMRlIMA==">CgMxLjA4AHIhMVFnWVo5VlZDaTltbks5Q2FTdzNKNjZ1bkQzNEhTRl8x</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2</Pages>
  <Words>454</Words>
  <Characters>2591</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Marion Amukuzi</dc:creator>
  <cp:lastModifiedBy>Hillary Ochieng</cp:lastModifiedBy>
  <cp:revision>5</cp:revision>
  <dcterms:created xsi:type="dcterms:W3CDTF">2024-03-08T20:33:00Z</dcterms:created>
  <dcterms:modified xsi:type="dcterms:W3CDTF">2024-03-21T12:31:00Z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a244337b-edd2-43ac-aa97-dc5c71908e4a</vt:lpwstr>
  </property>
</Properties>
</file>