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4EA2" w:rsidRDefault="006C7A4C">
      <w:pPr>
        <w:spacing w:after="0" w:line="240" w:lineRule="auto"/>
        <w:jc w:val="center"/>
        <w:rPr>
          <w:rFonts w:ascii="Times New Roman" w:hAnsi="Times New Roman"/>
          <w:b/>
          <w:bCs/>
          <w:sz w:val="24"/>
          <w:szCs w:val="24"/>
        </w:rPr>
      </w:pPr>
      <w:r>
        <w:rPr>
          <w:rFonts w:ascii="Times New Roman" w:eastAsia="Times New Roman" w:hAnsi="Times New Roman"/>
          <w:noProof/>
          <w:sz w:val="24"/>
          <w:szCs w:val="24"/>
        </w:rPr>
        <w:drawing>
          <wp:inline distT="0" distB="0" distL="0" distR="0">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RU LOGO PN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a:xfrm>
                      <a:off x="0" y="0"/>
                      <a:ext cx="1308100" cy="692150"/>
                    </a:xfrm>
                    <a:prstGeom prst="rect">
                      <a:avLst/>
                    </a:prstGeom>
                    <a:noFill/>
                    <a:ln>
                      <a:noFill/>
                    </a:ln>
                  </pic:spPr>
                </pic:pic>
              </a:graphicData>
            </a:graphic>
          </wp:inline>
        </w:drawing>
      </w:r>
    </w:p>
    <w:p w:rsidR="00F84EA2" w:rsidRDefault="00F84EA2">
      <w:pPr>
        <w:spacing w:after="0" w:line="240" w:lineRule="auto"/>
        <w:jc w:val="center"/>
        <w:rPr>
          <w:rFonts w:ascii="Times New Roman" w:hAnsi="Times New Roman"/>
          <w:b/>
          <w:bCs/>
          <w:sz w:val="24"/>
          <w:szCs w:val="24"/>
        </w:rPr>
      </w:pPr>
    </w:p>
    <w:p w:rsidR="00F84EA2" w:rsidRDefault="006C7A4C">
      <w:pPr>
        <w:keepNext/>
        <w:spacing w:after="0" w:line="360" w:lineRule="auto"/>
        <w:jc w:val="center"/>
        <w:outlineLvl w:val="2"/>
        <w:rPr>
          <w:rFonts w:ascii="Times New Roman" w:eastAsia="Times New Roman" w:hAnsi="Times New Roman"/>
          <w:b/>
          <w:bCs/>
          <w:sz w:val="24"/>
          <w:szCs w:val="24"/>
        </w:rPr>
      </w:pPr>
      <w:r>
        <w:rPr>
          <w:rFonts w:ascii="Times New Roman" w:eastAsia="Times New Roman" w:hAnsi="Times New Roman"/>
          <w:b/>
          <w:bCs/>
          <w:sz w:val="24"/>
          <w:szCs w:val="24"/>
        </w:rPr>
        <w:t>RIARA SCHOOL OF BUSINESS</w:t>
      </w:r>
    </w:p>
    <w:p w:rsidR="00F84EA2" w:rsidRDefault="006C7A4C">
      <w:pPr>
        <w:autoSpaceDE w:val="0"/>
        <w:autoSpaceDN w:val="0"/>
        <w:adjustRightInd w:val="0"/>
        <w:spacing w:after="0" w:line="360" w:lineRule="auto"/>
        <w:jc w:val="center"/>
        <w:rPr>
          <w:rFonts w:ascii="Times New Roman" w:eastAsia="Times New Roman" w:hAnsi="Times New Roman"/>
          <w:b/>
          <w:bCs/>
          <w:spacing w:val="-15"/>
          <w:sz w:val="24"/>
          <w:szCs w:val="24"/>
        </w:rPr>
      </w:pPr>
      <w:r>
        <w:rPr>
          <w:rFonts w:ascii="Times New Roman" w:eastAsia="Times New Roman" w:hAnsi="Times New Roman"/>
          <w:b/>
          <w:bCs/>
          <w:i/>
          <w:spacing w:val="-15"/>
          <w:sz w:val="24"/>
          <w:szCs w:val="24"/>
        </w:rPr>
        <w:t>NURTURING INNOVATORS</w:t>
      </w:r>
    </w:p>
    <w:p w:rsidR="00F84EA2" w:rsidRDefault="006C7A4C">
      <w:pPr>
        <w:autoSpaceDE w:val="0"/>
        <w:autoSpaceDN w:val="0"/>
        <w:adjustRightInd w:val="0"/>
        <w:spacing w:after="0" w:line="360" w:lineRule="auto"/>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 xml:space="preserve">SEPTEMBER –DECEMBER 2024 TRIMESTER </w:t>
      </w:r>
    </w:p>
    <w:p w:rsidR="00F84EA2" w:rsidRDefault="006C7A4C">
      <w:pPr>
        <w:autoSpaceDE w:val="0"/>
        <w:autoSpaceDN w:val="0"/>
        <w:adjustRightInd w:val="0"/>
        <w:spacing w:after="0" w:line="360" w:lineRule="auto"/>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EXAMINATION FOR BACHELOR OF BUSINESS ADMINISTRATION</w:t>
      </w:r>
    </w:p>
    <w:p w:rsidR="00F84EA2" w:rsidRDefault="006C7A4C">
      <w:pPr>
        <w:autoSpaceDE w:val="0"/>
        <w:autoSpaceDN w:val="0"/>
        <w:adjustRightInd w:val="0"/>
        <w:spacing w:after="0" w:line="360" w:lineRule="auto"/>
        <w:jc w:val="center"/>
        <w:rPr>
          <w:rFonts w:ascii="Times New Roman" w:eastAsia="Times New Roman" w:hAnsi="Times New Roman"/>
          <w:b/>
          <w:bCs/>
          <w:spacing w:val="-15"/>
          <w:sz w:val="24"/>
          <w:szCs w:val="24"/>
        </w:rPr>
      </w:pPr>
      <w:r>
        <w:rPr>
          <w:rFonts w:ascii="Times New Roman" w:eastAsia="Times New Roman" w:hAnsi="Times New Roman"/>
          <w:b/>
          <w:bCs/>
          <w:spacing w:val="-15"/>
          <w:sz w:val="24"/>
          <w:szCs w:val="24"/>
        </w:rPr>
        <w:t>DAY PROGRAMME</w:t>
      </w:r>
    </w:p>
    <w:p w:rsidR="00F84EA2" w:rsidRDefault="006C7A4C">
      <w:pPr>
        <w:autoSpaceDE w:val="0"/>
        <w:autoSpaceDN w:val="0"/>
        <w:adjustRightInd w:val="0"/>
        <w:spacing w:after="0" w:line="360" w:lineRule="auto"/>
        <w:jc w:val="center"/>
        <w:rPr>
          <w:rFonts w:ascii="Times New Roman" w:eastAsia="Times New Roman" w:hAnsi="Times New Roman"/>
          <w:b/>
          <w:bCs/>
          <w:spacing w:val="-15"/>
          <w:sz w:val="24"/>
          <w:szCs w:val="24"/>
        </w:rPr>
      </w:pPr>
      <w:r>
        <w:rPr>
          <w:rFonts w:ascii="Times New Roman" w:eastAsia="Times New Roman" w:hAnsi="Times New Roman"/>
          <w:b/>
          <w:sz w:val="24"/>
          <w:szCs w:val="24"/>
        </w:rPr>
        <w:t>RBA 302;</w:t>
      </w:r>
      <w:r>
        <w:rPr>
          <w:rFonts w:ascii="Times New Roman" w:eastAsia="Times New Roman" w:hAnsi="Times New Roman"/>
          <w:b/>
          <w:bCs/>
          <w:spacing w:val="-15"/>
          <w:sz w:val="24"/>
          <w:szCs w:val="24"/>
        </w:rPr>
        <w:t xml:space="preserve"> BUSINESS RESEARCH METHODS    </w:t>
      </w:r>
    </w:p>
    <w:p w:rsidR="00F84EA2" w:rsidRDefault="006C7A4C">
      <w:pPr>
        <w:autoSpaceDE w:val="0"/>
        <w:autoSpaceDN w:val="0"/>
        <w:adjustRightInd w:val="0"/>
        <w:spacing w:after="0" w:line="360" w:lineRule="auto"/>
        <w:rPr>
          <w:rFonts w:ascii="Times New Roman" w:eastAsia="Times New Roman" w:hAnsi="Times New Roman"/>
          <w:b/>
          <w:caps/>
          <w:spacing w:val="-15"/>
          <w:sz w:val="24"/>
          <w:szCs w:val="24"/>
        </w:rPr>
      </w:pPr>
      <w:r>
        <w:rPr>
          <w:rFonts w:ascii="Times New Roman" w:eastAsia="Times New Roman" w:hAnsi="Times New Roman"/>
          <w:b/>
          <w:bCs/>
          <w:spacing w:val="-15"/>
          <w:sz w:val="24"/>
          <w:szCs w:val="24"/>
        </w:rPr>
        <w:t xml:space="preserve">DATE: </w:t>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r>
      <w:r w:rsidR="009457CA">
        <w:rPr>
          <w:rFonts w:ascii="Times New Roman" w:eastAsia="Times New Roman" w:hAnsi="Times New Roman"/>
          <w:b/>
          <w:bCs/>
          <w:spacing w:val="-15"/>
          <w:sz w:val="24"/>
          <w:szCs w:val="24"/>
        </w:rPr>
        <w:softHyphen/>
        <w:t>3</w:t>
      </w:r>
      <w:r w:rsidR="009457CA" w:rsidRPr="009457CA">
        <w:rPr>
          <w:rFonts w:ascii="Times New Roman" w:eastAsia="Times New Roman" w:hAnsi="Times New Roman"/>
          <w:b/>
          <w:bCs/>
          <w:spacing w:val="-15"/>
          <w:sz w:val="24"/>
          <w:szCs w:val="24"/>
          <w:vertAlign w:val="superscript"/>
        </w:rPr>
        <w:t>RD</w:t>
      </w:r>
      <w:r w:rsidR="009457CA">
        <w:rPr>
          <w:rFonts w:ascii="Times New Roman" w:eastAsia="Times New Roman" w:hAnsi="Times New Roman"/>
          <w:b/>
          <w:bCs/>
          <w:spacing w:val="-15"/>
          <w:sz w:val="24"/>
          <w:szCs w:val="24"/>
        </w:rPr>
        <w:t xml:space="preserve"> DECEMBER</w:t>
      </w:r>
      <w:r>
        <w:rPr>
          <w:rFonts w:ascii="Times New Roman" w:eastAsia="Times New Roman" w:hAnsi="Times New Roman"/>
          <w:b/>
          <w:bCs/>
          <w:spacing w:val="-15"/>
          <w:sz w:val="24"/>
          <w:szCs w:val="24"/>
        </w:rPr>
        <w:t xml:space="preserve"> 2024 </w:t>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r>
      <w:r>
        <w:rPr>
          <w:rFonts w:ascii="Times New Roman" w:eastAsia="Times New Roman" w:hAnsi="Times New Roman"/>
          <w:b/>
          <w:bCs/>
          <w:spacing w:val="-15"/>
          <w:sz w:val="24"/>
          <w:szCs w:val="24"/>
        </w:rPr>
        <w:tab/>
        <w:t xml:space="preserve">     TIME: 2 HOURS</w:t>
      </w:r>
    </w:p>
    <w:p w:rsidR="00F84EA2" w:rsidRDefault="00F84EA2">
      <w:pPr>
        <w:autoSpaceDE w:val="0"/>
        <w:autoSpaceDN w:val="0"/>
        <w:adjustRightInd w:val="0"/>
        <w:spacing w:after="0" w:line="360" w:lineRule="auto"/>
        <w:jc w:val="both"/>
        <w:rPr>
          <w:rFonts w:ascii="Times New Roman" w:hAnsi="Times New Roman"/>
          <w:b/>
          <w:bCs/>
          <w:sz w:val="24"/>
          <w:szCs w:val="24"/>
          <w:u w:val="single"/>
        </w:rPr>
      </w:pPr>
    </w:p>
    <w:p w:rsidR="009457CA" w:rsidRPr="009457CA" w:rsidRDefault="009457CA" w:rsidP="009457CA">
      <w:pPr>
        <w:suppressAutoHyphens/>
        <w:spacing w:before="100" w:beforeAutospacing="1" w:after="0"/>
        <w:jc w:val="both"/>
        <w:textAlignment w:val="baseline"/>
        <w:rPr>
          <w:rFonts w:ascii="Times New Roman" w:hAnsi="Times New Roman"/>
          <w:b/>
          <w:bCs/>
          <w:kern w:val="3"/>
          <w:sz w:val="24"/>
          <w:szCs w:val="24"/>
          <w:u w:val="single"/>
        </w:rPr>
      </w:pPr>
      <w:r w:rsidRPr="009457CA">
        <w:rPr>
          <w:rFonts w:ascii="Times New Roman" w:hAnsi="Times New Roman"/>
          <w:b/>
          <w:bCs/>
          <w:kern w:val="3"/>
          <w:sz w:val="24"/>
          <w:szCs w:val="24"/>
          <w:u w:val="single"/>
        </w:rPr>
        <w:t>GENERAL INSTRUCTIONS:</w:t>
      </w:r>
    </w:p>
    <w:p w:rsidR="009457CA" w:rsidRPr="009457CA" w:rsidRDefault="009457CA" w:rsidP="009457CA">
      <w:pPr>
        <w:spacing w:before="100" w:beforeAutospacing="1" w:after="0"/>
        <w:jc w:val="both"/>
        <w:rPr>
          <w:rFonts w:ascii="Times New Roman" w:hAnsi="Times New Roman"/>
          <w:sz w:val="24"/>
          <w:szCs w:val="24"/>
        </w:rPr>
      </w:pPr>
      <w:r w:rsidRPr="009457CA">
        <w:rPr>
          <w:rFonts w:ascii="Times New Roman" w:hAnsi="Times New Roman"/>
          <w:sz w:val="24"/>
          <w:szCs w:val="24"/>
        </w:rPr>
        <w:t>Students are NOT permitted to write on the examination paper during reading time.</w:t>
      </w:r>
    </w:p>
    <w:p w:rsidR="009457CA" w:rsidRPr="009457CA" w:rsidRDefault="009457CA" w:rsidP="009457CA">
      <w:pPr>
        <w:spacing w:before="100" w:beforeAutospacing="1" w:after="0"/>
        <w:jc w:val="both"/>
        <w:rPr>
          <w:rFonts w:ascii="Times New Roman" w:hAnsi="Times New Roman"/>
          <w:sz w:val="24"/>
          <w:szCs w:val="24"/>
        </w:rPr>
      </w:pPr>
      <w:r w:rsidRPr="009457CA">
        <w:rPr>
          <w:rFonts w:ascii="Times New Roman" w:hAnsi="Times New Roman"/>
          <w:sz w:val="24"/>
          <w:szCs w:val="24"/>
        </w:rPr>
        <w:t>This is a closed book examination. Text book/Reference books/notes are not permitted.</w:t>
      </w:r>
    </w:p>
    <w:p w:rsidR="009457CA" w:rsidRPr="009457CA" w:rsidRDefault="009457CA" w:rsidP="009457CA">
      <w:pPr>
        <w:spacing w:before="100" w:beforeAutospacing="1" w:after="0"/>
        <w:jc w:val="both"/>
        <w:rPr>
          <w:rFonts w:eastAsia="Times New Roman"/>
        </w:rPr>
      </w:pPr>
      <w:r w:rsidRPr="009457CA">
        <w:rPr>
          <w:rFonts w:ascii="Times New Roman" w:hAnsi="Times New Roman"/>
          <w:b/>
          <w:bCs/>
          <w:sz w:val="24"/>
          <w:szCs w:val="24"/>
          <w:u w:val="single"/>
        </w:rPr>
        <w:t xml:space="preserve"> SPECIAL INSTRUCTIONS</w:t>
      </w:r>
      <w:r w:rsidRPr="009457CA">
        <w:rPr>
          <w:rFonts w:ascii="Times New Roman" w:hAnsi="Times New Roman"/>
          <w:b/>
          <w:bCs/>
          <w:sz w:val="24"/>
          <w:szCs w:val="24"/>
        </w:rPr>
        <w:t xml:space="preserve"> </w:t>
      </w:r>
    </w:p>
    <w:p w:rsidR="009457CA" w:rsidRPr="009457CA" w:rsidRDefault="009457CA" w:rsidP="009457CA">
      <w:pPr>
        <w:numPr>
          <w:ilvl w:val="0"/>
          <w:numId w:val="5"/>
        </w:numPr>
        <w:autoSpaceDE w:val="0"/>
        <w:autoSpaceDN w:val="0"/>
        <w:spacing w:before="100" w:beforeAutospacing="1" w:after="228"/>
        <w:jc w:val="both"/>
        <w:rPr>
          <w:rFonts w:eastAsia="Times New Roman"/>
        </w:rPr>
      </w:pPr>
      <w:r w:rsidRPr="009457CA">
        <w:rPr>
          <w:rFonts w:ascii="Times New Roman" w:hAnsi="Times New Roman"/>
          <w:bCs/>
          <w:sz w:val="24"/>
          <w:szCs w:val="24"/>
        </w:rPr>
        <w:t xml:space="preserve">Write your REGISTRATION NO. Clearly on the answer booklet(s). </w:t>
      </w:r>
    </w:p>
    <w:p w:rsidR="009457CA" w:rsidRPr="009457CA" w:rsidRDefault="009457CA" w:rsidP="009457CA">
      <w:pPr>
        <w:numPr>
          <w:ilvl w:val="0"/>
          <w:numId w:val="5"/>
        </w:numPr>
        <w:spacing w:before="100" w:beforeAutospacing="1" w:after="0"/>
        <w:jc w:val="both"/>
        <w:rPr>
          <w:rFonts w:eastAsia="Times New Roman"/>
        </w:rPr>
      </w:pPr>
      <w:r w:rsidRPr="009457CA">
        <w:rPr>
          <w:rFonts w:ascii="Times New Roman" w:hAnsi="Times New Roman"/>
          <w:sz w:val="24"/>
          <w:szCs w:val="24"/>
        </w:rPr>
        <w:t>Answer Question One and ANY other TWO questions.</w:t>
      </w:r>
    </w:p>
    <w:p w:rsidR="009457CA" w:rsidRPr="009457CA" w:rsidRDefault="009457CA" w:rsidP="009457CA">
      <w:pPr>
        <w:numPr>
          <w:ilvl w:val="0"/>
          <w:numId w:val="5"/>
        </w:numPr>
        <w:autoSpaceDE w:val="0"/>
        <w:autoSpaceDN w:val="0"/>
        <w:spacing w:before="100" w:beforeAutospacing="1" w:after="0"/>
        <w:jc w:val="both"/>
        <w:rPr>
          <w:rFonts w:eastAsia="Times New Roman"/>
        </w:rPr>
      </w:pPr>
      <w:r w:rsidRPr="009457CA">
        <w:rPr>
          <w:rFonts w:ascii="Times New Roman" w:hAnsi="Times New Roman"/>
          <w:bCs/>
          <w:sz w:val="24"/>
          <w:szCs w:val="24"/>
        </w:rPr>
        <w:t xml:space="preserve">Questions in all sections should be answered in answer booklet(s) </w:t>
      </w:r>
    </w:p>
    <w:p w:rsidR="009457CA" w:rsidRPr="009457CA" w:rsidRDefault="009457CA" w:rsidP="009457CA">
      <w:pPr>
        <w:numPr>
          <w:ilvl w:val="0"/>
          <w:numId w:val="5"/>
        </w:numPr>
        <w:spacing w:before="100" w:beforeAutospacing="1" w:after="160"/>
        <w:rPr>
          <w:rFonts w:eastAsia="Times New Roman"/>
        </w:rPr>
      </w:pPr>
      <w:r w:rsidRPr="009457CA">
        <w:rPr>
          <w:rFonts w:ascii="Times New Roman" w:hAnsi="Times New Roman"/>
          <w:bCs/>
          <w:sz w:val="24"/>
          <w:szCs w:val="24"/>
        </w:rPr>
        <w:t>PLEASE start the answer to EACH question on a NEW PAGE</w:t>
      </w:r>
      <w:r w:rsidRPr="009457CA">
        <w:rPr>
          <w:rFonts w:ascii="Times New Roman" w:hAnsi="Times New Roman"/>
          <w:sz w:val="24"/>
          <w:szCs w:val="24"/>
        </w:rPr>
        <w:t>.</w:t>
      </w:r>
    </w:p>
    <w:p w:rsidR="009457CA" w:rsidRPr="009457CA" w:rsidRDefault="009457CA" w:rsidP="009457CA">
      <w:pPr>
        <w:numPr>
          <w:ilvl w:val="0"/>
          <w:numId w:val="5"/>
        </w:numPr>
        <w:autoSpaceDE w:val="0"/>
        <w:autoSpaceDN w:val="0"/>
        <w:spacing w:before="100" w:beforeAutospacing="1" w:after="228"/>
        <w:jc w:val="both"/>
        <w:rPr>
          <w:rFonts w:eastAsia="Times New Roman"/>
        </w:rPr>
      </w:pPr>
      <w:r w:rsidRPr="009457CA">
        <w:rPr>
          <w:rFonts w:ascii="Times New Roman" w:hAnsi="Times New Roman"/>
          <w:bCs/>
          <w:sz w:val="24"/>
          <w:szCs w:val="24"/>
        </w:rPr>
        <w:t>For the questions, write the number of the question on the answer booklet(s) in the order you answered.</w:t>
      </w:r>
    </w:p>
    <w:p w:rsidR="009457CA" w:rsidRPr="009457CA" w:rsidRDefault="009457CA" w:rsidP="009457CA">
      <w:pPr>
        <w:numPr>
          <w:ilvl w:val="0"/>
          <w:numId w:val="5"/>
        </w:numPr>
        <w:spacing w:before="100" w:beforeAutospacing="1" w:after="160"/>
        <w:rPr>
          <w:rFonts w:ascii="Times New Roman" w:hAnsi="Times New Roman"/>
          <w:sz w:val="24"/>
          <w:szCs w:val="24"/>
        </w:rPr>
      </w:pPr>
      <w:r w:rsidRPr="009457CA">
        <w:rPr>
          <w:rFonts w:ascii="Times New Roman" w:hAnsi="Times New Roman"/>
          <w:sz w:val="24"/>
          <w:szCs w:val="24"/>
        </w:rPr>
        <w:t>Write on both sides of each leaf and indicate number of each question at the top of each page.</w:t>
      </w:r>
    </w:p>
    <w:p w:rsidR="009457CA" w:rsidRPr="009457CA" w:rsidRDefault="009457CA" w:rsidP="009457CA">
      <w:pPr>
        <w:numPr>
          <w:ilvl w:val="0"/>
          <w:numId w:val="5"/>
        </w:numPr>
        <w:autoSpaceDE w:val="0"/>
        <w:autoSpaceDN w:val="0"/>
        <w:spacing w:before="100" w:beforeAutospacing="1" w:after="228"/>
        <w:jc w:val="both"/>
        <w:rPr>
          <w:rFonts w:eastAsia="Times New Roman"/>
        </w:rPr>
      </w:pPr>
      <w:r w:rsidRPr="009457CA">
        <w:rPr>
          <w:rFonts w:ascii="Times New Roman" w:hAnsi="Times New Roman"/>
          <w:bCs/>
          <w:sz w:val="24"/>
          <w:szCs w:val="24"/>
        </w:rPr>
        <w:t xml:space="preserve">Write the answers in a paragraph form unless stated otherwise. </w:t>
      </w:r>
    </w:p>
    <w:p w:rsidR="009457CA" w:rsidRPr="009457CA" w:rsidRDefault="009457CA" w:rsidP="009457CA">
      <w:pPr>
        <w:numPr>
          <w:ilvl w:val="0"/>
          <w:numId w:val="5"/>
        </w:numPr>
        <w:autoSpaceDE w:val="0"/>
        <w:autoSpaceDN w:val="0"/>
        <w:spacing w:before="100" w:beforeAutospacing="1" w:after="228"/>
        <w:jc w:val="both"/>
        <w:rPr>
          <w:rFonts w:eastAsia="Times New Roman"/>
        </w:rPr>
      </w:pPr>
      <w:r w:rsidRPr="009457CA">
        <w:rPr>
          <w:rFonts w:ascii="Times New Roman" w:hAnsi="Times New Roman"/>
          <w:bCs/>
          <w:sz w:val="24"/>
          <w:szCs w:val="24"/>
        </w:rPr>
        <w:t xml:space="preserve">Marks allocated to each question are shown at the end of the question. </w:t>
      </w:r>
    </w:p>
    <w:p w:rsidR="009457CA" w:rsidRPr="009457CA" w:rsidRDefault="009457CA" w:rsidP="009457CA">
      <w:pPr>
        <w:numPr>
          <w:ilvl w:val="0"/>
          <w:numId w:val="5"/>
        </w:numPr>
        <w:spacing w:before="100" w:beforeAutospacing="1" w:after="160"/>
        <w:rPr>
          <w:rFonts w:ascii="Times New Roman" w:hAnsi="Times New Roman"/>
          <w:sz w:val="24"/>
          <w:szCs w:val="24"/>
        </w:rPr>
      </w:pPr>
      <w:r w:rsidRPr="009457CA">
        <w:rPr>
          <w:rFonts w:ascii="Times New Roman" w:hAnsi="Times New Roman"/>
          <w:sz w:val="24"/>
          <w:szCs w:val="24"/>
        </w:rPr>
        <w:t>All rough work must be done on the answer booklet and crossed through!</w:t>
      </w:r>
    </w:p>
    <w:p w:rsidR="009457CA" w:rsidRPr="009457CA" w:rsidRDefault="009457CA" w:rsidP="009457CA">
      <w:pPr>
        <w:numPr>
          <w:ilvl w:val="0"/>
          <w:numId w:val="5"/>
        </w:numPr>
        <w:spacing w:before="100" w:beforeAutospacing="1" w:after="160"/>
        <w:rPr>
          <w:rFonts w:ascii="Times New Roman" w:hAnsi="Times New Roman"/>
          <w:sz w:val="24"/>
          <w:szCs w:val="24"/>
        </w:rPr>
      </w:pPr>
      <w:r w:rsidRPr="009457CA">
        <w:rPr>
          <w:rFonts w:ascii="Times New Roman" w:hAnsi="Times New Roman"/>
          <w:sz w:val="24"/>
          <w:szCs w:val="24"/>
        </w:rPr>
        <w:t>Use supplementary pages only when you have exhausted those in this book</w:t>
      </w:r>
    </w:p>
    <w:p w:rsidR="009457CA" w:rsidRPr="009457CA" w:rsidRDefault="009457CA" w:rsidP="009457CA">
      <w:pPr>
        <w:numPr>
          <w:ilvl w:val="0"/>
          <w:numId w:val="5"/>
        </w:numPr>
        <w:spacing w:before="100" w:beforeAutospacing="1" w:after="0"/>
        <w:rPr>
          <w:rFonts w:eastAsia="Times New Roman"/>
        </w:rPr>
      </w:pPr>
      <w:r w:rsidRPr="009457CA">
        <w:rPr>
          <w:rFonts w:ascii="Times New Roman" w:hAnsi="Times New Roman"/>
          <w:sz w:val="24"/>
          <w:szCs w:val="24"/>
        </w:rPr>
        <w:t>Fasten the supplementary pages to the inside back cover of this booklet</w:t>
      </w:r>
    </w:p>
    <w:p w:rsidR="009457CA" w:rsidRPr="009457CA" w:rsidRDefault="009457CA" w:rsidP="009457CA">
      <w:pPr>
        <w:tabs>
          <w:tab w:val="left" w:pos="4200"/>
          <w:tab w:val="left" w:pos="5535"/>
        </w:tabs>
        <w:spacing w:line="360" w:lineRule="auto"/>
        <w:jc w:val="both"/>
        <w:rPr>
          <w:rFonts w:ascii="Times New Roman" w:eastAsiaTheme="minorHAnsi" w:hAnsi="Times New Roman"/>
          <w:b/>
          <w:sz w:val="24"/>
          <w:szCs w:val="24"/>
        </w:rPr>
      </w:pPr>
    </w:p>
    <w:p w:rsidR="00F84EA2" w:rsidRDefault="006C7A4C">
      <w:pPr>
        <w:tabs>
          <w:tab w:val="left" w:pos="2610"/>
        </w:tabs>
        <w:ind w:hanging="360"/>
        <w:jc w:val="center"/>
        <w:rPr>
          <w:rFonts w:ascii="Times New Roman" w:hAnsi="Times New Roman"/>
          <w:b/>
          <w:sz w:val="24"/>
          <w:szCs w:val="24"/>
        </w:rPr>
      </w:pPr>
      <w:r>
        <w:rPr>
          <w:rFonts w:ascii="Times New Roman" w:hAnsi="Times New Roman"/>
          <w:b/>
          <w:sz w:val="24"/>
          <w:szCs w:val="24"/>
        </w:rPr>
        <w:lastRenderedPageBreak/>
        <w:t>SECTION ONE: COMPLUSORY;  30 MARKS</w:t>
      </w:r>
    </w:p>
    <w:p w:rsidR="00F84EA2" w:rsidRDefault="006C7A4C">
      <w:pPr>
        <w:spacing w:line="360" w:lineRule="auto"/>
        <w:jc w:val="both"/>
        <w:rPr>
          <w:rFonts w:ascii="Times New Roman" w:hAnsi="Times New Roman"/>
          <w:sz w:val="24"/>
          <w:szCs w:val="24"/>
        </w:rPr>
      </w:pPr>
      <w:r>
        <w:rPr>
          <w:rFonts w:ascii="Times New Roman" w:hAnsi="Times New Roman"/>
          <w:sz w:val="24"/>
          <w:szCs w:val="24"/>
        </w:rPr>
        <w:t>The generation of Kenyans born between 1997 and 2012 – the Gen-Zs – have borne the brunt of the country’s slow economic growth. If a country has slow economic growth, it typically experience</w:t>
      </w:r>
      <w:r>
        <w:rPr>
          <w:rFonts w:ascii="Times New Roman" w:hAnsi="Times New Roman"/>
          <w:sz w:val="24"/>
          <w:szCs w:val="24"/>
        </w:rPr>
        <w:t xml:space="preserve">s higher unemployment rates, reduced income levels and decreased investments. It leads to an overall lower living standard. Over the last 10 years, between 2013 and 2023, Kenya’s average growth rate has been 4.52%. This is less than half of the 10% growth </w:t>
      </w:r>
      <w:r>
        <w:rPr>
          <w:rFonts w:ascii="Times New Roman" w:hAnsi="Times New Roman"/>
          <w:sz w:val="24"/>
          <w:szCs w:val="24"/>
        </w:rPr>
        <w:t>rate that President Mwai Kibaki had envisaged in Vision 2030. The national development plan’s goal was to transform Kenya into a middle income country providing a high quality of life to all its citizens by the year 2030. But Kenya is still far from it.</w:t>
      </w:r>
    </w:p>
    <w:p w:rsidR="00F84EA2" w:rsidRDefault="006C7A4C">
      <w:pPr>
        <w:spacing w:line="360" w:lineRule="auto"/>
        <w:jc w:val="both"/>
        <w:rPr>
          <w:rFonts w:ascii="Times New Roman" w:hAnsi="Times New Roman"/>
          <w:sz w:val="24"/>
          <w:szCs w:val="24"/>
        </w:rPr>
      </w:pPr>
      <w:r>
        <w:rPr>
          <w:rFonts w:ascii="Times New Roman" w:hAnsi="Times New Roman"/>
          <w:sz w:val="24"/>
          <w:szCs w:val="24"/>
        </w:rPr>
        <w:t>Th</w:t>
      </w:r>
      <w:r>
        <w:rPr>
          <w:rFonts w:ascii="Times New Roman" w:hAnsi="Times New Roman"/>
          <w:sz w:val="24"/>
          <w:szCs w:val="24"/>
        </w:rPr>
        <w:t>e finance bill, which proposed several tax hikes, was the trigger for the protests, but the anger had been accumulating for years, since independence, when some of the pressing national problems were not adequately addressed. That includes population growt</w:t>
      </w:r>
      <w:r>
        <w:rPr>
          <w:rFonts w:ascii="Times New Roman" w:hAnsi="Times New Roman"/>
          <w:sz w:val="24"/>
          <w:szCs w:val="24"/>
        </w:rPr>
        <w:t>h, land degradation, corruption and predominance of politics over economics. The fact that 80% of the Kenyan population is below 35 years old demands that the government immediately take new and innovative approaches to creating economic opportunities. Sev</w:t>
      </w:r>
      <w:r>
        <w:rPr>
          <w:rFonts w:ascii="Times New Roman" w:hAnsi="Times New Roman"/>
          <w:sz w:val="24"/>
          <w:szCs w:val="24"/>
        </w:rPr>
        <w:t>eral economic factors have come together, creating the perfect storm for these mass protests. First, young Kenyans have endured hard economic times brought on by COVID-19 and the war in Ukraine. Tensions were already evident in the run-up to Kenya’s 2022 p</w:t>
      </w:r>
      <w:r>
        <w:rPr>
          <w:rFonts w:ascii="Times New Roman" w:hAnsi="Times New Roman"/>
          <w:sz w:val="24"/>
          <w:szCs w:val="24"/>
        </w:rPr>
        <w:t>residential elections, with complaints over rising national debt and the cost of living.</w:t>
      </w:r>
    </w:p>
    <w:p w:rsidR="00F84EA2" w:rsidRDefault="006C7A4C">
      <w:pPr>
        <w:spacing w:line="360" w:lineRule="auto"/>
        <w:jc w:val="both"/>
        <w:rPr>
          <w:rFonts w:ascii="Times New Roman" w:hAnsi="Times New Roman"/>
          <w:sz w:val="24"/>
          <w:szCs w:val="24"/>
        </w:rPr>
      </w:pPr>
      <w:r>
        <w:rPr>
          <w:rFonts w:ascii="Times New Roman" w:hAnsi="Times New Roman"/>
          <w:sz w:val="24"/>
          <w:szCs w:val="24"/>
        </w:rPr>
        <w:t>But in two years the economy did not grow as fast as expected. And the hustlers’ patience ran out. They have seen no transformation in their economic lives. This is de</w:t>
      </w:r>
      <w:r>
        <w:rPr>
          <w:rFonts w:ascii="Times New Roman" w:hAnsi="Times New Roman"/>
          <w:sz w:val="24"/>
          <w:szCs w:val="24"/>
        </w:rPr>
        <w:t>spite the economy achieving a growth rate of 4.9% in 2022, edging up to 5.6% in 2023. This growth was not enough to deal with the economic backlogs. Hence, the popular question I have been asked as an economist is: if the economy is growing, where is the m</w:t>
      </w:r>
      <w:r>
        <w:rPr>
          <w:rFonts w:ascii="Times New Roman" w:hAnsi="Times New Roman"/>
          <w:sz w:val="24"/>
          <w:szCs w:val="24"/>
        </w:rPr>
        <w:t>oney? Gen-Z are more educated than their parents. They have degrees, diplomas and access to more information through the internet. They are also cosmopolitan, less tied to their tribes or political parties. That makes them easy to mobilise. The last straw,</w:t>
      </w:r>
      <w:r>
        <w:rPr>
          <w:rFonts w:ascii="Times New Roman" w:hAnsi="Times New Roman"/>
          <w:sz w:val="24"/>
          <w:szCs w:val="24"/>
        </w:rPr>
        <w:t xml:space="preserve"> and trigger for action, was the 2024 finance bill. It sought to expand the tax base so that more Kenyans pay taxes. Gen-Zs saw the finance bill as adding to their economic woes and those of their parents, already burdened by the high cost of living as pri</w:t>
      </w:r>
      <w:r>
        <w:rPr>
          <w:rFonts w:ascii="Times New Roman" w:hAnsi="Times New Roman"/>
          <w:sz w:val="24"/>
          <w:szCs w:val="24"/>
        </w:rPr>
        <w:t>ces rise. Many are asking where the tax money goes. Many feel it’s either stolen or misused. The bill proposed a raft of taxes which the citizens felt would further raise the cost of living.</w:t>
      </w:r>
    </w:p>
    <w:p w:rsidR="00F84EA2" w:rsidRDefault="006C7A4C">
      <w:pPr>
        <w:spacing w:line="360" w:lineRule="auto"/>
        <w:jc w:val="both"/>
        <w:rPr>
          <w:rFonts w:ascii="Times New Roman" w:hAnsi="Times New Roman"/>
          <w:sz w:val="24"/>
          <w:szCs w:val="24"/>
        </w:rPr>
      </w:pPr>
      <w:r>
        <w:rPr>
          <w:rFonts w:ascii="Times New Roman" w:hAnsi="Times New Roman"/>
          <w:sz w:val="24"/>
          <w:szCs w:val="24"/>
        </w:rPr>
        <w:lastRenderedPageBreak/>
        <w:t>Reports of firms closing shop in Kenya, leading to job losses, os</w:t>
      </w:r>
      <w:r>
        <w:rPr>
          <w:rFonts w:ascii="Times New Roman" w:hAnsi="Times New Roman"/>
          <w:sz w:val="24"/>
          <w:szCs w:val="24"/>
        </w:rPr>
        <w:t>tensibly because of taxes, may have raised the anger. With great expectations based on their level of education, Gen-Z saw their employment opportunities narrowing. In addition, the young and well-educated Kenyans who sought to make a living in the informa</w:t>
      </w:r>
      <w:r>
        <w:rPr>
          <w:rFonts w:ascii="Times New Roman" w:hAnsi="Times New Roman"/>
          <w:sz w:val="24"/>
          <w:szCs w:val="24"/>
        </w:rPr>
        <w:t>l economy – which makes up 35% of the GDP – would have been caught in this widened tax net. The government requirement that taxpayers use technology to track their sales did not go down well with small business owners.</w:t>
      </w:r>
    </w:p>
    <w:p w:rsidR="00F84EA2" w:rsidRDefault="006C7A4C">
      <w:pPr>
        <w:spacing w:line="360" w:lineRule="auto"/>
        <w:jc w:val="both"/>
        <w:rPr>
          <w:rFonts w:ascii="Times New Roman" w:hAnsi="Times New Roman"/>
          <w:sz w:val="24"/>
          <w:szCs w:val="24"/>
        </w:rPr>
      </w:pPr>
      <w:r>
        <w:rPr>
          <w:rFonts w:ascii="Times New Roman" w:hAnsi="Times New Roman"/>
          <w:sz w:val="24"/>
          <w:szCs w:val="24"/>
        </w:rPr>
        <w:t>Add the proposal by the Kenya Revenue</w:t>
      </w:r>
      <w:r>
        <w:rPr>
          <w:rFonts w:ascii="Times New Roman" w:hAnsi="Times New Roman"/>
          <w:sz w:val="24"/>
          <w:szCs w:val="24"/>
        </w:rPr>
        <w:t xml:space="preserve"> Authority to spy on financial transactions. Young Kenyans are the most prolific users of mobile money and digital services, even in the informal sector. Hence, they asked why taxes on digital services should be raised on “their home”. Another source of an</w:t>
      </w:r>
      <w:r>
        <w:rPr>
          <w:rFonts w:ascii="Times New Roman" w:hAnsi="Times New Roman"/>
          <w:sz w:val="24"/>
          <w:szCs w:val="24"/>
        </w:rPr>
        <w:t>ger is the widespread belief that the International Monetary Fund and World Bank are calling the shots in Kenya, making economic decisions for the country and eroding its sovereignty and independence.</w:t>
      </w:r>
    </w:p>
    <w:p w:rsidR="00F84EA2" w:rsidRDefault="006C7A4C">
      <w:pPr>
        <w:spacing w:line="360" w:lineRule="auto"/>
        <w:rPr>
          <w:rFonts w:ascii="Times New Roman" w:hAnsi="Times New Roman"/>
          <w:sz w:val="24"/>
          <w:szCs w:val="24"/>
        </w:rPr>
      </w:pPr>
      <w:r>
        <w:rPr>
          <w:rFonts w:ascii="Times New Roman" w:hAnsi="Times New Roman"/>
          <w:sz w:val="24"/>
          <w:szCs w:val="24"/>
        </w:rPr>
        <w:t>Source; XN Iraki (2024) Kenya unrest: the deep economic</w:t>
      </w:r>
      <w:r>
        <w:rPr>
          <w:rFonts w:ascii="Times New Roman" w:hAnsi="Times New Roman"/>
          <w:sz w:val="24"/>
          <w:szCs w:val="24"/>
        </w:rPr>
        <w:t xml:space="preserve"> roots that brought Gen-Z onto the streets available at https://theconversation.com/kenya-unrest-the-deep-economic-roots-that-brought-gen-z-onto-the-streets-233463</w:t>
      </w:r>
    </w:p>
    <w:p w:rsidR="00F84EA2" w:rsidRDefault="006C7A4C">
      <w:pPr>
        <w:spacing w:line="360" w:lineRule="auto"/>
        <w:rPr>
          <w:rFonts w:ascii="Times New Roman" w:hAnsi="Times New Roman"/>
          <w:sz w:val="24"/>
          <w:szCs w:val="24"/>
        </w:rPr>
      </w:pPr>
      <w:r>
        <w:rPr>
          <w:rFonts w:ascii="Times New Roman" w:hAnsi="Times New Roman"/>
          <w:sz w:val="24"/>
          <w:szCs w:val="24"/>
        </w:rPr>
        <w:t>Assignment: You have been tasked by a Non-</w:t>
      </w:r>
      <w:r w:rsidR="009457CA">
        <w:rPr>
          <w:rFonts w:ascii="Times New Roman" w:hAnsi="Times New Roman"/>
          <w:sz w:val="24"/>
          <w:szCs w:val="24"/>
        </w:rPr>
        <w:t>Governmental organization</w:t>
      </w:r>
      <w:r>
        <w:rPr>
          <w:rFonts w:ascii="Times New Roman" w:hAnsi="Times New Roman"/>
          <w:sz w:val="24"/>
          <w:szCs w:val="24"/>
        </w:rPr>
        <w:t xml:space="preserve"> examine </w:t>
      </w:r>
      <w:bookmarkStart w:id="0" w:name="_GoBack"/>
      <w:bookmarkEnd w:id="0"/>
      <w:r w:rsidR="009457CA">
        <w:rPr>
          <w:rFonts w:ascii="Times New Roman" w:hAnsi="Times New Roman"/>
          <w:sz w:val="24"/>
          <w:szCs w:val="24"/>
        </w:rPr>
        <w:t>the influence</w:t>
      </w:r>
      <w:r>
        <w:rPr>
          <w:rFonts w:ascii="Times New Roman" w:hAnsi="Times New Roman"/>
          <w:sz w:val="24"/>
          <w:szCs w:val="24"/>
        </w:rPr>
        <w:t xml:space="preserve"> of Gen Z protest on the economic activities in in Kenya. Please highlight; </w:t>
      </w: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 xml:space="preserve">Give your research an appropriate topic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(2 </w:t>
      </w:r>
      <w:r w:rsidR="009457CA">
        <w:rPr>
          <w:rFonts w:ascii="Times New Roman" w:hAnsi="Times New Roman"/>
          <w:b/>
          <w:sz w:val="24"/>
          <w:szCs w:val="24"/>
        </w:rPr>
        <w:t xml:space="preserve">marks) </w:t>
      </w:r>
    </w:p>
    <w:p w:rsidR="00F84EA2" w:rsidRDefault="00F84EA2">
      <w:pPr>
        <w:pStyle w:val="ListParagraph"/>
        <w:spacing w:line="360" w:lineRule="auto"/>
        <w:rPr>
          <w:rFonts w:ascii="Times New Roman" w:hAnsi="Times New Roman"/>
          <w:sz w:val="24"/>
          <w:szCs w:val="24"/>
        </w:rPr>
      </w:pP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Formulate operational defi</w:t>
      </w:r>
      <w:r>
        <w:rPr>
          <w:rFonts w:ascii="Times New Roman" w:hAnsi="Times New Roman"/>
          <w:sz w:val="24"/>
          <w:szCs w:val="24"/>
        </w:rPr>
        <w:t xml:space="preserve">nitions for the two variables that you intend to use in your research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(2 </w:t>
      </w:r>
      <w:r w:rsidR="009457CA">
        <w:rPr>
          <w:rFonts w:ascii="Times New Roman" w:hAnsi="Times New Roman"/>
          <w:b/>
          <w:sz w:val="24"/>
          <w:szCs w:val="24"/>
        </w:rPr>
        <w:t>marks)</w:t>
      </w: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 xml:space="preserve">Craft THREE research objectives: one general objective and two specific objectives that you aim to pursue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(4 </w:t>
      </w:r>
      <w:r w:rsidR="009457CA">
        <w:rPr>
          <w:rFonts w:ascii="Times New Roman" w:hAnsi="Times New Roman"/>
          <w:b/>
          <w:sz w:val="24"/>
          <w:szCs w:val="24"/>
        </w:rPr>
        <w:t>marks)</w:t>
      </w:r>
    </w:p>
    <w:p w:rsidR="00F84EA2" w:rsidRDefault="00F84EA2">
      <w:pPr>
        <w:pStyle w:val="ListParagraph"/>
        <w:spacing w:line="360" w:lineRule="auto"/>
        <w:rPr>
          <w:rFonts w:ascii="Times New Roman" w:hAnsi="Times New Roman"/>
          <w:sz w:val="24"/>
          <w:szCs w:val="24"/>
        </w:rPr>
      </w:pP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Wh</w:t>
      </w:r>
      <w:r>
        <w:rPr>
          <w:rFonts w:ascii="Times New Roman" w:hAnsi="Times New Roman"/>
          <w:sz w:val="24"/>
          <w:szCs w:val="24"/>
        </w:rPr>
        <w:t xml:space="preserve">at will be the  Delimitations of your study  </w:t>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b/>
          <w:sz w:val="24"/>
          <w:szCs w:val="24"/>
        </w:rPr>
        <w:t xml:space="preserve">(2 </w:t>
      </w:r>
      <w:r w:rsidR="009457CA">
        <w:rPr>
          <w:rFonts w:ascii="Times New Roman" w:hAnsi="Times New Roman"/>
          <w:b/>
          <w:sz w:val="24"/>
          <w:szCs w:val="24"/>
        </w:rPr>
        <w:t>marks)</w:t>
      </w:r>
    </w:p>
    <w:p w:rsidR="00F84EA2" w:rsidRDefault="00F84EA2">
      <w:pPr>
        <w:pStyle w:val="ListParagraph"/>
        <w:spacing w:line="360" w:lineRule="auto"/>
        <w:rPr>
          <w:rFonts w:ascii="Times New Roman" w:hAnsi="Times New Roman"/>
          <w:b/>
          <w:i/>
          <w:sz w:val="24"/>
          <w:szCs w:val="24"/>
        </w:rPr>
      </w:pP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 xml:space="preserve">Analyze </w:t>
      </w:r>
      <w:r>
        <w:rPr>
          <w:rFonts w:ascii="Times New Roman" w:hAnsi="Times New Roman"/>
          <w:b/>
          <w:sz w:val="24"/>
          <w:szCs w:val="24"/>
        </w:rPr>
        <w:t xml:space="preserve">TWO </w:t>
      </w:r>
      <w:r>
        <w:rPr>
          <w:rFonts w:ascii="Times New Roman" w:hAnsi="Times New Roman"/>
          <w:sz w:val="24"/>
          <w:szCs w:val="24"/>
        </w:rPr>
        <w:t xml:space="preserve">limitations of the study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b/>
          <w:sz w:val="24"/>
          <w:szCs w:val="24"/>
        </w:rPr>
        <w:t xml:space="preserve">(4 </w:t>
      </w:r>
      <w:r w:rsidR="009457CA">
        <w:rPr>
          <w:rFonts w:ascii="Times New Roman" w:hAnsi="Times New Roman"/>
          <w:b/>
          <w:sz w:val="24"/>
          <w:szCs w:val="24"/>
        </w:rPr>
        <w:t>marks)</w:t>
      </w:r>
    </w:p>
    <w:p w:rsidR="00F84EA2" w:rsidRDefault="00F84EA2">
      <w:pPr>
        <w:pStyle w:val="ListParagraph"/>
        <w:spacing w:line="360" w:lineRule="auto"/>
        <w:rPr>
          <w:rFonts w:ascii="Times New Roman" w:hAnsi="Times New Roman"/>
          <w:sz w:val="24"/>
          <w:szCs w:val="24"/>
        </w:rPr>
      </w:pPr>
    </w:p>
    <w:p w:rsidR="00F84EA2" w:rsidRDefault="006C7A4C">
      <w:pPr>
        <w:pStyle w:val="ListParagraph"/>
        <w:numPr>
          <w:ilvl w:val="0"/>
          <w:numId w:val="1"/>
        </w:numPr>
        <w:spacing w:line="360" w:lineRule="auto"/>
        <w:rPr>
          <w:rFonts w:ascii="Times New Roman" w:hAnsi="Times New Roman"/>
          <w:sz w:val="24"/>
          <w:szCs w:val="24"/>
        </w:rPr>
      </w:pPr>
      <w:r>
        <w:rPr>
          <w:rFonts w:ascii="Times New Roman" w:hAnsi="Times New Roman"/>
          <w:sz w:val="24"/>
          <w:szCs w:val="24"/>
        </w:rPr>
        <w:t xml:space="preserve">Formulate </w:t>
      </w:r>
      <w:r>
        <w:rPr>
          <w:rFonts w:ascii="Times New Roman" w:hAnsi="Times New Roman"/>
          <w:b/>
          <w:sz w:val="24"/>
          <w:szCs w:val="24"/>
        </w:rPr>
        <w:t>TWO</w:t>
      </w:r>
      <w:r>
        <w:rPr>
          <w:rFonts w:ascii="Times New Roman" w:hAnsi="Times New Roman"/>
          <w:sz w:val="24"/>
          <w:szCs w:val="24"/>
        </w:rPr>
        <w:t xml:space="preserve"> sets of hypotheses, each consisting of one null hypothesis and one alternative hypothesis </w:t>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ab/>
        <w:t xml:space="preserve">     </w:t>
      </w:r>
      <w:r>
        <w:rPr>
          <w:rFonts w:ascii="Times New Roman" w:hAnsi="Times New Roman"/>
          <w:b/>
          <w:sz w:val="24"/>
          <w:szCs w:val="24"/>
        </w:rPr>
        <w:tab/>
        <w:t xml:space="preserve">       (4 </w:t>
      </w:r>
      <w:r w:rsidR="009457CA">
        <w:rPr>
          <w:rFonts w:ascii="Times New Roman" w:hAnsi="Times New Roman"/>
          <w:b/>
          <w:sz w:val="24"/>
          <w:szCs w:val="24"/>
        </w:rPr>
        <w:t>marks)</w:t>
      </w:r>
    </w:p>
    <w:p w:rsidR="00F84EA2" w:rsidRDefault="00F84EA2">
      <w:pPr>
        <w:pStyle w:val="ListParagraph"/>
        <w:rPr>
          <w:rFonts w:ascii="Times New Roman" w:hAnsi="Times New Roman"/>
          <w:sz w:val="24"/>
          <w:szCs w:val="24"/>
        </w:rPr>
      </w:pPr>
    </w:p>
    <w:p w:rsidR="00F84EA2" w:rsidRDefault="006C7A4C">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 xml:space="preserve">Sketch a straightforward schematic diagram illustrating your conceptual framework, highlighting the key elements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(6 </w:t>
      </w:r>
      <w:r w:rsidR="009457CA">
        <w:rPr>
          <w:rFonts w:ascii="Times New Roman" w:hAnsi="Times New Roman"/>
          <w:b/>
          <w:sz w:val="24"/>
          <w:szCs w:val="24"/>
        </w:rPr>
        <w:t>marks)</w:t>
      </w:r>
      <w:r w:rsidR="009457CA">
        <w:rPr>
          <w:rFonts w:ascii="Times New Roman" w:hAnsi="Times New Roman"/>
          <w:sz w:val="24"/>
          <w:szCs w:val="24"/>
        </w:rPr>
        <w:t xml:space="preserve"> </w:t>
      </w:r>
    </w:p>
    <w:p w:rsidR="00F84EA2" w:rsidRDefault="006C7A4C">
      <w:pPr>
        <w:pStyle w:val="ListParagraph"/>
        <w:numPr>
          <w:ilvl w:val="0"/>
          <w:numId w:val="1"/>
        </w:numPr>
        <w:jc w:val="both"/>
        <w:rPr>
          <w:rFonts w:ascii="Times New Roman" w:hAnsi="Times New Roman"/>
          <w:sz w:val="24"/>
          <w:szCs w:val="24"/>
        </w:rPr>
      </w:pPr>
      <w:r>
        <w:rPr>
          <w:rFonts w:ascii="Times New Roman" w:hAnsi="Times New Roman"/>
          <w:sz w:val="24"/>
          <w:szCs w:val="24"/>
        </w:rPr>
        <w:t>The above case has been consolidated based on a review of the following three materials. Please provide APA format references for each of the following:</w:t>
      </w:r>
    </w:p>
    <w:p w:rsidR="00F84EA2" w:rsidRDefault="006C7A4C">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In the study, a chapter titled "Business Sustainability," authored by Bethwel Tyrese Anunda and Na</w:t>
      </w:r>
      <w:r>
        <w:rPr>
          <w:rFonts w:ascii="Times New Roman" w:hAnsi="Times New Roman"/>
          <w:sz w:val="24"/>
          <w:szCs w:val="24"/>
        </w:rPr>
        <w:t xml:space="preserve">tasha Mary Ngaira, was quoted from the book " Gen Z and the Economy " edited by Gisame Valencie  Brian   and Sawia Faiz Joan . The book was published in 2019 by Unique Publisher in Nairobi, Kenya </w:t>
      </w:r>
      <w:r>
        <w:rPr>
          <w:rFonts w:ascii="Times New Roman" w:hAnsi="Times New Roman"/>
          <w:sz w:val="24"/>
          <w:szCs w:val="24"/>
        </w:rPr>
        <w:tab/>
        <w:t xml:space="preserve">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(2 </w:t>
      </w:r>
      <w:r w:rsidR="009457CA">
        <w:rPr>
          <w:rFonts w:ascii="Times New Roman" w:hAnsi="Times New Roman"/>
          <w:b/>
          <w:sz w:val="24"/>
          <w:szCs w:val="24"/>
        </w:rPr>
        <w:t>marks)</w:t>
      </w:r>
    </w:p>
    <w:p w:rsidR="00F84EA2" w:rsidRDefault="00F84EA2">
      <w:pPr>
        <w:pStyle w:val="ListParagraph"/>
        <w:spacing w:line="360" w:lineRule="auto"/>
        <w:jc w:val="both"/>
        <w:rPr>
          <w:rFonts w:ascii="Times New Roman" w:hAnsi="Times New Roman"/>
          <w:sz w:val="24"/>
          <w:szCs w:val="24"/>
        </w:rPr>
      </w:pPr>
    </w:p>
    <w:p w:rsidR="00F84EA2" w:rsidRDefault="006C7A4C">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An article authored by</w:t>
      </w:r>
      <w:r>
        <w:rPr>
          <w:rFonts w:ascii="Times New Roman" w:hAnsi="Times New Roman"/>
          <w:sz w:val="24"/>
          <w:szCs w:val="24"/>
        </w:rPr>
        <w:t xml:space="preserve">  Ryan  Loise Mwakami  in 2019 on Youth  issues was published in Volume 3, Number 65, pages 5-9 of the Journal of Youth  Affairs </w:t>
      </w:r>
      <w:r>
        <w:rPr>
          <w:rFonts w:ascii="Times New Roman" w:hAnsi="Times New Roman"/>
          <w:sz w:val="24"/>
          <w:szCs w:val="24"/>
        </w:rPr>
        <w:tab/>
        <w:t xml:space="preserve">     </w:t>
      </w:r>
      <w:r>
        <w:rPr>
          <w:rFonts w:ascii="Times New Roman" w:hAnsi="Times New Roman"/>
          <w:sz w:val="24"/>
          <w:szCs w:val="24"/>
        </w:rPr>
        <w:tab/>
        <w:t xml:space="preserve">       </w:t>
      </w:r>
      <w:r>
        <w:rPr>
          <w:rFonts w:ascii="Times New Roman" w:hAnsi="Times New Roman"/>
          <w:b/>
          <w:sz w:val="24"/>
          <w:szCs w:val="24"/>
        </w:rPr>
        <w:t xml:space="preserve">(2 </w:t>
      </w:r>
      <w:r w:rsidR="009457CA">
        <w:rPr>
          <w:rFonts w:ascii="Times New Roman" w:hAnsi="Times New Roman"/>
          <w:b/>
          <w:sz w:val="24"/>
          <w:szCs w:val="24"/>
        </w:rPr>
        <w:t>marks)</w:t>
      </w:r>
    </w:p>
    <w:p w:rsidR="00F84EA2" w:rsidRDefault="00F84EA2">
      <w:pPr>
        <w:pStyle w:val="ListParagraph"/>
        <w:jc w:val="both"/>
        <w:rPr>
          <w:rFonts w:ascii="Times New Roman" w:hAnsi="Times New Roman"/>
          <w:sz w:val="24"/>
          <w:szCs w:val="24"/>
        </w:rPr>
      </w:pPr>
    </w:p>
    <w:p w:rsidR="00F84EA2" w:rsidRDefault="006C7A4C">
      <w:pPr>
        <w:pStyle w:val="ListParagraph"/>
        <w:numPr>
          <w:ilvl w:val="0"/>
          <w:numId w:val="1"/>
        </w:numPr>
        <w:spacing w:line="360" w:lineRule="auto"/>
        <w:jc w:val="both"/>
        <w:rPr>
          <w:rFonts w:ascii="Times New Roman" w:hAnsi="Times New Roman"/>
          <w:sz w:val="24"/>
          <w:szCs w:val="24"/>
        </w:rPr>
      </w:pPr>
      <w:r>
        <w:rPr>
          <w:rFonts w:ascii="Times New Roman" w:hAnsi="Times New Roman"/>
          <w:sz w:val="24"/>
          <w:szCs w:val="24"/>
        </w:rPr>
        <w:t>An analysis of the Gen Z Uprising  was featured in the Daily Nation newspaper on February 2, 2019, aut</w:t>
      </w:r>
      <w:r>
        <w:rPr>
          <w:rFonts w:ascii="Times New Roman" w:hAnsi="Times New Roman"/>
          <w:sz w:val="24"/>
          <w:szCs w:val="24"/>
        </w:rPr>
        <w:t xml:space="preserve">hored by Sandra Uday Odira and appearing on page 6  </w:t>
      </w:r>
      <w:r>
        <w:rPr>
          <w:rFonts w:ascii="Times New Roman" w:hAnsi="Times New Roman"/>
          <w:b/>
          <w:sz w:val="24"/>
          <w:szCs w:val="24"/>
        </w:rPr>
        <w:tab/>
      </w:r>
      <w:r>
        <w:rPr>
          <w:rFonts w:ascii="Times New Roman" w:hAnsi="Times New Roman"/>
          <w:b/>
          <w:sz w:val="24"/>
          <w:szCs w:val="24"/>
        </w:rPr>
        <w:tab/>
        <w:t xml:space="preserve">       (2 </w:t>
      </w:r>
      <w:r w:rsidR="009457CA">
        <w:rPr>
          <w:rFonts w:ascii="Times New Roman" w:hAnsi="Times New Roman"/>
          <w:b/>
          <w:sz w:val="24"/>
          <w:szCs w:val="24"/>
        </w:rPr>
        <w:t>marks)</w:t>
      </w:r>
    </w:p>
    <w:p w:rsidR="00F84EA2" w:rsidRDefault="006C7A4C">
      <w:pPr>
        <w:tabs>
          <w:tab w:val="left" w:pos="2610"/>
        </w:tabs>
        <w:ind w:hanging="360"/>
        <w:jc w:val="center"/>
        <w:rPr>
          <w:rFonts w:ascii="Times New Roman" w:hAnsi="Times New Roman"/>
          <w:b/>
          <w:sz w:val="24"/>
          <w:szCs w:val="24"/>
        </w:rPr>
      </w:pPr>
      <w:r>
        <w:rPr>
          <w:rFonts w:ascii="Times New Roman" w:hAnsi="Times New Roman"/>
          <w:b/>
          <w:sz w:val="24"/>
          <w:szCs w:val="24"/>
        </w:rPr>
        <w:t>SECTION TWO: ATTEMPT ANY TWO OTHER QUESTIONS</w:t>
      </w:r>
    </w:p>
    <w:p w:rsidR="00F84EA2" w:rsidRDefault="006C7A4C">
      <w:pPr>
        <w:spacing w:line="360" w:lineRule="auto"/>
        <w:rPr>
          <w:rFonts w:ascii="Times New Roman" w:hAnsi="Times New Roman"/>
          <w:b/>
          <w:sz w:val="24"/>
          <w:szCs w:val="24"/>
        </w:rPr>
      </w:pPr>
      <w:r>
        <w:rPr>
          <w:rFonts w:ascii="Times New Roman" w:hAnsi="Times New Roman"/>
          <w:b/>
          <w:sz w:val="24"/>
          <w:szCs w:val="24"/>
        </w:rPr>
        <w:t xml:space="preserve">QUESTION TWO </w:t>
      </w:r>
    </w:p>
    <w:p w:rsidR="00F84EA2" w:rsidRDefault="006C7A4C">
      <w:pPr>
        <w:pStyle w:val="ListParagraph"/>
        <w:numPr>
          <w:ilvl w:val="0"/>
          <w:numId w:val="2"/>
        </w:numPr>
        <w:spacing w:line="360" w:lineRule="auto"/>
        <w:rPr>
          <w:rFonts w:ascii="Times New Roman" w:hAnsi="Times New Roman"/>
          <w:b/>
          <w:sz w:val="24"/>
          <w:szCs w:val="24"/>
        </w:rPr>
      </w:pPr>
      <w:r>
        <w:rPr>
          <w:rFonts w:ascii="Times New Roman" w:hAnsi="Times New Roman"/>
          <w:sz w:val="24"/>
          <w:szCs w:val="24"/>
        </w:rPr>
        <w:t xml:space="preserve">Evaluate </w:t>
      </w:r>
      <w:r>
        <w:rPr>
          <w:rFonts w:ascii="Times New Roman" w:hAnsi="Times New Roman"/>
          <w:b/>
          <w:sz w:val="24"/>
          <w:szCs w:val="24"/>
        </w:rPr>
        <w:t>SIX</w:t>
      </w:r>
      <w:r>
        <w:rPr>
          <w:rFonts w:ascii="Times New Roman" w:hAnsi="Times New Roman"/>
          <w:sz w:val="24"/>
          <w:szCs w:val="24"/>
        </w:rPr>
        <w:t xml:space="preserve"> major rationales of having  the literature reviewed from a journal paper than a newspapers </w:t>
      </w:r>
      <w:r>
        <w:rPr>
          <w:rFonts w:ascii="Times New Roman" w:hAnsi="Times New Roman"/>
          <w:b/>
          <w:sz w:val="24"/>
          <w:szCs w:val="24"/>
        </w:rPr>
        <w:tab/>
      </w:r>
      <w:r>
        <w:rPr>
          <w:rFonts w:ascii="Times New Roman" w:hAnsi="Times New Roman"/>
          <w:b/>
          <w:sz w:val="24"/>
          <w:szCs w:val="24"/>
        </w:rPr>
        <w:tab/>
        <w:t xml:space="preserve">    </w:t>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 xml:space="preserve"> (12 </w:t>
      </w:r>
      <w:r w:rsidR="009457CA">
        <w:rPr>
          <w:rFonts w:ascii="Times New Roman" w:hAnsi="Times New Roman"/>
          <w:b/>
          <w:sz w:val="24"/>
          <w:szCs w:val="24"/>
        </w:rPr>
        <w:t>marks)</w:t>
      </w:r>
    </w:p>
    <w:p w:rsidR="00F84EA2" w:rsidRDefault="006C7A4C">
      <w:pPr>
        <w:pStyle w:val="ListParagraph"/>
        <w:numPr>
          <w:ilvl w:val="0"/>
          <w:numId w:val="2"/>
        </w:numPr>
        <w:spacing w:line="360" w:lineRule="auto"/>
        <w:rPr>
          <w:rFonts w:ascii="Times New Roman" w:hAnsi="Times New Roman"/>
          <w:b/>
          <w:sz w:val="24"/>
          <w:szCs w:val="24"/>
        </w:rPr>
      </w:pPr>
      <w:r>
        <w:rPr>
          <w:rFonts w:ascii="Times New Roman" w:hAnsi="Times New Roman"/>
          <w:sz w:val="24"/>
          <w:szCs w:val="24"/>
        </w:rPr>
        <w:t xml:space="preserve">Identify </w:t>
      </w:r>
      <w:r>
        <w:rPr>
          <w:rFonts w:ascii="Times New Roman" w:hAnsi="Times New Roman"/>
          <w:b/>
          <w:sz w:val="24"/>
          <w:szCs w:val="24"/>
        </w:rPr>
        <w:t>FOUR</w:t>
      </w:r>
      <w:r>
        <w:rPr>
          <w:rFonts w:ascii="Times New Roman" w:hAnsi="Times New Roman"/>
          <w:sz w:val="24"/>
          <w:szCs w:val="24"/>
        </w:rPr>
        <w:t xml:space="preserve"> ways in which  systematic bias in research  be reduced  </w:t>
      </w:r>
      <w:r>
        <w:rPr>
          <w:rFonts w:ascii="Times New Roman" w:hAnsi="Times New Roman"/>
          <w:sz w:val="24"/>
          <w:szCs w:val="24"/>
        </w:rPr>
        <w:tab/>
      </w:r>
      <w:r>
        <w:rPr>
          <w:rFonts w:ascii="Times New Roman" w:hAnsi="Times New Roman"/>
          <w:b/>
          <w:sz w:val="24"/>
          <w:szCs w:val="24"/>
        </w:rPr>
        <w:t xml:space="preserve">(8 </w:t>
      </w:r>
      <w:r w:rsidR="009457CA">
        <w:rPr>
          <w:rFonts w:ascii="Times New Roman" w:hAnsi="Times New Roman"/>
          <w:b/>
          <w:sz w:val="24"/>
          <w:szCs w:val="24"/>
        </w:rPr>
        <w:t>marks)</w:t>
      </w:r>
    </w:p>
    <w:p w:rsidR="00F84EA2" w:rsidRDefault="006C7A4C">
      <w:pPr>
        <w:spacing w:after="0" w:line="360" w:lineRule="auto"/>
        <w:rPr>
          <w:rFonts w:ascii="Times New Roman" w:hAnsi="Times New Roman"/>
          <w:b/>
          <w:sz w:val="24"/>
          <w:szCs w:val="24"/>
        </w:rPr>
      </w:pPr>
      <w:r>
        <w:rPr>
          <w:rFonts w:ascii="Times New Roman" w:hAnsi="Times New Roman"/>
          <w:b/>
          <w:sz w:val="24"/>
          <w:szCs w:val="24"/>
        </w:rPr>
        <w:t>QUESTION THREE</w:t>
      </w:r>
    </w:p>
    <w:p w:rsidR="00F84EA2" w:rsidRDefault="00F84EA2">
      <w:pPr>
        <w:spacing w:after="0" w:line="360" w:lineRule="auto"/>
        <w:rPr>
          <w:rFonts w:ascii="Times New Roman" w:eastAsia="Times New Roman" w:hAnsi="Times New Roman"/>
          <w:b/>
          <w:sz w:val="24"/>
          <w:szCs w:val="24"/>
          <w:lang w:val="en-GB"/>
        </w:rPr>
      </w:pPr>
    </w:p>
    <w:p w:rsidR="00F84EA2" w:rsidRDefault="006C7A4C">
      <w:pPr>
        <w:pStyle w:val="ListParagraph"/>
        <w:numPr>
          <w:ilvl w:val="0"/>
          <w:numId w:val="3"/>
        </w:numPr>
        <w:spacing w:line="360" w:lineRule="auto"/>
        <w:rPr>
          <w:rFonts w:ascii="Times New Roman" w:hAnsi="Times New Roman"/>
          <w:b/>
          <w:sz w:val="24"/>
          <w:szCs w:val="24"/>
        </w:rPr>
      </w:pPr>
      <w:r>
        <w:rPr>
          <w:rFonts w:ascii="Times New Roman" w:hAnsi="Times New Roman"/>
          <w:sz w:val="24"/>
          <w:szCs w:val="24"/>
        </w:rPr>
        <w:t xml:space="preserve">What </w:t>
      </w:r>
      <w:r>
        <w:rPr>
          <w:rFonts w:ascii="Times New Roman" w:hAnsi="Times New Roman"/>
          <w:b/>
          <w:sz w:val="24"/>
          <w:szCs w:val="24"/>
        </w:rPr>
        <w:t>FIVE</w:t>
      </w:r>
      <w:r>
        <w:rPr>
          <w:rFonts w:ascii="Times New Roman" w:hAnsi="Times New Roman"/>
          <w:sz w:val="24"/>
          <w:szCs w:val="24"/>
        </w:rPr>
        <w:t xml:space="preserve"> ethical issues must be considered when designing a research study?</w:t>
      </w:r>
      <w:r>
        <w:rPr>
          <w:rFonts w:ascii="Times New Roman" w:hAnsi="Times New Roman"/>
          <w:b/>
          <w:sz w:val="24"/>
          <w:szCs w:val="24"/>
        </w:rPr>
        <w:t xml:space="preserve"> (10 </w:t>
      </w:r>
      <w:r w:rsidR="009457CA">
        <w:rPr>
          <w:rFonts w:ascii="Times New Roman" w:hAnsi="Times New Roman"/>
          <w:b/>
          <w:sz w:val="24"/>
          <w:szCs w:val="24"/>
        </w:rPr>
        <w:t>marks)</w:t>
      </w:r>
    </w:p>
    <w:p w:rsidR="00F84EA2" w:rsidRDefault="00F84EA2">
      <w:pPr>
        <w:pStyle w:val="ListParagraph"/>
        <w:ind w:left="360"/>
        <w:rPr>
          <w:rFonts w:ascii="Times New Roman" w:hAnsi="Times New Roman"/>
          <w:sz w:val="24"/>
          <w:szCs w:val="24"/>
        </w:rPr>
      </w:pPr>
    </w:p>
    <w:p w:rsidR="00F84EA2" w:rsidRDefault="006C7A4C">
      <w:pPr>
        <w:pStyle w:val="ListParagraph"/>
        <w:numPr>
          <w:ilvl w:val="0"/>
          <w:numId w:val="3"/>
        </w:numPr>
        <w:spacing w:line="360" w:lineRule="auto"/>
        <w:rPr>
          <w:rFonts w:ascii="Times New Roman" w:hAnsi="Times New Roman"/>
          <w:sz w:val="24"/>
          <w:szCs w:val="24"/>
        </w:rPr>
      </w:pPr>
      <w:r>
        <w:rPr>
          <w:rFonts w:ascii="Times New Roman" w:hAnsi="Times New Roman"/>
          <w:sz w:val="24"/>
          <w:szCs w:val="24"/>
        </w:rPr>
        <w:t xml:space="preserve">Evaluate </w:t>
      </w:r>
      <w:r w:rsidR="009457CA">
        <w:rPr>
          <w:rFonts w:ascii="Times New Roman" w:hAnsi="Times New Roman"/>
          <w:b/>
          <w:sz w:val="24"/>
          <w:szCs w:val="24"/>
        </w:rPr>
        <w:t>FIVE</w:t>
      </w:r>
      <w:r w:rsidR="009457CA">
        <w:rPr>
          <w:rFonts w:ascii="Times New Roman" w:hAnsi="Times New Roman"/>
          <w:sz w:val="24"/>
          <w:szCs w:val="24"/>
        </w:rPr>
        <w:t xml:space="preserve"> advantages</w:t>
      </w:r>
      <w:r>
        <w:rPr>
          <w:rFonts w:ascii="Times New Roman" w:hAnsi="Times New Roman"/>
          <w:sz w:val="24"/>
          <w:szCs w:val="24"/>
        </w:rPr>
        <w:t xml:space="preserve"> of utilizing interviews in busin</w:t>
      </w:r>
      <w:r>
        <w:rPr>
          <w:rFonts w:ascii="Times New Roman" w:hAnsi="Times New Roman"/>
          <w:sz w:val="24"/>
          <w:szCs w:val="24"/>
        </w:rPr>
        <w:t xml:space="preserve">ess research as a data collection method.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 xml:space="preserve">(10 </w:t>
      </w:r>
      <w:r w:rsidR="009457CA">
        <w:rPr>
          <w:rFonts w:ascii="Times New Roman" w:hAnsi="Times New Roman"/>
          <w:b/>
          <w:sz w:val="24"/>
          <w:szCs w:val="24"/>
        </w:rPr>
        <w:t>marks)</w:t>
      </w:r>
      <w:r w:rsidR="009457CA">
        <w:rPr>
          <w:rFonts w:ascii="Times New Roman" w:hAnsi="Times New Roman"/>
          <w:sz w:val="24"/>
          <w:szCs w:val="24"/>
        </w:rPr>
        <w:t xml:space="preserve"> </w:t>
      </w:r>
    </w:p>
    <w:p w:rsidR="00F84EA2" w:rsidRDefault="006C7A4C">
      <w:pPr>
        <w:spacing w:line="360" w:lineRule="auto"/>
        <w:rPr>
          <w:rFonts w:ascii="Times New Roman" w:hAnsi="Times New Roman"/>
          <w:b/>
          <w:sz w:val="24"/>
          <w:szCs w:val="24"/>
        </w:rPr>
      </w:pPr>
      <w:r>
        <w:rPr>
          <w:rFonts w:ascii="Times New Roman" w:hAnsi="Times New Roman"/>
          <w:b/>
          <w:sz w:val="24"/>
          <w:szCs w:val="24"/>
        </w:rPr>
        <w:t xml:space="preserve">QUESTION FOUR </w:t>
      </w:r>
    </w:p>
    <w:p w:rsidR="00F84EA2" w:rsidRDefault="006C7A4C">
      <w:pPr>
        <w:pStyle w:val="ListParagraph"/>
        <w:numPr>
          <w:ilvl w:val="0"/>
          <w:numId w:val="4"/>
        </w:numPr>
        <w:spacing w:line="360" w:lineRule="auto"/>
        <w:rPr>
          <w:rFonts w:ascii="Times New Roman" w:hAnsi="Times New Roman"/>
          <w:sz w:val="24"/>
          <w:szCs w:val="24"/>
        </w:rPr>
      </w:pPr>
      <w:r>
        <w:rPr>
          <w:rFonts w:ascii="Times New Roman" w:hAnsi="Times New Roman"/>
          <w:sz w:val="24"/>
          <w:szCs w:val="24"/>
        </w:rPr>
        <w:t xml:space="preserve">What are the </w:t>
      </w:r>
      <w:r>
        <w:rPr>
          <w:rFonts w:ascii="Times New Roman" w:hAnsi="Times New Roman"/>
          <w:b/>
          <w:sz w:val="24"/>
          <w:szCs w:val="24"/>
        </w:rPr>
        <w:t>FIVE</w:t>
      </w:r>
      <w:r>
        <w:rPr>
          <w:rFonts w:ascii="Times New Roman" w:hAnsi="Times New Roman"/>
          <w:sz w:val="24"/>
          <w:szCs w:val="24"/>
        </w:rPr>
        <w:t xml:space="preserve"> strengths of a Descriptive research design?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b/>
          <w:sz w:val="24"/>
          <w:szCs w:val="24"/>
        </w:rPr>
        <w:t xml:space="preserve">(10 </w:t>
      </w:r>
      <w:r w:rsidR="009457CA">
        <w:rPr>
          <w:rFonts w:ascii="Times New Roman" w:hAnsi="Times New Roman"/>
          <w:b/>
          <w:sz w:val="24"/>
          <w:szCs w:val="24"/>
        </w:rPr>
        <w:t>marks)</w:t>
      </w:r>
    </w:p>
    <w:p w:rsidR="00F84EA2" w:rsidRDefault="00F84EA2">
      <w:pPr>
        <w:pStyle w:val="ListParagraph"/>
        <w:spacing w:line="360" w:lineRule="auto"/>
        <w:rPr>
          <w:rFonts w:ascii="Times New Roman" w:hAnsi="Times New Roman"/>
          <w:sz w:val="24"/>
          <w:szCs w:val="24"/>
        </w:rPr>
      </w:pPr>
    </w:p>
    <w:p w:rsidR="00F84EA2" w:rsidRDefault="006C7A4C">
      <w:pPr>
        <w:pStyle w:val="ListParagraph"/>
        <w:numPr>
          <w:ilvl w:val="0"/>
          <w:numId w:val="4"/>
        </w:numPr>
        <w:spacing w:after="160" w:line="259" w:lineRule="auto"/>
        <w:rPr>
          <w:rFonts w:ascii="Times New Roman" w:hAnsi="Times New Roman"/>
        </w:rPr>
      </w:pPr>
      <w:r>
        <w:rPr>
          <w:rFonts w:ascii="Times New Roman" w:hAnsi="Times New Roman"/>
          <w:sz w:val="24"/>
          <w:szCs w:val="24"/>
        </w:rPr>
        <w:t>Explain the differences between nominal, ordinal, interval, and ratio measurement scales and provi</w:t>
      </w:r>
      <w:r>
        <w:rPr>
          <w:rFonts w:ascii="Times New Roman" w:hAnsi="Times New Roman"/>
          <w:sz w:val="24"/>
          <w:szCs w:val="24"/>
        </w:rPr>
        <w:t xml:space="preserve">de examples of each. </w:t>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r>
      <w:r>
        <w:rPr>
          <w:rFonts w:ascii="Times New Roman" w:hAnsi="Times New Roman"/>
          <w:sz w:val="24"/>
          <w:szCs w:val="24"/>
        </w:rPr>
        <w:tab/>
        <w:t xml:space="preserve"> </w:t>
      </w:r>
      <w:r>
        <w:rPr>
          <w:rFonts w:ascii="Times New Roman" w:hAnsi="Times New Roman"/>
          <w:b/>
          <w:sz w:val="24"/>
          <w:szCs w:val="24"/>
        </w:rPr>
        <w:t xml:space="preserve">(10 </w:t>
      </w:r>
      <w:r w:rsidR="009457CA">
        <w:rPr>
          <w:rFonts w:ascii="Times New Roman" w:hAnsi="Times New Roman"/>
          <w:b/>
          <w:sz w:val="24"/>
          <w:szCs w:val="24"/>
        </w:rPr>
        <w:t xml:space="preserve">marks) </w:t>
      </w:r>
    </w:p>
    <w:sectPr w:rsidR="00F84EA2">
      <w:headerReference w:type="even" r:id="rId8"/>
      <w:headerReference w:type="default" r:id="rId9"/>
      <w:footerReference w:type="even" r:id="rId10"/>
      <w:footerReference w:type="default" r:id="rId11"/>
      <w:headerReference w:type="first" r:id="rId12"/>
      <w:footerReference w:type="first" r:id="rId13"/>
      <w:pgSz w:w="12240" w:h="15840"/>
      <w:pgMar w:top="90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C7A4C" w:rsidRDefault="006C7A4C">
      <w:pPr>
        <w:spacing w:line="240" w:lineRule="auto"/>
      </w:pPr>
      <w:r>
        <w:separator/>
      </w:r>
    </w:p>
  </w:endnote>
  <w:endnote w:type="continuationSeparator" w:id="0">
    <w:p w:rsidR="006C7A4C" w:rsidRDefault="006C7A4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altName w:val="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EA2" w:rsidRDefault="00F84EA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15408217"/>
      <w:docPartObj>
        <w:docPartGallery w:val="AutoText"/>
      </w:docPartObj>
    </w:sdtPr>
    <w:sdtEndPr/>
    <w:sdtContent>
      <w:p w:rsidR="00F84EA2" w:rsidRDefault="006C7A4C">
        <w:pPr>
          <w:pStyle w:val="Footer"/>
          <w:jc w:val="center"/>
        </w:pPr>
        <w:r>
          <w:fldChar w:fldCharType="begin"/>
        </w:r>
        <w:r>
          <w:instrText xml:space="preserve"> PAGE   \* MERGEFORMAT </w:instrText>
        </w:r>
        <w:r>
          <w:fldChar w:fldCharType="separate"/>
        </w:r>
        <w:r w:rsidR="009457CA">
          <w:rPr>
            <w:noProof/>
          </w:rPr>
          <w:t>4</w:t>
        </w:r>
        <w:r>
          <w:fldChar w:fldCharType="end"/>
        </w:r>
      </w:p>
    </w:sdtContent>
  </w:sdt>
  <w:p w:rsidR="00F84EA2" w:rsidRDefault="00F84EA2">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EA2" w:rsidRDefault="00F84EA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C7A4C" w:rsidRDefault="006C7A4C">
      <w:pPr>
        <w:spacing w:after="0"/>
      </w:pPr>
      <w:r>
        <w:separator/>
      </w:r>
    </w:p>
  </w:footnote>
  <w:footnote w:type="continuationSeparator" w:id="0">
    <w:p w:rsidR="006C7A4C" w:rsidRDefault="006C7A4C">
      <w:pPr>
        <w:spacing w:after="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EA2" w:rsidRDefault="00F84EA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EA2" w:rsidRDefault="00F84EA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EA2" w:rsidRDefault="00F84EA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C11160"/>
    <w:multiLevelType w:val="multilevel"/>
    <w:tmpl w:val="00C1116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BD7717F"/>
    <w:multiLevelType w:val="multilevel"/>
    <w:tmpl w:val="0BD7717F"/>
    <w:lvl w:ilvl="0">
      <w:start w:val="1"/>
      <w:numFmt w:val="lowerLetter"/>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nsid w:val="16CF4614"/>
    <w:multiLevelType w:val="multilevel"/>
    <w:tmpl w:val="D3D4EE4C"/>
    <w:lvl w:ilvl="0">
      <w:start w:val="1"/>
      <w:numFmt w:val="lowerLetter"/>
      <w:lvlText w:val="%1)"/>
      <w:lvlJc w:val="left"/>
      <w:pPr>
        <w:ind w:left="360" w:hanging="360"/>
      </w:pPr>
      <w:rPr>
        <w:rFonts w:hint="default"/>
        <w:b w:val="0"/>
      </w:rPr>
    </w:lvl>
    <w:lvl w:ilvl="1">
      <w:start w:val="1"/>
      <w:numFmt w:val="decimal"/>
      <w:lvlText w:val="%2."/>
      <w:lvlJc w:val="left"/>
      <w:pPr>
        <w:ind w:left="1080" w:hanging="360"/>
      </w:pPr>
      <w:rPr>
        <w:rFonts w:hint="default"/>
      </w:r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3">
    <w:nsid w:val="2D4907F8"/>
    <w:multiLevelType w:val="multilevel"/>
    <w:tmpl w:val="2D4907F8"/>
    <w:lvl w:ilvl="0">
      <w:start w:val="1"/>
      <w:numFmt w:val="lowerLetter"/>
      <w:lvlText w:val="%1)"/>
      <w:lvlJc w:val="left"/>
      <w:pPr>
        <w:ind w:left="360" w:hanging="360"/>
      </w:pPr>
      <w:rPr>
        <w:rFonts w:hint="default"/>
        <w:b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49D12DB3"/>
    <w:multiLevelType w:val="multilevel"/>
    <w:tmpl w:val="49D12DB3"/>
    <w:lvl w:ilvl="0">
      <w:start w:val="1"/>
      <w:numFmt w:val="decimal"/>
      <w:lvlText w:val="%1."/>
      <w:lvlJc w:val="left"/>
      <w:pPr>
        <w:ind w:left="360" w:hanging="360"/>
      </w:pPr>
      <w:rPr>
        <w:rFonts w:ascii="Times New Roman" w:hAnsi="Times New Roman" w:cs="Times New Roman" w:hint="default"/>
      </w:rPr>
    </w:lvl>
    <w:lvl w:ilvl="1">
      <w:numFmt w:val="bullet"/>
      <w:lvlText w:val="o"/>
      <w:lvlJc w:val="left"/>
      <w:pPr>
        <w:ind w:left="1080" w:hanging="360"/>
      </w:pPr>
      <w:rPr>
        <w:rFonts w:ascii="Courier New" w:hAnsi="Courier New" w:cs="Courier New" w:hint="default"/>
      </w:rPr>
    </w:lvl>
    <w:lvl w:ilvl="2">
      <w:numFmt w:val="bullet"/>
      <w:lvlText w:val=""/>
      <w:lvlJc w:val="left"/>
      <w:pPr>
        <w:ind w:left="1800" w:hanging="360"/>
      </w:pPr>
      <w:rPr>
        <w:rFonts w:ascii="Wingdings" w:hAnsi="Wingdings" w:hint="default"/>
      </w:rPr>
    </w:lvl>
    <w:lvl w:ilvl="3">
      <w:numFmt w:val="bullet"/>
      <w:lvlText w:val=""/>
      <w:lvlJc w:val="left"/>
      <w:pPr>
        <w:ind w:left="2520" w:hanging="360"/>
      </w:pPr>
      <w:rPr>
        <w:rFonts w:ascii="Symbol" w:hAnsi="Symbol" w:hint="default"/>
      </w:rPr>
    </w:lvl>
    <w:lvl w:ilvl="4">
      <w:numFmt w:val="bullet"/>
      <w:lvlText w:val="o"/>
      <w:lvlJc w:val="left"/>
      <w:pPr>
        <w:ind w:left="3240" w:hanging="360"/>
      </w:pPr>
      <w:rPr>
        <w:rFonts w:ascii="Courier New" w:hAnsi="Courier New" w:cs="Courier New" w:hint="default"/>
      </w:rPr>
    </w:lvl>
    <w:lvl w:ilvl="5">
      <w:numFmt w:val="bullet"/>
      <w:lvlText w:val=""/>
      <w:lvlJc w:val="left"/>
      <w:pPr>
        <w:ind w:left="3960" w:hanging="360"/>
      </w:pPr>
      <w:rPr>
        <w:rFonts w:ascii="Wingdings" w:hAnsi="Wingdings" w:hint="default"/>
      </w:rPr>
    </w:lvl>
    <w:lvl w:ilvl="6">
      <w:numFmt w:val="bullet"/>
      <w:lvlText w:val=""/>
      <w:lvlJc w:val="left"/>
      <w:pPr>
        <w:ind w:left="4680" w:hanging="360"/>
      </w:pPr>
      <w:rPr>
        <w:rFonts w:ascii="Symbol" w:hAnsi="Symbol" w:hint="default"/>
      </w:rPr>
    </w:lvl>
    <w:lvl w:ilvl="7">
      <w:numFmt w:val="bullet"/>
      <w:lvlText w:val="o"/>
      <w:lvlJc w:val="left"/>
      <w:pPr>
        <w:ind w:left="5400" w:hanging="360"/>
      </w:pPr>
      <w:rPr>
        <w:rFonts w:ascii="Courier New" w:hAnsi="Courier New" w:cs="Courier New" w:hint="default"/>
      </w:rPr>
    </w:lvl>
    <w:lvl w:ilvl="8">
      <w:numFmt w:val="bullet"/>
      <w:lvlText w:val=""/>
      <w:lvlJc w:val="left"/>
      <w:pPr>
        <w:ind w:left="6120" w:hanging="360"/>
      </w:pPr>
      <w:rPr>
        <w:rFonts w:ascii="Wingdings" w:hAnsi="Wingdings" w:hint="default"/>
      </w:rPr>
    </w:lvl>
  </w:abstractNum>
  <w:num w:numId="1">
    <w:abstractNumId w:val="0"/>
  </w:num>
  <w:num w:numId="2">
    <w:abstractNumId w:val="3"/>
  </w:num>
  <w:num w:numId="3">
    <w:abstractNumId w:val="2"/>
  </w:num>
  <w:num w:numId="4">
    <w:abstractNumId w:val="1"/>
  </w:num>
  <w:num w:numId="5">
    <w:abstractNumId w:val="4"/>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1087B"/>
    <w:rsid w:val="00006307"/>
    <w:rsid w:val="00047B1B"/>
    <w:rsid w:val="000A126B"/>
    <w:rsid w:val="000C7898"/>
    <w:rsid w:val="001424FD"/>
    <w:rsid w:val="001521EE"/>
    <w:rsid w:val="00160245"/>
    <w:rsid w:val="001726D2"/>
    <w:rsid w:val="00186636"/>
    <w:rsid w:val="001C2434"/>
    <w:rsid w:val="0023702C"/>
    <w:rsid w:val="00254DCA"/>
    <w:rsid w:val="00270CB2"/>
    <w:rsid w:val="002765FA"/>
    <w:rsid w:val="002A6300"/>
    <w:rsid w:val="003013BC"/>
    <w:rsid w:val="00306BCD"/>
    <w:rsid w:val="00317BD0"/>
    <w:rsid w:val="00342194"/>
    <w:rsid w:val="0035357B"/>
    <w:rsid w:val="003575B9"/>
    <w:rsid w:val="00397E3B"/>
    <w:rsid w:val="003A5476"/>
    <w:rsid w:val="003A7BDD"/>
    <w:rsid w:val="003C0F43"/>
    <w:rsid w:val="003E4258"/>
    <w:rsid w:val="00407F94"/>
    <w:rsid w:val="00410EE1"/>
    <w:rsid w:val="00411CE0"/>
    <w:rsid w:val="00412D3D"/>
    <w:rsid w:val="0047243A"/>
    <w:rsid w:val="00473025"/>
    <w:rsid w:val="004B690D"/>
    <w:rsid w:val="00516D96"/>
    <w:rsid w:val="005244CC"/>
    <w:rsid w:val="00526BD7"/>
    <w:rsid w:val="0057185E"/>
    <w:rsid w:val="00574405"/>
    <w:rsid w:val="005A0BE1"/>
    <w:rsid w:val="005D1D0B"/>
    <w:rsid w:val="005D2733"/>
    <w:rsid w:val="005F38B2"/>
    <w:rsid w:val="005F3B1D"/>
    <w:rsid w:val="00641596"/>
    <w:rsid w:val="006C7A4C"/>
    <w:rsid w:val="00725A55"/>
    <w:rsid w:val="007441F2"/>
    <w:rsid w:val="00775AA1"/>
    <w:rsid w:val="00794118"/>
    <w:rsid w:val="007A57CB"/>
    <w:rsid w:val="00835950"/>
    <w:rsid w:val="008368AD"/>
    <w:rsid w:val="008923C2"/>
    <w:rsid w:val="008946F7"/>
    <w:rsid w:val="008D06E7"/>
    <w:rsid w:val="008E20A7"/>
    <w:rsid w:val="00925AB8"/>
    <w:rsid w:val="00933692"/>
    <w:rsid w:val="00934841"/>
    <w:rsid w:val="00944CDE"/>
    <w:rsid w:val="009457CA"/>
    <w:rsid w:val="00947F4C"/>
    <w:rsid w:val="00992382"/>
    <w:rsid w:val="009A1227"/>
    <w:rsid w:val="009D4758"/>
    <w:rsid w:val="009D49D3"/>
    <w:rsid w:val="009F4CC3"/>
    <w:rsid w:val="00A15963"/>
    <w:rsid w:val="00A40794"/>
    <w:rsid w:val="00A46DD2"/>
    <w:rsid w:val="00A5208A"/>
    <w:rsid w:val="00A5550F"/>
    <w:rsid w:val="00A904CD"/>
    <w:rsid w:val="00AA6F74"/>
    <w:rsid w:val="00AB60F5"/>
    <w:rsid w:val="00AD5E02"/>
    <w:rsid w:val="00AF644B"/>
    <w:rsid w:val="00B0709F"/>
    <w:rsid w:val="00B26DBC"/>
    <w:rsid w:val="00B61647"/>
    <w:rsid w:val="00B71A11"/>
    <w:rsid w:val="00B90173"/>
    <w:rsid w:val="00B938EC"/>
    <w:rsid w:val="00BA20D0"/>
    <w:rsid w:val="00BB0AE4"/>
    <w:rsid w:val="00C20D38"/>
    <w:rsid w:val="00C25EFE"/>
    <w:rsid w:val="00C50DD2"/>
    <w:rsid w:val="00C830C3"/>
    <w:rsid w:val="00CA6747"/>
    <w:rsid w:val="00CC1485"/>
    <w:rsid w:val="00CC20B5"/>
    <w:rsid w:val="00CC3DB3"/>
    <w:rsid w:val="00CF2442"/>
    <w:rsid w:val="00D1087B"/>
    <w:rsid w:val="00D67B4A"/>
    <w:rsid w:val="00DB41D1"/>
    <w:rsid w:val="00DB56E5"/>
    <w:rsid w:val="00DC46DC"/>
    <w:rsid w:val="00DE36C8"/>
    <w:rsid w:val="00DE5AEE"/>
    <w:rsid w:val="00E04E2E"/>
    <w:rsid w:val="00E1249E"/>
    <w:rsid w:val="00E80A0A"/>
    <w:rsid w:val="00E861C7"/>
    <w:rsid w:val="00E9489B"/>
    <w:rsid w:val="00E955A6"/>
    <w:rsid w:val="00EA0147"/>
    <w:rsid w:val="00EA2347"/>
    <w:rsid w:val="00EA4453"/>
    <w:rsid w:val="00EE4606"/>
    <w:rsid w:val="00EF59F1"/>
    <w:rsid w:val="00F4343C"/>
    <w:rsid w:val="00F84EA2"/>
    <w:rsid w:val="00FA489D"/>
    <w:rsid w:val="00FA7B29"/>
    <w:rsid w:val="00FB04B1"/>
    <w:rsid w:val="00FC7638"/>
    <w:rsid w:val="54F12C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98D5B0C-D652-4854-B8B8-23DC2E84C0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qFormat="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200" w:line="276" w:lineRule="auto"/>
    </w:pPr>
    <w:rPr>
      <w:rFonts w:ascii="Calibri" w:eastAsia="Calibri" w:hAnsi="Calibri" w:cs="Times New Roman"/>
      <w:sz w:val="22"/>
      <w:szCs w:val="22"/>
    </w:rPr>
  </w:style>
  <w:style w:type="paragraph" w:styleId="Heading3">
    <w:name w:val="heading 3"/>
    <w:basedOn w:val="Normal"/>
    <w:next w:val="Normal"/>
    <w:link w:val="Heading3Char"/>
    <w:semiHidden/>
    <w:unhideWhenUsed/>
    <w:qFormat/>
    <w:pPr>
      <w:keepNext/>
      <w:spacing w:before="240" w:after="60" w:line="240" w:lineRule="auto"/>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pPr>
      <w:spacing w:after="0" w:line="240" w:lineRule="auto"/>
    </w:pPr>
    <w:rPr>
      <w:rFonts w:ascii="Segoe UI" w:hAnsi="Segoe UI" w:cs="Segoe UI"/>
      <w:sz w:val="18"/>
      <w:szCs w:val="18"/>
    </w:rPr>
  </w:style>
  <w:style w:type="paragraph" w:styleId="Footer">
    <w:name w:val="footer"/>
    <w:basedOn w:val="Normal"/>
    <w:link w:val="FooterChar"/>
    <w:uiPriority w:val="99"/>
    <w:unhideWhenUsed/>
    <w:qFormat/>
    <w:pPr>
      <w:tabs>
        <w:tab w:val="center" w:pos="4680"/>
        <w:tab w:val="right" w:pos="9360"/>
      </w:tabs>
      <w:spacing w:after="0" w:line="240" w:lineRule="auto"/>
    </w:pPr>
  </w:style>
  <w:style w:type="paragraph" w:styleId="Header">
    <w:name w:val="header"/>
    <w:basedOn w:val="Normal"/>
    <w:link w:val="HeaderChar"/>
    <w:uiPriority w:val="99"/>
    <w:unhideWhenUsed/>
    <w:qFormat/>
    <w:pPr>
      <w:tabs>
        <w:tab w:val="center" w:pos="4680"/>
        <w:tab w:val="right" w:pos="9360"/>
      </w:tabs>
      <w:spacing w:after="0" w:line="240" w:lineRule="auto"/>
    </w:pPr>
  </w:style>
  <w:style w:type="character" w:styleId="Hyperlink">
    <w:name w:val="Hyperlink"/>
    <w:uiPriority w:val="99"/>
    <w:unhideWhenUsed/>
    <w:qFormat/>
    <w:rPr>
      <w:color w:val="0000FF"/>
      <w:u w:val="single"/>
    </w:rPr>
  </w:style>
  <w:style w:type="paragraph" w:styleId="Title">
    <w:name w:val="Title"/>
    <w:basedOn w:val="Normal"/>
    <w:link w:val="TitleChar"/>
    <w:qFormat/>
    <w:pPr>
      <w:autoSpaceDE w:val="0"/>
      <w:autoSpaceDN w:val="0"/>
      <w:adjustRightInd w:val="0"/>
      <w:spacing w:after="57" w:line="240" w:lineRule="auto"/>
      <w:jc w:val="center"/>
    </w:pPr>
    <w:rPr>
      <w:rFonts w:ascii="Bookman Old Style" w:eastAsia="Times New Roman" w:hAnsi="Bookman Old Style"/>
      <w:b/>
      <w:bCs/>
      <w:color w:val="000000"/>
      <w:spacing w:val="-15"/>
      <w:sz w:val="33"/>
      <w:szCs w:val="33"/>
    </w:rPr>
  </w:style>
  <w:style w:type="paragraph" w:styleId="ListParagraph">
    <w:name w:val="List Paragraph"/>
    <w:basedOn w:val="Normal"/>
    <w:uiPriority w:val="34"/>
    <w:qFormat/>
    <w:pPr>
      <w:ind w:left="720"/>
      <w:contextualSpacing/>
    </w:pPr>
  </w:style>
  <w:style w:type="character" w:customStyle="1" w:styleId="HeaderChar">
    <w:name w:val="Header Char"/>
    <w:basedOn w:val="DefaultParagraphFont"/>
    <w:link w:val="Header"/>
    <w:uiPriority w:val="99"/>
    <w:qFormat/>
    <w:rPr>
      <w:rFonts w:ascii="Calibri" w:eastAsia="Calibri" w:hAnsi="Calibri" w:cs="Times New Roman"/>
    </w:rPr>
  </w:style>
  <w:style w:type="character" w:customStyle="1" w:styleId="FooterChar">
    <w:name w:val="Footer Char"/>
    <w:basedOn w:val="DefaultParagraphFont"/>
    <w:link w:val="Footer"/>
    <w:uiPriority w:val="99"/>
    <w:qFormat/>
    <w:rPr>
      <w:rFonts w:ascii="Calibri" w:eastAsia="Calibri" w:hAnsi="Calibri" w:cs="Times New Roman"/>
    </w:rPr>
  </w:style>
  <w:style w:type="character" w:customStyle="1" w:styleId="Heading3Char">
    <w:name w:val="Heading 3 Char"/>
    <w:basedOn w:val="DefaultParagraphFont"/>
    <w:link w:val="Heading3"/>
    <w:semiHidden/>
    <w:qFormat/>
    <w:rPr>
      <w:rFonts w:ascii="Cambria" w:eastAsia="Times New Roman" w:hAnsi="Cambria" w:cs="Times New Roman"/>
      <w:b/>
      <w:bCs/>
      <w:sz w:val="26"/>
      <w:szCs w:val="26"/>
    </w:rPr>
  </w:style>
  <w:style w:type="character" w:customStyle="1" w:styleId="TitleChar">
    <w:name w:val="Title Char"/>
    <w:basedOn w:val="DefaultParagraphFont"/>
    <w:link w:val="Title"/>
    <w:qFormat/>
    <w:rPr>
      <w:rFonts w:ascii="Bookman Old Style" w:eastAsia="Times New Roman" w:hAnsi="Bookman Old Style" w:cs="Times New Roman"/>
      <w:b/>
      <w:bCs/>
      <w:color w:val="000000"/>
      <w:spacing w:val="-15"/>
      <w:sz w:val="33"/>
      <w:szCs w:val="33"/>
    </w:rPr>
  </w:style>
  <w:style w:type="character" w:customStyle="1" w:styleId="BalloonTextChar">
    <w:name w:val="Balloon Text Char"/>
    <w:basedOn w:val="DefaultParagraphFont"/>
    <w:link w:val="BalloonText"/>
    <w:uiPriority w:val="99"/>
    <w:semiHidden/>
    <w:qFormat/>
    <w:rPr>
      <w:rFonts w:ascii="Segoe UI" w:eastAsia="Calibr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TotalTime>
  <Pages>4</Pages>
  <Words>1158</Words>
  <Characters>6601</Characters>
  <Application>Microsoft Office Word</Application>
  <DocSecurity>0</DocSecurity>
  <Lines>55</Lines>
  <Paragraphs>15</Paragraphs>
  <ScaleCrop>false</ScaleCrop>
  <Company/>
  <LinksUpToDate>false</LinksUpToDate>
  <CharactersWithSpaces>7744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Zeph</dc:creator>
  <cp:lastModifiedBy>Hillary Ochieng</cp:lastModifiedBy>
  <cp:revision>9</cp:revision>
  <cp:lastPrinted>2024-10-22T08:50:00Z</cp:lastPrinted>
  <dcterms:created xsi:type="dcterms:W3CDTF">2024-10-13T15:06:00Z</dcterms:created>
  <dcterms:modified xsi:type="dcterms:W3CDTF">2024-11-26T09:08:00Z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1033-12.2.0.17562</vt:lpwstr>
  </property>
  <property fmtid="{D5CDD505-2E9C-101B-9397-08002B2CF9AE}" pid="3" name="ICV">
    <vt:lpwstr>76CABC72D7B0464697ABF1AC40F3433B_12</vt:lpwstr>
  </property>
</Properties>
</file>