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27894CF">
      <w:pPr>
        <w:pStyle w:val="2"/>
        <w:pBdr>
          <w:top w:val="none" w:color="auto" w:sz="0" w:space="0"/>
          <w:left w:val="none" w:color="auto" w:sz="0" w:space="0"/>
          <w:bottom w:val="none" w:color="auto" w:sz="0" w:space="0"/>
          <w:right w:val="none" w:color="auto" w:sz="0" w:space="0"/>
          <w:between w:val="none" w:color="auto" w:sz="0" w:space="0"/>
        </w:pBdr>
        <w:tabs>
          <w:tab w:val="left" w:pos="1170"/>
        </w:tabs>
        <w:spacing w:before="0" w:after="0" w:line="360" w:lineRule="auto"/>
        <w:jc w:val="center"/>
        <w:rPr>
          <w:rFonts w:ascii="Times New Roman" w:hAnsi="Times New Roman"/>
          <w:sz w:val="24"/>
          <w:szCs w:val="24"/>
        </w:rPr>
      </w:pPr>
      <w:r>
        <w:rPr>
          <w:rFonts w:ascii="Times New Roman" w:hAnsi="Times New Roman"/>
          <w:sz w:val="24"/>
          <w:szCs w:val="24"/>
        </w:rPr>
        <w:drawing>
          <wp:inline distT="0" distB="0" distL="0" distR="0">
            <wp:extent cx="1784985" cy="770890"/>
            <wp:effectExtent l="0" t="0" r="571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a:xfrm>
                      <a:off x="0" y="0"/>
                      <a:ext cx="1784985" cy="770890"/>
                    </a:xfrm>
                    <a:prstGeom prst="rect">
                      <a:avLst/>
                    </a:prstGeom>
                    <a:noFill/>
                    <a:ln>
                      <a:noFill/>
                    </a:ln>
                  </pic:spPr>
                </pic:pic>
              </a:graphicData>
            </a:graphic>
          </wp:inline>
        </w:drawing>
      </w:r>
    </w:p>
    <w:p w14:paraId="11FE9663">
      <w:pPr>
        <w:pStyle w:val="2"/>
        <w:pBdr>
          <w:top w:val="none" w:color="auto" w:sz="0" w:space="0"/>
          <w:left w:val="none" w:color="auto" w:sz="0" w:space="0"/>
          <w:bottom w:val="none" w:color="auto" w:sz="0" w:space="0"/>
          <w:right w:val="none" w:color="auto" w:sz="0" w:space="0"/>
          <w:between w:val="none" w:color="auto" w:sz="0" w:space="0"/>
        </w:pBdr>
        <w:tabs>
          <w:tab w:val="left" w:pos="1170"/>
        </w:tabs>
        <w:spacing w:before="0" w:after="0" w:line="360" w:lineRule="auto"/>
        <w:jc w:val="center"/>
        <w:rPr>
          <w:rFonts w:ascii="Times New Roman" w:hAnsi="Times New Roman"/>
          <w:sz w:val="24"/>
          <w:szCs w:val="24"/>
        </w:rPr>
      </w:pPr>
      <w:r>
        <w:rPr>
          <w:rFonts w:ascii="Times New Roman" w:hAnsi="Times New Roman"/>
          <w:sz w:val="24"/>
          <w:szCs w:val="24"/>
        </w:rPr>
        <w:t>Riara School of Business</w:t>
      </w:r>
    </w:p>
    <w:p w14:paraId="79235F12">
      <w:pPr>
        <w:pStyle w:val="8"/>
        <w:pBdr>
          <w:top w:val="none" w:color="auto" w:sz="0" w:space="0"/>
          <w:left w:val="none" w:color="auto" w:sz="0" w:space="0"/>
          <w:bottom w:val="none" w:color="auto" w:sz="0" w:space="0"/>
          <w:right w:val="none" w:color="auto" w:sz="0" w:space="0"/>
          <w:between w:val="none" w:color="auto" w:sz="0" w:space="0"/>
        </w:pBdr>
        <w:tabs>
          <w:tab w:val="left" w:pos="1170"/>
        </w:tabs>
        <w:spacing w:before="0" w:after="0" w:line="360" w:lineRule="auto"/>
        <w:rPr>
          <w:rFonts w:ascii="Times New Roman" w:hAnsi="Times New Roman"/>
          <w:color w:val="auto"/>
          <w:sz w:val="24"/>
          <w:szCs w:val="24"/>
        </w:rPr>
      </w:pPr>
      <w:r>
        <w:rPr>
          <w:rFonts w:ascii="Times New Roman" w:hAnsi="Times New Roman"/>
          <w:i/>
          <w:color w:val="auto"/>
          <w:sz w:val="24"/>
          <w:szCs w:val="24"/>
        </w:rPr>
        <w:t>Nurturing business innovators</w:t>
      </w:r>
    </w:p>
    <w:p w14:paraId="211CBE49">
      <w:pPr>
        <w:pStyle w:val="8"/>
        <w:pBdr>
          <w:top w:val="none" w:color="auto" w:sz="0" w:space="0"/>
          <w:left w:val="none" w:color="auto" w:sz="0" w:space="0"/>
          <w:bottom w:val="none" w:color="auto" w:sz="0" w:space="0"/>
          <w:right w:val="none" w:color="auto" w:sz="0" w:space="0"/>
          <w:between w:val="none" w:color="auto" w:sz="0" w:space="0"/>
        </w:pBdr>
        <w:tabs>
          <w:tab w:val="left" w:pos="1170"/>
        </w:tabs>
        <w:spacing w:before="0" w:after="0" w:line="360" w:lineRule="auto"/>
        <w:rPr>
          <w:rFonts w:ascii="Times New Roman" w:hAnsi="Times New Roman"/>
          <w:color w:val="auto"/>
          <w:sz w:val="24"/>
          <w:szCs w:val="24"/>
        </w:rPr>
      </w:pPr>
      <w:r>
        <w:rPr>
          <w:rFonts w:ascii="Times New Roman" w:hAnsi="Times New Roman"/>
          <w:color w:val="auto"/>
          <w:sz w:val="24"/>
          <w:szCs w:val="24"/>
        </w:rPr>
        <w:t>MAY-AUGUST 2024 TRIMESTER EXAMINATIONS</w:t>
      </w:r>
    </w:p>
    <w:p w14:paraId="7EA23F6E">
      <w:pPr>
        <w:pStyle w:val="8"/>
        <w:pBdr>
          <w:top w:val="none" w:color="auto" w:sz="0" w:space="0"/>
          <w:left w:val="none" w:color="auto" w:sz="0" w:space="0"/>
          <w:bottom w:val="none" w:color="auto" w:sz="0" w:space="0"/>
          <w:right w:val="none" w:color="auto" w:sz="0" w:space="0"/>
          <w:between w:val="none" w:color="auto" w:sz="0" w:space="0"/>
        </w:pBdr>
        <w:tabs>
          <w:tab w:val="left" w:pos="1170"/>
        </w:tabs>
        <w:spacing w:before="0" w:after="0" w:line="360" w:lineRule="auto"/>
        <w:rPr>
          <w:rFonts w:ascii="Times New Roman" w:hAnsi="Times New Roman"/>
          <w:color w:val="auto"/>
          <w:sz w:val="24"/>
          <w:szCs w:val="24"/>
        </w:rPr>
      </w:pPr>
      <w:r>
        <w:rPr>
          <w:rFonts w:ascii="Times New Roman" w:hAnsi="Times New Roman"/>
          <w:color w:val="auto"/>
          <w:sz w:val="24"/>
          <w:szCs w:val="24"/>
        </w:rPr>
        <w:t>DAY PROGRAMME</w:t>
      </w:r>
    </w:p>
    <w:p w14:paraId="7D1C614C">
      <w:pPr>
        <w:pStyle w:val="8"/>
        <w:pBdr>
          <w:top w:val="none" w:color="auto" w:sz="0" w:space="0"/>
          <w:left w:val="none" w:color="auto" w:sz="0" w:space="0"/>
          <w:bottom w:val="none" w:color="auto" w:sz="0" w:space="0"/>
          <w:right w:val="none" w:color="auto" w:sz="0" w:space="0"/>
          <w:between w:val="none" w:color="auto" w:sz="0" w:space="0"/>
        </w:pBdr>
        <w:tabs>
          <w:tab w:val="left" w:pos="1170"/>
        </w:tabs>
        <w:spacing w:before="0" w:after="0" w:line="360" w:lineRule="auto"/>
        <w:rPr>
          <w:rFonts w:ascii="Times New Roman" w:hAnsi="Times New Roman"/>
          <w:color w:val="auto"/>
          <w:sz w:val="24"/>
          <w:szCs w:val="24"/>
        </w:rPr>
      </w:pPr>
      <w:r>
        <w:rPr>
          <w:rFonts w:ascii="Times New Roman" w:hAnsi="Times New Roman"/>
          <w:color w:val="auto"/>
          <w:sz w:val="24"/>
          <w:szCs w:val="24"/>
        </w:rPr>
        <w:t xml:space="preserve">EXAMINATION FOR DIPLOMA OF BUSINESS MANAGEMENT  </w:t>
      </w:r>
    </w:p>
    <w:p w14:paraId="6E0127ED">
      <w:pPr>
        <w:pStyle w:val="8"/>
        <w:pBdr>
          <w:top w:val="none" w:color="auto" w:sz="0" w:space="0"/>
          <w:left w:val="none" w:color="auto" w:sz="0" w:space="0"/>
          <w:bottom w:val="none" w:color="auto" w:sz="0" w:space="0"/>
          <w:right w:val="none" w:color="auto" w:sz="0" w:space="0"/>
          <w:between w:val="none" w:color="auto" w:sz="0" w:space="0"/>
        </w:pBdr>
        <w:tabs>
          <w:tab w:val="left" w:pos="1170"/>
        </w:tabs>
        <w:spacing w:before="0" w:after="0" w:line="360" w:lineRule="auto"/>
        <w:rPr>
          <w:rFonts w:ascii="Times New Roman" w:hAnsi="Times New Roman"/>
          <w:color w:val="auto"/>
          <w:sz w:val="24"/>
          <w:szCs w:val="24"/>
        </w:rPr>
      </w:pPr>
      <w:r>
        <w:rPr>
          <w:rFonts w:ascii="Times New Roman" w:hAnsi="Times New Roman"/>
          <w:color w:val="auto"/>
          <w:sz w:val="24"/>
          <w:szCs w:val="24"/>
        </w:rPr>
        <w:t xml:space="preserve">RBM 018: INTRODUCTION TO MARKETING </w:t>
      </w:r>
    </w:p>
    <w:p w14:paraId="44D720DD">
      <w:pPr>
        <w:pStyle w:val="8"/>
        <w:pBdr>
          <w:top w:val="none" w:color="auto" w:sz="0" w:space="0"/>
          <w:left w:val="none" w:color="auto" w:sz="0" w:space="0"/>
          <w:bottom w:val="none" w:color="auto" w:sz="0" w:space="0"/>
          <w:right w:val="none" w:color="auto" w:sz="0" w:space="0"/>
          <w:between w:val="none" w:color="auto" w:sz="0" w:space="0"/>
        </w:pBdr>
        <w:tabs>
          <w:tab w:val="left" w:pos="1170"/>
        </w:tabs>
        <w:spacing w:before="0" w:after="0" w:line="360" w:lineRule="auto"/>
        <w:rPr>
          <w:rFonts w:ascii="Times New Roman" w:hAnsi="Times New Roman"/>
          <w:color w:val="auto"/>
          <w:sz w:val="24"/>
          <w:szCs w:val="24"/>
        </w:rPr>
      </w:pPr>
      <w:r>
        <w:rPr>
          <w:rFonts w:ascii="Times New Roman" w:hAnsi="Times New Roman"/>
          <w:color w:val="auto"/>
          <w:sz w:val="24"/>
          <w:szCs w:val="24"/>
        </w:rPr>
        <w:t xml:space="preserve">DATE: </w:t>
      </w:r>
      <w:r>
        <w:rPr>
          <w:rFonts w:hint="default" w:ascii="Times New Roman" w:hAnsi="Times New Roman"/>
          <w:color w:val="auto"/>
          <w:sz w:val="24"/>
          <w:szCs w:val="24"/>
          <w:lang w:val="en-US"/>
        </w:rPr>
        <w:t>5</w:t>
      </w:r>
      <w:r>
        <w:rPr>
          <w:rFonts w:hint="default" w:ascii="Times New Roman" w:hAnsi="Times New Roman"/>
          <w:color w:val="auto"/>
          <w:sz w:val="24"/>
          <w:szCs w:val="24"/>
          <w:vertAlign w:val="superscript"/>
          <w:lang w:val="en-US"/>
        </w:rPr>
        <w:t>TH</w:t>
      </w:r>
      <w:r>
        <w:rPr>
          <w:rFonts w:hint="default" w:ascii="Times New Roman" w:hAnsi="Times New Roman"/>
          <w:color w:val="auto"/>
          <w:sz w:val="24"/>
          <w:szCs w:val="24"/>
          <w:lang w:val="en-US"/>
        </w:rPr>
        <w:t xml:space="preserve"> </w:t>
      </w:r>
      <w:r>
        <w:rPr>
          <w:rFonts w:ascii="Times New Roman" w:hAnsi="Times New Roman"/>
          <w:color w:val="auto"/>
          <w:sz w:val="24"/>
          <w:szCs w:val="24"/>
        </w:rPr>
        <w:t>AUGUST 2024</w:t>
      </w:r>
      <w:r>
        <w:rPr>
          <w:rFonts w:ascii="Times New Roman" w:hAnsi="Times New Roman"/>
          <w:color w:val="auto"/>
          <w:sz w:val="24"/>
          <w:szCs w:val="24"/>
        </w:rPr>
        <w:tab/>
      </w:r>
      <w:r>
        <w:rPr>
          <w:rFonts w:ascii="Times New Roman" w:hAnsi="Times New Roman"/>
          <w:color w:val="auto"/>
          <w:sz w:val="24"/>
          <w:szCs w:val="24"/>
        </w:rPr>
        <w:t xml:space="preserve">                                                                                                           TIME: 2 HOURS</w:t>
      </w:r>
    </w:p>
    <w:p w14:paraId="13D67AFA">
      <w:pPr>
        <w:autoSpaceDE w:val="0"/>
        <w:autoSpaceDN w:val="0"/>
        <w:adjustRightInd w:val="0"/>
        <w:spacing w:line="276" w:lineRule="auto"/>
        <w:ind w:right="0"/>
        <w:jc w:val="both"/>
        <w:rPr>
          <w:rFonts w:eastAsia="Calibri"/>
          <w:b/>
          <w:bCs/>
          <w:color w:val="000000"/>
          <w:u w:val="single"/>
          <w:lang w:val="en-US"/>
        </w:rPr>
      </w:pPr>
    </w:p>
    <w:p w14:paraId="08F1D887">
      <w:pPr>
        <w:autoSpaceDE w:val="0"/>
        <w:autoSpaceDN w:val="0"/>
        <w:adjustRightInd w:val="0"/>
        <w:spacing w:line="276" w:lineRule="auto"/>
        <w:ind w:right="0"/>
        <w:jc w:val="both"/>
        <w:rPr>
          <w:rFonts w:eastAsia="Calibri"/>
          <w:b/>
          <w:bCs/>
          <w:color w:val="000000"/>
          <w:u w:val="single"/>
          <w:lang w:val="en-US"/>
        </w:rPr>
      </w:pPr>
      <w:r>
        <w:rPr>
          <w:rFonts w:eastAsia="Calibri"/>
          <w:b/>
          <w:bCs/>
          <w:color w:val="000000"/>
          <w:u w:val="single"/>
          <w:lang w:val="en-US"/>
        </w:rPr>
        <w:t xml:space="preserve">GENERAL INSTRUCTIONS: </w:t>
      </w:r>
    </w:p>
    <w:p w14:paraId="2C29FC90">
      <w:pPr>
        <w:autoSpaceDE w:val="0"/>
        <w:autoSpaceDN w:val="0"/>
        <w:adjustRightInd w:val="0"/>
        <w:spacing w:line="276" w:lineRule="auto"/>
        <w:ind w:right="0"/>
        <w:jc w:val="both"/>
        <w:rPr>
          <w:rFonts w:eastAsia="Calibri"/>
          <w:color w:val="000000"/>
          <w:u w:val="single"/>
          <w:lang w:val="en-US"/>
        </w:rPr>
      </w:pPr>
    </w:p>
    <w:p w14:paraId="07C1F545">
      <w:pPr>
        <w:autoSpaceDE w:val="0"/>
        <w:autoSpaceDN w:val="0"/>
        <w:adjustRightInd w:val="0"/>
        <w:spacing w:line="276" w:lineRule="auto"/>
        <w:ind w:right="0"/>
        <w:jc w:val="both"/>
        <w:rPr>
          <w:rFonts w:eastAsia="Calibri"/>
          <w:b w:val="0"/>
          <w:bCs/>
          <w:color w:val="000000"/>
          <w:lang w:val="en-US"/>
        </w:rPr>
      </w:pPr>
      <w:r>
        <w:rPr>
          <w:rFonts w:eastAsia="Calibri"/>
          <w:b/>
          <w:color w:val="000000"/>
          <w:lang w:val="en-US"/>
        </w:rPr>
        <w:t>S</w:t>
      </w:r>
      <w:r>
        <w:rPr>
          <w:rFonts w:eastAsia="Calibri"/>
          <w:b w:val="0"/>
          <w:bCs/>
          <w:color w:val="000000"/>
          <w:lang w:val="en-US"/>
        </w:rPr>
        <w:t xml:space="preserve">tudents are NOT permitted to write on the examination paper during reading time. </w:t>
      </w:r>
    </w:p>
    <w:p w14:paraId="20CC7A70">
      <w:pPr>
        <w:autoSpaceDE w:val="0"/>
        <w:autoSpaceDN w:val="0"/>
        <w:adjustRightInd w:val="0"/>
        <w:spacing w:line="276" w:lineRule="auto"/>
        <w:ind w:right="0"/>
        <w:jc w:val="both"/>
        <w:rPr>
          <w:rFonts w:eastAsia="Calibri"/>
          <w:b w:val="0"/>
          <w:bCs/>
          <w:color w:val="000000"/>
          <w:lang w:val="en-US"/>
        </w:rPr>
      </w:pPr>
      <w:r>
        <w:rPr>
          <w:rFonts w:eastAsia="Calibri"/>
          <w:b w:val="0"/>
          <w:bCs/>
          <w:color w:val="000000"/>
          <w:lang w:val="en-US"/>
        </w:rPr>
        <w:t xml:space="preserve">This is a closed book examination. Text book/Reference books/notes are not permitted. </w:t>
      </w:r>
    </w:p>
    <w:p w14:paraId="67F63FB4">
      <w:pPr>
        <w:autoSpaceDE w:val="0"/>
        <w:autoSpaceDN w:val="0"/>
        <w:adjustRightInd w:val="0"/>
        <w:spacing w:line="276" w:lineRule="auto"/>
        <w:ind w:right="0"/>
        <w:jc w:val="both"/>
        <w:rPr>
          <w:rFonts w:eastAsia="Calibri"/>
          <w:b/>
          <w:bCs/>
          <w:color w:val="000000"/>
          <w:u w:val="single"/>
          <w:lang w:val="en-US"/>
        </w:rPr>
      </w:pPr>
    </w:p>
    <w:p w14:paraId="6F8676A1">
      <w:pPr>
        <w:autoSpaceDE w:val="0"/>
        <w:autoSpaceDN w:val="0"/>
        <w:adjustRightInd w:val="0"/>
        <w:spacing w:line="276" w:lineRule="auto"/>
        <w:ind w:right="0"/>
        <w:jc w:val="both"/>
        <w:rPr>
          <w:rFonts w:eastAsia="Calibri"/>
          <w:b/>
          <w:bCs/>
          <w:color w:val="000000"/>
          <w:lang w:val="en-US"/>
        </w:rPr>
      </w:pPr>
      <w:r>
        <w:rPr>
          <w:rFonts w:eastAsia="Calibri"/>
          <w:b/>
          <w:bCs/>
          <w:color w:val="000000"/>
          <w:u w:val="single"/>
          <w:lang w:val="en-US"/>
        </w:rPr>
        <w:t>SPECIAL INSTRUCTIONS</w:t>
      </w:r>
      <w:r>
        <w:rPr>
          <w:rFonts w:eastAsia="Calibri"/>
          <w:b/>
          <w:bCs/>
          <w:color w:val="000000"/>
          <w:lang w:val="en-US"/>
        </w:rPr>
        <w:t xml:space="preserve">: </w:t>
      </w:r>
    </w:p>
    <w:p w14:paraId="645FF22D">
      <w:pPr>
        <w:autoSpaceDE w:val="0"/>
        <w:autoSpaceDN w:val="0"/>
        <w:adjustRightInd w:val="0"/>
        <w:spacing w:line="276" w:lineRule="auto"/>
        <w:ind w:right="0"/>
        <w:jc w:val="both"/>
        <w:rPr>
          <w:rFonts w:eastAsia="Calibri"/>
          <w:color w:val="000000"/>
          <w:lang w:val="en-US"/>
        </w:rPr>
      </w:pPr>
    </w:p>
    <w:p w14:paraId="78136AAA">
      <w:pPr>
        <w:numPr>
          <w:ilvl w:val="0"/>
          <w:numId w:val="1"/>
        </w:numPr>
        <w:autoSpaceDE w:val="0"/>
        <w:autoSpaceDN w:val="0"/>
        <w:adjustRightInd w:val="0"/>
        <w:spacing w:after="200" w:line="360" w:lineRule="auto"/>
        <w:ind w:right="0"/>
        <w:jc w:val="both"/>
        <w:rPr>
          <w:rFonts w:eastAsia="Calibri"/>
          <w:b w:val="0"/>
          <w:bCs w:val="0"/>
          <w:color w:val="000000"/>
          <w:lang w:val="en-US"/>
        </w:rPr>
      </w:pPr>
      <w:r>
        <w:rPr>
          <w:rFonts w:eastAsia="Calibri"/>
          <w:b w:val="0"/>
          <w:bCs w:val="0"/>
          <w:color w:val="000000"/>
          <w:lang w:val="en-US"/>
        </w:rPr>
        <w:t xml:space="preserve">Write your REGISTRATION NO. Clearly on the answer booklet(s). </w:t>
      </w:r>
    </w:p>
    <w:p w14:paraId="060BBCAF">
      <w:pPr>
        <w:numPr>
          <w:ilvl w:val="0"/>
          <w:numId w:val="1"/>
        </w:numPr>
        <w:spacing w:after="200" w:line="276" w:lineRule="auto"/>
        <w:ind w:right="0"/>
        <w:contextualSpacing/>
        <w:rPr>
          <w:rFonts w:eastAsia="Calibri"/>
          <w:b w:val="0"/>
          <w:bCs w:val="0"/>
          <w:color w:val="000000"/>
          <w:lang w:val="en-US"/>
        </w:rPr>
      </w:pPr>
      <w:r>
        <w:rPr>
          <w:rFonts w:eastAsia="Calibri"/>
          <w:b w:val="0"/>
          <w:bCs w:val="0"/>
          <w:color w:val="000000"/>
          <w:lang w:val="en-US"/>
        </w:rPr>
        <w:t>Answer Question ONE (COMPULSORY) and Any other Two Question.</w:t>
      </w:r>
    </w:p>
    <w:p w14:paraId="06595166">
      <w:pPr>
        <w:numPr>
          <w:ilvl w:val="0"/>
          <w:numId w:val="1"/>
        </w:numPr>
        <w:autoSpaceDE w:val="0"/>
        <w:autoSpaceDN w:val="0"/>
        <w:adjustRightInd w:val="0"/>
        <w:spacing w:after="200" w:line="360" w:lineRule="auto"/>
        <w:ind w:right="0"/>
        <w:jc w:val="both"/>
        <w:rPr>
          <w:rFonts w:eastAsia="Calibri"/>
          <w:b w:val="0"/>
          <w:bCs w:val="0"/>
          <w:color w:val="000000"/>
          <w:lang w:val="en-US"/>
        </w:rPr>
      </w:pPr>
      <w:r>
        <w:rPr>
          <w:rFonts w:eastAsia="Calibri"/>
          <w:b w:val="0"/>
          <w:bCs w:val="0"/>
          <w:color w:val="000000"/>
          <w:lang w:val="en-US"/>
        </w:rPr>
        <w:t xml:space="preserve">Questions in all sections should be answered in answer booklet(s). </w:t>
      </w:r>
    </w:p>
    <w:p w14:paraId="40E9D059">
      <w:pPr>
        <w:numPr>
          <w:ilvl w:val="0"/>
          <w:numId w:val="1"/>
        </w:numPr>
        <w:autoSpaceDE w:val="0"/>
        <w:autoSpaceDN w:val="0"/>
        <w:adjustRightInd w:val="0"/>
        <w:spacing w:after="200" w:line="360" w:lineRule="auto"/>
        <w:ind w:right="0"/>
        <w:jc w:val="both"/>
        <w:rPr>
          <w:rFonts w:eastAsia="Calibri"/>
          <w:b w:val="0"/>
          <w:bCs w:val="0"/>
          <w:color w:val="000000"/>
          <w:lang w:val="en-US"/>
        </w:rPr>
      </w:pPr>
      <w:r>
        <w:rPr>
          <w:rFonts w:eastAsia="Calibri"/>
          <w:b w:val="0"/>
          <w:bCs w:val="0"/>
          <w:color w:val="000000"/>
          <w:lang w:val="en-US"/>
        </w:rPr>
        <w:t xml:space="preserve">Marks allocated to each question are shown at the end of the question. </w:t>
      </w:r>
    </w:p>
    <w:p w14:paraId="1B075D0E">
      <w:pPr>
        <w:numPr>
          <w:ilvl w:val="0"/>
          <w:numId w:val="1"/>
        </w:numPr>
        <w:autoSpaceDE w:val="0"/>
        <w:autoSpaceDN w:val="0"/>
        <w:adjustRightInd w:val="0"/>
        <w:spacing w:after="200" w:line="360" w:lineRule="auto"/>
        <w:ind w:right="0"/>
        <w:jc w:val="both"/>
        <w:rPr>
          <w:rFonts w:eastAsia="Calibri"/>
          <w:b w:val="0"/>
          <w:bCs w:val="0"/>
          <w:color w:val="000000"/>
          <w:lang w:val="en-US"/>
        </w:rPr>
      </w:pPr>
      <w:r>
        <w:rPr>
          <w:rFonts w:eastAsia="Calibri"/>
          <w:b w:val="0"/>
          <w:bCs w:val="0"/>
          <w:color w:val="000000"/>
          <w:lang w:val="en-US"/>
        </w:rPr>
        <w:t xml:space="preserve">PLEASE start the answer to EACH question on a NEW PAGE. </w:t>
      </w:r>
    </w:p>
    <w:p w14:paraId="0AC2EE46">
      <w:pPr>
        <w:numPr>
          <w:ilvl w:val="0"/>
          <w:numId w:val="1"/>
        </w:numPr>
        <w:autoSpaceDE w:val="0"/>
        <w:autoSpaceDN w:val="0"/>
        <w:adjustRightInd w:val="0"/>
        <w:spacing w:after="200" w:line="360" w:lineRule="auto"/>
        <w:ind w:right="0"/>
        <w:jc w:val="both"/>
        <w:rPr>
          <w:rFonts w:eastAsia="Calibri"/>
          <w:b w:val="0"/>
          <w:bCs w:val="0"/>
          <w:color w:val="000000"/>
          <w:lang w:val="en-US"/>
        </w:rPr>
      </w:pPr>
      <w:r>
        <w:rPr>
          <w:rFonts w:eastAsia="Calibri"/>
          <w:b w:val="0"/>
          <w:bCs w:val="0"/>
          <w:color w:val="000000"/>
          <w:lang w:val="en-US"/>
        </w:rPr>
        <w:t xml:space="preserve">For the questions, write the number of the question on the answer booklet(s) in the order you answered them. </w:t>
      </w:r>
    </w:p>
    <w:p w14:paraId="7F057389">
      <w:pPr>
        <w:numPr>
          <w:ilvl w:val="0"/>
          <w:numId w:val="1"/>
        </w:numPr>
        <w:autoSpaceDE w:val="0"/>
        <w:autoSpaceDN w:val="0"/>
        <w:adjustRightInd w:val="0"/>
        <w:spacing w:after="200" w:line="360" w:lineRule="auto"/>
        <w:ind w:right="0"/>
        <w:jc w:val="both"/>
        <w:rPr>
          <w:rFonts w:eastAsia="Calibri"/>
          <w:b w:val="0"/>
          <w:bCs w:val="0"/>
          <w:color w:val="000000"/>
          <w:lang w:val="en-US"/>
        </w:rPr>
      </w:pPr>
      <w:r>
        <w:rPr>
          <w:rFonts w:eastAsia="Calibri"/>
          <w:b w:val="0"/>
          <w:bCs w:val="0"/>
          <w:color w:val="000000"/>
          <w:lang w:val="en-US"/>
        </w:rPr>
        <w:t xml:space="preserve">Write your answers in paragraph form unless stated otherwise. </w:t>
      </w:r>
    </w:p>
    <w:p w14:paraId="059BF352">
      <w:pPr>
        <w:numPr>
          <w:ilvl w:val="0"/>
          <w:numId w:val="1"/>
        </w:numPr>
        <w:autoSpaceDE w:val="0"/>
        <w:autoSpaceDN w:val="0"/>
        <w:adjustRightInd w:val="0"/>
        <w:spacing w:after="200" w:line="360" w:lineRule="auto"/>
        <w:ind w:right="0"/>
        <w:jc w:val="both"/>
        <w:rPr>
          <w:rFonts w:eastAsia="Calibri"/>
          <w:b w:val="0"/>
          <w:bCs w:val="0"/>
          <w:color w:val="000000"/>
          <w:lang w:val="en-US"/>
        </w:rPr>
      </w:pPr>
      <w:r>
        <w:rPr>
          <w:rFonts w:eastAsia="Calibri"/>
          <w:b w:val="0"/>
          <w:bCs w:val="0"/>
          <w:color w:val="000000"/>
          <w:lang w:val="en-US"/>
        </w:rPr>
        <w:t xml:space="preserve">Keep your phone(s) SWITCHED OFF at the front of the examination room and NOT on your person. </w:t>
      </w:r>
    </w:p>
    <w:p w14:paraId="510E5174">
      <w:pPr>
        <w:numPr>
          <w:ilvl w:val="0"/>
          <w:numId w:val="1"/>
        </w:numPr>
        <w:autoSpaceDE w:val="0"/>
        <w:autoSpaceDN w:val="0"/>
        <w:adjustRightInd w:val="0"/>
        <w:spacing w:after="200" w:line="360" w:lineRule="auto"/>
        <w:ind w:right="0"/>
        <w:jc w:val="both"/>
        <w:rPr>
          <w:rFonts w:eastAsia="Calibri"/>
          <w:b w:val="0"/>
          <w:bCs w:val="0"/>
          <w:color w:val="000000"/>
          <w:lang w:val="en-US"/>
        </w:rPr>
      </w:pPr>
      <w:r>
        <w:rPr>
          <w:rFonts w:eastAsia="Calibri"/>
          <w:b w:val="0"/>
          <w:bCs w:val="0"/>
          <w:color w:val="000000"/>
          <w:lang w:val="en-US"/>
        </w:rPr>
        <w:t xml:space="preserve">Keep ALL bags and caps at the front of the examination room and do not refer to any unauthorized material before or during the course of the examination. </w:t>
      </w:r>
    </w:p>
    <w:p w14:paraId="4462F5C9">
      <w:pPr>
        <w:numPr>
          <w:ilvl w:val="0"/>
          <w:numId w:val="1"/>
        </w:numPr>
        <w:autoSpaceDE w:val="0"/>
        <w:autoSpaceDN w:val="0"/>
        <w:adjustRightInd w:val="0"/>
        <w:spacing w:after="200" w:line="360" w:lineRule="auto"/>
        <w:ind w:right="0"/>
        <w:jc w:val="both"/>
        <w:rPr>
          <w:rFonts w:eastAsia="Calibri"/>
          <w:b w:val="0"/>
          <w:bCs w:val="0"/>
          <w:color w:val="000000"/>
          <w:lang w:val="en-US"/>
        </w:rPr>
      </w:pPr>
      <w:r>
        <w:rPr>
          <w:rFonts w:eastAsia="Calibri"/>
          <w:b w:val="0"/>
          <w:bCs w:val="0"/>
          <w:color w:val="000000"/>
          <w:lang w:val="en-US"/>
        </w:rPr>
        <w:t xml:space="preserve">You are only allowed to leave the examination room 30minutes to the end of the Examination. </w:t>
      </w:r>
    </w:p>
    <w:p w14:paraId="2560DBA2">
      <w:pPr>
        <w:pStyle w:val="10"/>
        <w:ind w:left="0"/>
        <w:jc w:val="both"/>
        <w:rPr>
          <w:b/>
        </w:rPr>
      </w:pPr>
    </w:p>
    <w:p w14:paraId="7CF56064">
      <w:pPr>
        <w:pStyle w:val="10"/>
        <w:ind w:left="0"/>
        <w:jc w:val="both"/>
        <w:rPr>
          <w:b/>
        </w:rPr>
      </w:pPr>
      <w:r>
        <w:rPr>
          <w:b/>
        </w:rPr>
        <w:t xml:space="preserve">QUESTION ONE -   30 MARKS </w:t>
      </w:r>
    </w:p>
    <w:p w14:paraId="7C01596A">
      <w:pPr>
        <w:pStyle w:val="10"/>
        <w:numPr>
          <w:numId w:val="0"/>
        </w:numPr>
        <w:spacing w:line="360" w:lineRule="auto"/>
        <w:ind w:leftChars="0" w:right="204" w:rightChars="0"/>
        <w:jc w:val="left"/>
      </w:pPr>
    </w:p>
    <w:p w14:paraId="40EADAE7">
      <w:pPr>
        <w:pStyle w:val="10"/>
        <w:numPr>
          <w:ilvl w:val="0"/>
          <w:numId w:val="2"/>
        </w:numPr>
        <w:spacing w:line="360" w:lineRule="auto"/>
        <w:ind w:left="425" w:leftChars="0" w:right="204" w:rightChars="0" w:hanging="425" w:firstLineChars="0"/>
        <w:jc w:val="left"/>
      </w:pPr>
      <w:r>
        <w:t xml:space="preserve">You have recently been approached to make a presentation for Zuwera limited which has just adopted the Societal Marketing Concept. Discuss </w:t>
      </w:r>
      <w:r>
        <w:rPr>
          <w:b/>
        </w:rPr>
        <w:t>FIVE</w:t>
      </w:r>
      <w:r>
        <w:t xml:space="preserve"> benefits of the concept you would include in your presentation to show that they are on the right path.         </w:t>
      </w:r>
    </w:p>
    <w:p w14:paraId="53A9CA15">
      <w:pPr>
        <w:pStyle w:val="10"/>
        <w:numPr>
          <w:numId w:val="0"/>
        </w:numPr>
        <w:spacing w:line="360" w:lineRule="auto"/>
        <w:ind w:left="7200" w:leftChars="0" w:right="204" w:rightChars="0" w:firstLine="720" w:firstLineChars="0"/>
        <w:jc w:val="left"/>
      </w:pPr>
      <w:r>
        <w:t xml:space="preserve"> </w:t>
      </w:r>
      <w:r>
        <w:rPr>
          <w:b/>
        </w:rPr>
        <w:t>(10 Marks)</w:t>
      </w:r>
      <w:r>
        <w:t xml:space="preserve">  </w:t>
      </w:r>
    </w:p>
    <w:p w14:paraId="33C836D4">
      <w:pPr>
        <w:pStyle w:val="10"/>
        <w:numPr>
          <w:ilvl w:val="0"/>
          <w:numId w:val="2"/>
        </w:numPr>
        <w:spacing w:line="360" w:lineRule="auto"/>
        <w:ind w:left="425" w:leftChars="0" w:right="204" w:rightChars="0" w:hanging="425" w:firstLineChars="0"/>
        <w:jc w:val="left"/>
      </w:pPr>
      <w:r>
        <w:t xml:space="preserve">Proto Enterprises uses Sales promotion to advertise its products. Assess </w:t>
      </w:r>
      <w:r>
        <w:rPr>
          <w:b/>
        </w:rPr>
        <w:t>FOUR</w:t>
      </w:r>
      <w:r>
        <w:t xml:space="preserve"> dvantages they get from using this method                              </w:t>
      </w:r>
      <w:bookmarkStart w:id="0" w:name="_GoBack"/>
      <w:bookmarkEnd w:id="0"/>
      <w:r>
        <w:t xml:space="preserve">                                              </w:t>
      </w:r>
      <w:r>
        <w:rPr>
          <w:b/>
        </w:rPr>
        <w:t>(8 Marks)</w:t>
      </w:r>
    </w:p>
    <w:p w14:paraId="20D69079">
      <w:pPr>
        <w:pStyle w:val="10"/>
        <w:numPr>
          <w:numId w:val="0"/>
        </w:numPr>
        <w:spacing w:line="360" w:lineRule="auto"/>
        <w:ind w:leftChars="0" w:right="204" w:rightChars="0"/>
        <w:jc w:val="left"/>
      </w:pPr>
      <w:r>
        <w:rPr>
          <w:b/>
        </w:rPr>
        <w:t xml:space="preserve">                                                                                                                   </w:t>
      </w:r>
    </w:p>
    <w:p w14:paraId="4B8972B2">
      <w:pPr>
        <w:numPr>
          <w:ilvl w:val="0"/>
          <w:numId w:val="2"/>
        </w:numPr>
        <w:tabs>
          <w:tab w:val="left" w:pos="7830"/>
          <w:tab w:val="clear" w:pos="425"/>
        </w:tabs>
        <w:spacing w:line="360" w:lineRule="auto"/>
        <w:ind w:left="425" w:leftChars="0" w:right="204" w:rightChars="0" w:hanging="425" w:firstLineChars="0"/>
        <w:jc w:val="left"/>
        <w:rPr>
          <w:b/>
        </w:rPr>
      </w:pPr>
      <w:r>
        <w:t>Marketing in Kenya is constrained by a wide range of macro and micr</w:t>
      </w:r>
      <w:r>
        <w:rPr>
          <w:rFonts w:hint="default"/>
          <w:lang w:val="en-US"/>
        </w:rPr>
        <w:t>o</w:t>
      </w:r>
      <w:r>
        <w:t xml:space="preserve"> </w:t>
      </w:r>
      <w:r>
        <w:rPr>
          <w:rFonts w:hint="default"/>
          <w:lang w:val="en-US"/>
        </w:rPr>
        <w:t>en</w:t>
      </w:r>
      <w:r>
        <w:t>vironmentalfactors. Your Managing Director has asked you for advice on how he can manage the</w:t>
      </w:r>
      <w:r>
        <w:rPr>
          <w:rFonts w:hint="default"/>
          <w:lang w:val="en-US"/>
        </w:rPr>
        <w:t xml:space="preserve"> </w:t>
      </w:r>
      <w:r>
        <w:t xml:space="preserve">macro factors. Prepare a presentation for him elaborating on </w:t>
      </w:r>
      <w:r>
        <w:rPr>
          <w:b/>
        </w:rPr>
        <w:t>FIVE</w:t>
      </w:r>
      <w:r>
        <w:t xml:space="preserve"> ways in which sociocultural factors affects marketing activities</w:t>
      </w:r>
      <w:r>
        <w:rPr>
          <w:b/>
        </w:rPr>
        <w:t>.                                     (10 Marks)</w:t>
      </w:r>
    </w:p>
    <w:p w14:paraId="4C0C2352">
      <w:pPr>
        <w:numPr>
          <w:numId w:val="0"/>
        </w:numPr>
        <w:tabs>
          <w:tab w:val="left" w:pos="7830"/>
        </w:tabs>
        <w:spacing w:line="360" w:lineRule="auto"/>
        <w:ind w:leftChars="0" w:right="204" w:rightChars="0"/>
        <w:jc w:val="left"/>
        <w:rPr>
          <w:b/>
        </w:rPr>
      </w:pPr>
    </w:p>
    <w:p w14:paraId="069B978E">
      <w:pPr>
        <w:pStyle w:val="10"/>
        <w:numPr>
          <w:ilvl w:val="0"/>
          <w:numId w:val="2"/>
        </w:numPr>
        <w:tabs>
          <w:tab w:val="left" w:pos="7830"/>
          <w:tab w:val="clear" w:pos="425"/>
        </w:tabs>
        <w:spacing w:line="360" w:lineRule="auto"/>
        <w:ind w:left="425" w:leftChars="0" w:right="204" w:rightChars="0" w:hanging="425" w:firstLineChars="0"/>
        <w:jc w:val="left"/>
      </w:pPr>
      <w:r>
        <w:t>The process consumers use to buy products and services is different for every</w:t>
      </w:r>
      <w:r>
        <w:rPr>
          <w:rFonts w:hint="default"/>
          <w:lang w:val="en-US"/>
        </w:rPr>
        <w:t xml:space="preserve"> </w:t>
      </w:r>
      <w:r>
        <w:t xml:space="preserve">individual and every category of product. State </w:t>
      </w:r>
      <w:r>
        <w:rPr>
          <w:b/>
        </w:rPr>
        <w:t>2</w:t>
      </w:r>
      <w:r>
        <w:t xml:space="preserve"> behaviours exhibited by consumers in their buying process                                                      </w:t>
      </w:r>
      <w:r>
        <w:rPr>
          <w:rFonts w:hint="default"/>
          <w:lang w:val="en-US"/>
        </w:rPr>
        <w:tab/>
      </w:r>
      <w:r>
        <w:rPr>
          <w:b/>
        </w:rPr>
        <w:t>(2 Marks)</w:t>
      </w:r>
    </w:p>
    <w:p w14:paraId="1B7544F9">
      <w:pPr>
        <w:spacing w:line="360" w:lineRule="auto"/>
        <w:jc w:val="left"/>
        <w:rPr>
          <w:b/>
        </w:rPr>
      </w:pPr>
    </w:p>
    <w:p w14:paraId="0E2AA71C">
      <w:pPr>
        <w:spacing w:line="360" w:lineRule="auto"/>
        <w:jc w:val="left"/>
        <w:rPr>
          <w:b/>
        </w:rPr>
      </w:pPr>
      <w:r>
        <w:rPr>
          <w:b/>
        </w:rPr>
        <w:t xml:space="preserve">QUESTION TWO </w:t>
      </w:r>
    </w:p>
    <w:p w14:paraId="29E6E8DB">
      <w:pPr>
        <w:spacing w:line="360" w:lineRule="auto"/>
        <w:jc w:val="left"/>
        <w:rPr>
          <w:b/>
        </w:rPr>
      </w:pPr>
    </w:p>
    <w:p w14:paraId="5B3FF4F8">
      <w:pPr>
        <w:pStyle w:val="10"/>
        <w:numPr>
          <w:ilvl w:val="0"/>
          <w:numId w:val="3"/>
        </w:numPr>
        <w:spacing w:line="360" w:lineRule="auto"/>
        <w:ind w:left="425" w:leftChars="0" w:right="204" w:rightChars="0" w:hanging="425" w:firstLineChars="0"/>
        <w:jc w:val="left"/>
        <w:rPr>
          <w:b/>
        </w:rPr>
      </w:pPr>
      <w:r>
        <w:t xml:space="preserve">You are the marketing Manager of Riara University, Discuss </w:t>
      </w:r>
      <w:r>
        <w:rPr>
          <w:b/>
        </w:rPr>
        <w:t>SIX</w:t>
      </w:r>
      <w:r>
        <w:t xml:space="preserve"> adavntages to the Vice Chancellor  Riara will reap by embracing Digital Marketing.                          </w:t>
      </w:r>
      <w:r>
        <w:rPr>
          <w:b/>
        </w:rPr>
        <w:t>(12 Marks</w:t>
      </w:r>
      <w:r>
        <w:rPr>
          <w:rFonts w:hint="default"/>
          <w:b/>
          <w:lang w:val="en-US"/>
        </w:rPr>
        <w:t>)</w:t>
      </w:r>
    </w:p>
    <w:p w14:paraId="6AB1435D">
      <w:pPr>
        <w:pStyle w:val="10"/>
        <w:numPr>
          <w:ilvl w:val="0"/>
          <w:numId w:val="3"/>
        </w:numPr>
        <w:spacing w:line="360" w:lineRule="auto"/>
        <w:ind w:left="425" w:leftChars="0" w:right="204" w:rightChars="0" w:hanging="425" w:firstLineChars="0"/>
        <w:jc w:val="left"/>
        <w:rPr>
          <w:b/>
        </w:rPr>
      </w:pPr>
      <w:r>
        <w:t xml:space="preserve">Elaborate on the </w:t>
      </w:r>
      <w:r>
        <w:rPr>
          <w:b/>
        </w:rPr>
        <w:t xml:space="preserve">FOUR Ps </w:t>
      </w:r>
      <w:r>
        <w:t>of the marketing mix citing how marketers utilise each of them</w:t>
      </w:r>
      <w:r>
        <w:rPr>
          <w:b/>
        </w:rPr>
        <w:t xml:space="preserve">  </w:t>
      </w:r>
    </w:p>
    <w:p w14:paraId="48C09481">
      <w:pPr>
        <w:pStyle w:val="10"/>
        <w:spacing w:line="360" w:lineRule="auto"/>
        <w:ind w:left="360"/>
        <w:jc w:val="left"/>
        <w:rPr>
          <w:b/>
        </w:rPr>
      </w:pPr>
      <w:r>
        <w:rPr>
          <w:b/>
        </w:rPr>
        <w:t xml:space="preserve">                                                                                                                     </w:t>
      </w:r>
      <w:r>
        <w:rPr>
          <w:rFonts w:hint="default"/>
          <w:b/>
          <w:lang w:val="en-US"/>
        </w:rPr>
        <w:t xml:space="preserve"> </w:t>
      </w:r>
      <w:r>
        <w:rPr>
          <w:b/>
        </w:rPr>
        <w:t xml:space="preserve">       (8 Marks)                                                                                                                             </w:t>
      </w:r>
      <w:r>
        <w:rPr>
          <w:b/>
        </w:rPr>
        <w:tab/>
      </w:r>
      <w:r>
        <w:rPr>
          <w:b/>
        </w:rPr>
        <w:t xml:space="preserve">                                                                                                                       </w:t>
      </w:r>
    </w:p>
    <w:p w14:paraId="74408F07">
      <w:pPr>
        <w:spacing w:line="360" w:lineRule="auto"/>
        <w:jc w:val="left"/>
        <w:rPr>
          <w:b/>
        </w:rPr>
      </w:pPr>
      <w:r>
        <w:rPr>
          <w:b/>
        </w:rPr>
        <w:t>QUESTION THREE</w:t>
      </w:r>
    </w:p>
    <w:p w14:paraId="3C2C5827">
      <w:pPr>
        <w:tabs>
          <w:tab w:val="left" w:pos="7830"/>
        </w:tabs>
        <w:spacing w:line="360" w:lineRule="auto"/>
        <w:jc w:val="left"/>
        <w:rPr>
          <w:b/>
        </w:rPr>
      </w:pPr>
    </w:p>
    <w:p w14:paraId="34406B2F">
      <w:pPr>
        <w:numPr>
          <w:ilvl w:val="0"/>
          <w:numId w:val="4"/>
        </w:numPr>
        <w:tabs>
          <w:tab w:val="left" w:pos="7830"/>
          <w:tab w:val="clear" w:pos="425"/>
        </w:tabs>
        <w:spacing w:line="360" w:lineRule="auto"/>
        <w:ind w:left="425" w:leftChars="0" w:hanging="425" w:firstLineChars="0"/>
        <w:jc w:val="left"/>
        <w:rPr>
          <w:b/>
        </w:rPr>
      </w:pPr>
      <w:r>
        <w:t>Simba Cement new goal is to be the preferred product provider for every household in the country. They want to make sure builders can buy their products from every Corner in the country even though their factory is located in Mombasa. Even though their cost of production is the same as their competitors, Simba Cement are perceived as a superior brand in the market</w:t>
      </w:r>
      <w:r>
        <w:rPr>
          <w:rFonts w:hint="default"/>
          <w:lang w:val="en-US"/>
        </w:rPr>
        <w:t xml:space="preserve"> </w:t>
      </w:r>
      <w:r>
        <w:t xml:space="preserve">a.Advice Simba Cement on </w:t>
      </w:r>
      <w:r>
        <w:rPr>
          <w:b/>
        </w:rPr>
        <w:t>FOUR</w:t>
      </w:r>
      <w:r>
        <w:t xml:space="preserve">  types of Market Segmentation they can utilise as an organisation   </w:t>
      </w:r>
      <w:r>
        <w:rPr>
          <w:b/>
        </w:rPr>
        <w:t xml:space="preserve">                                                                    (8 Marks)</w:t>
      </w:r>
    </w:p>
    <w:p w14:paraId="7208EC9B">
      <w:pPr>
        <w:numPr>
          <w:numId w:val="0"/>
        </w:numPr>
        <w:tabs>
          <w:tab w:val="left" w:pos="7830"/>
        </w:tabs>
        <w:spacing w:line="360" w:lineRule="auto"/>
        <w:ind w:leftChars="0" w:right="204" w:rightChars="0"/>
        <w:jc w:val="left"/>
        <w:rPr>
          <w:b/>
        </w:rPr>
      </w:pPr>
    </w:p>
    <w:p w14:paraId="6760BA6E">
      <w:pPr>
        <w:numPr>
          <w:numId w:val="0"/>
        </w:numPr>
        <w:tabs>
          <w:tab w:val="left" w:pos="7830"/>
        </w:tabs>
        <w:spacing w:line="360" w:lineRule="auto"/>
        <w:ind w:leftChars="0" w:right="204" w:rightChars="0"/>
        <w:jc w:val="left"/>
        <w:rPr>
          <w:b/>
        </w:rPr>
      </w:pPr>
    </w:p>
    <w:p w14:paraId="7FF7B9B6">
      <w:pPr>
        <w:numPr>
          <w:ilvl w:val="0"/>
          <w:numId w:val="4"/>
        </w:numPr>
        <w:tabs>
          <w:tab w:val="left" w:pos="7830"/>
          <w:tab w:val="clear" w:pos="425"/>
        </w:tabs>
        <w:spacing w:line="360" w:lineRule="auto"/>
        <w:ind w:left="425" w:leftChars="0" w:hanging="425" w:firstLineChars="0"/>
        <w:jc w:val="left"/>
      </w:pPr>
      <w:r>
        <w:t xml:space="preserve">Simba Cement would like to harvest as much profit from the market while there is still excitement about their new products. Explain to them </w:t>
      </w:r>
      <w:r>
        <w:rPr>
          <w:b/>
        </w:rPr>
        <w:t xml:space="preserve">THREE </w:t>
      </w:r>
      <w:r>
        <w:t xml:space="preserve">Product classification techniques they can pursue?                   </w:t>
      </w:r>
      <w:r>
        <w:rPr>
          <w:rFonts w:hint="default"/>
          <w:lang w:val="en-US"/>
        </w:rPr>
        <w:tab/>
      </w:r>
      <w:r>
        <w:t>(</w:t>
      </w:r>
      <w:r>
        <w:rPr>
          <w:b/>
        </w:rPr>
        <w:t>6 Marks</w:t>
      </w:r>
      <w:r>
        <w:t xml:space="preserve">)     </w:t>
      </w:r>
    </w:p>
    <w:p w14:paraId="25D62644">
      <w:pPr>
        <w:numPr>
          <w:numId w:val="0"/>
        </w:numPr>
        <w:tabs>
          <w:tab w:val="left" w:pos="7830"/>
        </w:tabs>
        <w:spacing w:line="360" w:lineRule="auto"/>
        <w:ind w:leftChars="0" w:right="204" w:rightChars="0"/>
        <w:jc w:val="left"/>
      </w:pPr>
      <w:r>
        <w:t xml:space="preserve">                                                                                                        </w:t>
      </w:r>
    </w:p>
    <w:p w14:paraId="6048EB32">
      <w:pPr>
        <w:numPr>
          <w:ilvl w:val="0"/>
          <w:numId w:val="4"/>
        </w:numPr>
        <w:tabs>
          <w:tab w:val="left" w:pos="7830"/>
          <w:tab w:val="clear" w:pos="425"/>
        </w:tabs>
        <w:spacing w:line="360" w:lineRule="auto"/>
        <w:ind w:left="425" w:leftChars="0" w:hanging="425" w:firstLineChars="0"/>
        <w:jc w:val="left"/>
      </w:pPr>
      <w:r>
        <w:rPr>
          <w:b/>
        </w:rPr>
        <w:t>Three critical issues</w:t>
      </w:r>
      <w:r>
        <w:t xml:space="preserve"> they should address before launching the new products to help customers accept them faster                                                                            </w:t>
      </w:r>
      <w:r>
        <w:rPr>
          <w:b/>
        </w:rPr>
        <w:t>( 6 Marks)</w:t>
      </w:r>
    </w:p>
    <w:p w14:paraId="29995D00">
      <w:pPr>
        <w:pStyle w:val="10"/>
        <w:tabs>
          <w:tab w:val="left" w:pos="7830"/>
        </w:tabs>
        <w:spacing w:line="360" w:lineRule="auto"/>
        <w:jc w:val="left"/>
      </w:pPr>
    </w:p>
    <w:p w14:paraId="49B10924">
      <w:pPr>
        <w:tabs>
          <w:tab w:val="left" w:pos="7830"/>
        </w:tabs>
        <w:spacing w:line="360" w:lineRule="auto"/>
        <w:jc w:val="left"/>
        <w:rPr>
          <w:b/>
        </w:rPr>
      </w:pPr>
      <w:r>
        <w:rPr>
          <w:b/>
        </w:rPr>
        <w:t xml:space="preserve">QUESTIONS FOUR </w:t>
      </w:r>
    </w:p>
    <w:p w14:paraId="5DA34352">
      <w:pPr>
        <w:tabs>
          <w:tab w:val="left" w:pos="7830"/>
        </w:tabs>
        <w:spacing w:line="360" w:lineRule="auto"/>
        <w:jc w:val="left"/>
      </w:pPr>
    </w:p>
    <w:p w14:paraId="79054A5D">
      <w:pPr>
        <w:numPr>
          <w:ilvl w:val="0"/>
          <w:numId w:val="5"/>
        </w:numPr>
        <w:tabs>
          <w:tab w:val="left" w:pos="7830"/>
          <w:tab w:val="clear" w:pos="425"/>
        </w:tabs>
        <w:spacing w:line="360" w:lineRule="auto"/>
        <w:ind w:left="425" w:leftChars="0" w:hanging="425" w:firstLineChars="0"/>
        <w:jc w:val="left"/>
      </w:pPr>
      <w:r>
        <w:t xml:space="preserve">A sample of Bidco’s products found the following items, Beverages that includes Soft drinks (brand name Planet) Juices (brand name Jooz), cooking oils (e.g. golden fry, ufuta fry, bahari fry) and detergents In the example above  explain what the following terms mean citing examples clearly for each, from the Bidco products given: </w:t>
      </w:r>
      <w:r>
        <w:rPr>
          <w:b/>
        </w:rPr>
        <w:t>The Product lines, The Product width,  Product depth                                                                  ( 10 Marks</w:t>
      </w:r>
      <w:r>
        <w:t>)</w:t>
      </w:r>
    </w:p>
    <w:p w14:paraId="47352780">
      <w:pPr>
        <w:numPr>
          <w:numId w:val="0"/>
        </w:numPr>
        <w:tabs>
          <w:tab w:val="left" w:pos="7830"/>
        </w:tabs>
        <w:spacing w:line="360" w:lineRule="auto"/>
        <w:ind w:leftChars="0" w:right="204" w:rightChars="0"/>
        <w:jc w:val="left"/>
      </w:pPr>
    </w:p>
    <w:p w14:paraId="161359DC">
      <w:pPr>
        <w:numPr>
          <w:ilvl w:val="0"/>
          <w:numId w:val="5"/>
        </w:numPr>
        <w:tabs>
          <w:tab w:val="left" w:pos="7605"/>
          <w:tab w:val="clear" w:pos="425"/>
        </w:tabs>
        <w:spacing w:line="360" w:lineRule="auto"/>
        <w:ind w:left="425" w:leftChars="0" w:hanging="425" w:firstLineChars="0"/>
        <w:jc w:val="left"/>
      </w:pPr>
      <w:r>
        <w:t xml:space="preserve">Assess </w:t>
      </w:r>
      <w:r>
        <w:rPr>
          <w:b/>
        </w:rPr>
        <w:t>FIVE</w:t>
      </w:r>
      <w:r>
        <w:t xml:space="preserve"> external environmental factors that could affect Bidco and its operations?  </w:t>
      </w:r>
    </w:p>
    <w:p w14:paraId="726EFA04">
      <w:pPr>
        <w:tabs>
          <w:tab w:val="left" w:pos="7605"/>
        </w:tabs>
        <w:spacing w:line="360" w:lineRule="auto"/>
        <w:jc w:val="left"/>
        <w:rPr>
          <w:b/>
        </w:rPr>
      </w:pPr>
      <w:r>
        <w:rPr>
          <w:b/>
        </w:rPr>
        <w:t xml:space="preserve">                                                                                                                                     (10 Marks)     </w:t>
      </w:r>
    </w:p>
    <w:sectPr>
      <w:footerReference r:id="rId5" w:type="default"/>
      <w:pgSz w:w="12240" w:h="15840"/>
      <w:pgMar w:top="630" w:right="1440" w:bottom="900" w:left="1440" w:header="720" w:footer="165" w:gutter="0"/>
      <w:cols w:space="720"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86"/>
    <w:family w:val="swiss"/>
    <w:pitch w:val="default"/>
    <w:sig w:usb0="E4002EFF" w:usb1="C000247B" w:usb2="00000009" w:usb3="00000000" w:csb0="200001FF" w:csb1="00000000"/>
  </w:font>
  <w:font w:name="等线">
    <w:altName w:val="Arial Unicode MS"/>
    <w:panose1 w:val="00000000000000000000"/>
    <w:charset w:val="86"/>
    <w:family w:val="auto"/>
    <w:pitch w:val="default"/>
    <w:sig w:usb0="00000000" w:usb1="00000000" w:usb2="00000000" w:usb3="00000000" w:csb0="00000000" w:csb1="00000000"/>
  </w:font>
  <w:font w:name="Calibri">
    <w:panose1 w:val="020F0502020204030204"/>
    <w:charset w:val="00"/>
    <w:family w:val="auto"/>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Bookman Old Style">
    <w:panose1 w:val="02050604050505020204"/>
    <w:charset w:val="00"/>
    <w:family w:val="roman"/>
    <w:pitch w:val="default"/>
    <w:sig w:usb0="00000287" w:usb1="00000000" w:usb2="00000000" w:usb3="00000000" w:csb0="2000009F" w:csb1="DFD70000"/>
  </w:font>
  <w:font w:name="Tahoma">
    <w:panose1 w:val="020B0604030504040204"/>
    <w:charset w:val="00"/>
    <w:family w:val="swiss"/>
    <w:pitch w:val="default"/>
    <w:sig w:usb0="E1002EFF" w:usb1="C000605B" w:usb2="00000029" w:usb3="00000000" w:csb0="200101FF" w:csb1="2028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946622879"/>
      <w:docPartObj>
        <w:docPartGallery w:val="AutoText"/>
      </w:docPartObj>
    </w:sdtPr>
    <w:sdtContent>
      <w:sdt>
        <w:sdtPr>
          <w:id w:val="-1669238322"/>
          <w:docPartObj>
            <w:docPartGallery w:val="AutoText"/>
          </w:docPartObj>
        </w:sdtPr>
        <w:sdtContent>
          <w:p w14:paraId="780E85F2">
            <w:pPr>
              <w:pStyle w:val="6"/>
              <w:jc w:val="center"/>
            </w:pPr>
            <w:r>
              <w:t xml:space="preserve">Page </w:t>
            </w:r>
            <w:r>
              <w:rPr>
                <w:b/>
                <w:bCs/>
              </w:rPr>
              <w:fldChar w:fldCharType="begin"/>
            </w:r>
            <w:r>
              <w:rPr>
                <w:b/>
                <w:bCs/>
              </w:rPr>
              <w:instrText xml:space="preserve"> PAGE </w:instrText>
            </w:r>
            <w:r>
              <w:rPr>
                <w:b/>
                <w:bCs/>
              </w:rPr>
              <w:fldChar w:fldCharType="separate"/>
            </w:r>
            <w:r>
              <w:rPr>
                <w:b/>
                <w:bCs/>
              </w:rPr>
              <w:t>2</w:t>
            </w:r>
            <w:r>
              <w:rPr>
                <w:b/>
                <w:bCs/>
              </w:rPr>
              <w:fldChar w:fldCharType="end"/>
            </w:r>
            <w:r>
              <w:t xml:space="preserve"> of </w:t>
            </w:r>
            <w:r>
              <w:rPr>
                <w:b/>
                <w:bCs/>
              </w:rPr>
              <w:fldChar w:fldCharType="begin"/>
            </w:r>
            <w:r>
              <w:rPr>
                <w:b/>
                <w:bCs/>
              </w:rPr>
              <w:instrText xml:space="preserve"> NUMPAGES  </w:instrText>
            </w:r>
            <w:r>
              <w:rPr>
                <w:b/>
                <w:bCs/>
              </w:rPr>
              <w:fldChar w:fldCharType="separate"/>
            </w:r>
            <w:r>
              <w:rPr>
                <w:b/>
                <w:bCs/>
              </w:rPr>
              <w:t>2</w:t>
            </w:r>
            <w:r>
              <w:rPr>
                <w:b/>
                <w:bCs/>
              </w:rPr>
              <w:fldChar w:fldCharType="end"/>
            </w:r>
          </w:p>
        </w:sdtContent>
      </w:sdt>
    </w:sdtContent>
  </w:sdt>
  <w:p w14:paraId="29453B98">
    <w:pPr>
      <w:pStyle w:val="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6CD1676"/>
    <w:multiLevelType w:val="singleLevel"/>
    <w:tmpl w:val="A6CD1676"/>
    <w:lvl w:ilvl="0" w:tentative="0">
      <w:start w:val="1"/>
      <w:numFmt w:val="lowerLetter"/>
      <w:lvlText w:val="%1)"/>
      <w:lvlJc w:val="left"/>
      <w:pPr>
        <w:tabs>
          <w:tab w:val="left" w:pos="425"/>
        </w:tabs>
        <w:ind w:left="425" w:leftChars="0" w:hanging="425" w:firstLineChars="0"/>
      </w:pPr>
      <w:rPr>
        <w:rFonts w:hint="default"/>
        <w:b w:val="0"/>
        <w:bCs w:val="0"/>
      </w:rPr>
    </w:lvl>
  </w:abstractNum>
  <w:abstractNum w:abstractNumId="1">
    <w:nsid w:val="FE597281"/>
    <w:multiLevelType w:val="singleLevel"/>
    <w:tmpl w:val="FE597281"/>
    <w:lvl w:ilvl="0" w:tentative="0">
      <w:start w:val="1"/>
      <w:numFmt w:val="lowerLetter"/>
      <w:lvlText w:val="%1)"/>
      <w:lvlJc w:val="left"/>
      <w:pPr>
        <w:tabs>
          <w:tab w:val="left" w:pos="425"/>
        </w:tabs>
        <w:ind w:left="425" w:leftChars="0" w:hanging="425" w:firstLineChars="0"/>
      </w:pPr>
      <w:rPr>
        <w:rFonts w:hint="default"/>
        <w:b w:val="0"/>
        <w:bCs w:val="0"/>
      </w:rPr>
    </w:lvl>
  </w:abstractNum>
  <w:abstractNum w:abstractNumId="2">
    <w:nsid w:val="107172AB"/>
    <w:multiLevelType w:val="multilevel"/>
    <w:tmpl w:val="107172AB"/>
    <w:lvl w:ilvl="0" w:tentative="0">
      <w:start w:val="1"/>
      <w:numFmt w:val="decimal"/>
      <w:lvlText w:val="%1."/>
      <w:lvlJc w:val="left"/>
      <w:pPr>
        <w:ind w:left="720" w:hanging="360"/>
      </w:pPr>
      <w:rPr>
        <w:b w:val="0"/>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3">
    <w:nsid w:val="55B73C79"/>
    <w:multiLevelType w:val="singleLevel"/>
    <w:tmpl w:val="55B73C79"/>
    <w:lvl w:ilvl="0" w:tentative="0">
      <w:start w:val="1"/>
      <w:numFmt w:val="lowerLetter"/>
      <w:lvlText w:val="%1)"/>
      <w:lvlJc w:val="left"/>
      <w:pPr>
        <w:tabs>
          <w:tab w:val="left" w:pos="425"/>
        </w:tabs>
        <w:ind w:left="425" w:leftChars="0" w:hanging="425" w:firstLineChars="0"/>
      </w:pPr>
      <w:rPr>
        <w:rFonts w:hint="default"/>
        <w:b w:val="0"/>
        <w:bCs w:val="0"/>
      </w:rPr>
    </w:lvl>
  </w:abstractNum>
  <w:abstractNum w:abstractNumId="4">
    <w:nsid w:val="63596FD8"/>
    <w:multiLevelType w:val="singleLevel"/>
    <w:tmpl w:val="63596FD8"/>
    <w:lvl w:ilvl="0" w:tentative="0">
      <w:start w:val="1"/>
      <w:numFmt w:val="lowerLetter"/>
      <w:lvlText w:val="%1)"/>
      <w:lvlJc w:val="left"/>
      <w:pPr>
        <w:tabs>
          <w:tab w:val="left" w:pos="425"/>
        </w:tabs>
        <w:ind w:left="425" w:leftChars="0" w:hanging="425" w:firstLineChars="0"/>
      </w:pPr>
      <w:rPr>
        <w:rFonts w:hint="default"/>
      </w:rPr>
    </w:lvl>
  </w:abstractNum>
  <w:num w:numId="1">
    <w:abstractNumId w:val="2"/>
  </w:num>
  <w:num w:numId="2">
    <w:abstractNumId w:val="3"/>
  </w:num>
  <w:num w:numId="3">
    <w:abstractNumId w:val="1"/>
  </w:num>
  <w:num w:numId="4">
    <w:abstractNumId w:val="0"/>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documentProtection w:enforcement="0"/>
  <w:defaultTabStop w:val="720"/>
  <w:characterSpacingControl w:val="doNotCompress"/>
  <w:footnotePr>
    <w:footnote w:id="0"/>
    <w:footnote w:id="1"/>
  </w:footnotePr>
  <w:endnotePr>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F6782"/>
    <w:rsid w:val="0000617F"/>
    <w:rsid w:val="00044328"/>
    <w:rsid w:val="000719C3"/>
    <w:rsid w:val="000B3F2F"/>
    <w:rsid w:val="000D2EB5"/>
    <w:rsid w:val="000E32E3"/>
    <w:rsid w:val="000F3C0D"/>
    <w:rsid w:val="001204D1"/>
    <w:rsid w:val="001900F6"/>
    <w:rsid w:val="001B38C6"/>
    <w:rsid w:val="001B7862"/>
    <w:rsid w:val="001E6897"/>
    <w:rsid w:val="00202F29"/>
    <w:rsid w:val="00252FD5"/>
    <w:rsid w:val="00272DCF"/>
    <w:rsid w:val="002D0321"/>
    <w:rsid w:val="002E65E4"/>
    <w:rsid w:val="002F5BD9"/>
    <w:rsid w:val="003117E3"/>
    <w:rsid w:val="00312D43"/>
    <w:rsid w:val="00323147"/>
    <w:rsid w:val="00360F70"/>
    <w:rsid w:val="0036624F"/>
    <w:rsid w:val="00395357"/>
    <w:rsid w:val="003E5F93"/>
    <w:rsid w:val="003F06AE"/>
    <w:rsid w:val="00410CAB"/>
    <w:rsid w:val="00422659"/>
    <w:rsid w:val="0042466D"/>
    <w:rsid w:val="00425BF8"/>
    <w:rsid w:val="00435991"/>
    <w:rsid w:val="00472B59"/>
    <w:rsid w:val="00482AB1"/>
    <w:rsid w:val="00486EE8"/>
    <w:rsid w:val="00494711"/>
    <w:rsid w:val="004C2C32"/>
    <w:rsid w:val="004F3DC9"/>
    <w:rsid w:val="00527ABD"/>
    <w:rsid w:val="00533004"/>
    <w:rsid w:val="005B454E"/>
    <w:rsid w:val="006019B9"/>
    <w:rsid w:val="00694B71"/>
    <w:rsid w:val="007718FC"/>
    <w:rsid w:val="007B36EA"/>
    <w:rsid w:val="007C2937"/>
    <w:rsid w:val="007F6DE5"/>
    <w:rsid w:val="00800FB0"/>
    <w:rsid w:val="00815F0E"/>
    <w:rsid w:val="008209C5"/>
    <w:rsid w:val="00831E63"/>
    <w:rsid w:val="0084097E"/>
    <w:rsid w:val="008469C7"/>
    <w:rsid w:val="008646D5"/>
    <w:rsid w:val="008761EB"/>
    <w:rsid w:val="008C724C"/>
    <w:rsid w:val="008D2A44"/>
    <w:rsid w:val="008D5A45"/>
    <w:rsid w:val="0098433F"/>
    <w:rsid w:val="009B4D52"/>
    <w:rsid w:val="009B761B"/>
    <w:rsid w:val="00A14711"/>
    <w:rsid w:val="00A32DDD"/>
    <w:rsid w:val="00A44745"/>
    <w:rsid w:val="00A51661"/>
    <w:rsid w:val="00AE36F8"/>
    <w:rsid w:val="00AE52EE"/>
    <w:rsid w:val="00B1405D"/>
    <w:rsid w:val="00B87EBC"/>
    <w:rsid w:val="00BC1821"/>
    <w:rsid w:val="00BC63DB"/>
    <w:rsid w:val="00BF10B4"/>
    <w:rsid w:val="00BF69AC"/>
    <w:rsid w:val="00C6672A"/>
    <w:rsid w:val="00C73EBD"/>
    <w:rsid w:val="00C929B8"/>
    <w:rsid w:val="00CB796D"/>
    <w:rsid w:val="00D174E7"/>
    <w:rsid w:val="00D26A96"/>
    <w:rsid w:val="00D67E35"/>
    <w:rsid w:val="00D873F6"/>
    <w:rsid w:val="00D92550"/>
    <w:rsid w:val="00DC45DF"/>
    <w:rsid w:val="00DC4748"/>
    <w:rsid w:val="00E02AB5"/>
    <w:rsid w:val="00E05A3D"/>
    <w:rsid w:val="00E15F89"/>
    <w:rsid w:val="00E51267"/>
    <w:rsid w:val="00EB34BD"/>
    <w:rsid w:val="00EB4F72"/>
    <w:rsid w:val="00EF40FD"/>
    <w:rsid w:val="00EF6782"/>
    <w:rsid w:val="00F13DE6"/>
    <w:rsid w:val="00F630E3"/>
    <w:rsid w:val="127E3DE4"/>
    <w:rsid w:val="19E259C7"/>
    <w:rsid w:val="32CB6763"/>
    <w:rsid w:val="40620A2E"/>
    <w:rsid w:val="4A8A7B5A"/>
    <w:rsid w:val="50EB4351"/>
    <w:rsid w:val="5E425832"/>
    <w:rsid w:val="68A869C0"/>
    <w:rsid w:val="702E69FE"/>
    <w:rsid w:val="7B6569FF"/>
    <w:rsid w:val="7E312396"/>
    <w:rsid w:val="7F516D8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nhideWhenUsed="0" w:uiPriority="99" w:semiHidden="0" w:name="Table Subtle 2"/>
    <w:lsdException w:uiPriority="99" w:name="Table Web 1"/>
    <w:lsdException w:uiPriority="99" w:name="Table Web 2"/>
    <w:lsdException w:unhideWhenUsed="0" w:uiPriority="99" w:semiHidden="0"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0" w:line="240" w:lineRule="auto"/>
      <w:ind w:right="204"/>
    </w:pPr>
    <w:rPr>
      <w:rFonts w:ascii="Times New Roman" w:hAnsi="Times New Roman" w:eastAsia="Times New Roman" w:cs="Times New Roman"/>
      <w:sz w:val="24"/>
      <w:szCs w:val="24"/>
      <w:lang w:val="en-GB" w:eastAsia="en-US" w:bidi="ar-SA"/>
    </w:rPr>
  </w:style>
  <w:style w:type="paragraph" w:styleId="2">
    <w:name w:val="heading 3"/>
    <w:basedOn w:val="1"/>
    <w:next w:val="1"/>
    <w:link w:val="9"/>
    <w:semiHidden/>
    <w:unhideWhenUsed/>
    <w:qFormat/>
    <w:uiPriority w:val="9"/>
    <w:pPr>
      <w:keepNext/>
      <w:spacing w:before="240" w:after="60" w:line="276" w:lineRule="auto"/>
      <w:ind w:right="0"/>
      <w:outlineLvl w:val="2"/>
    </w:pPr>
    <w:rPr>
      <w:rFonts w:ascii="Cambria" w:hAnsi="Cambria"/>
      <w:b/>
      <w:bCs/>
      <w:sz w:val="26"/>
      <w:szCs w:val="26"/>
      <w:lang w:val="en-US"/>
    </w:rPr>
  </w:style>
  <w:style w:type="character" w:default="1" w:styleId="3">
    <w:name w:val="Default Paragraph Font"/>
    <w:semiHidden/>
    <w:unhideWhenUsed/>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5">
    <w:name w:val="Balloon Text"/>
    <w:basedOn w:val="1"/>
    <w:link w:val="12"/>
    <w:semiHidden/>
    <w:unhideWhenUsed/>
    <w:uiPriority w:val="99"/>
    <w:rPr>
      <w:rFonts w:ascii="Tahoma" w:hAnsi="Tahoma" w:cs="Tahoma"/>
      <w:sz w:val="16"/>
      <w:szCs w:val="16"/>
    </w:rPr>
  </w:style>
  <w:style w:type="paragraph" w:styleId="6">
    <w:name w:val="footer"/>
    <w:basedOn w:val="1"/>
    <w:link w:val="14"/>
    <w:unhideWhenUsed/>
    <w:uiPriority w:val="99"/>
    <w:pPr>
      <w:tabs>
        <w:tab w:val="center" w:pos="4680"/>
        <w:tab w:val="right" w:pos="9360"/>
      </w:tabs>
    </w:pPr>
  </w:style>
  <w:style w:type="paragraph" w:styleId="7">
    <w:name w:val="header"/>
    <w:basedOn w:val="1"/>
    <w:link w:val="13"/>
    <w:unhideWhenUsed/>
    <w:uiPriority w:val="99"/>
    <w:pPr>
      <w:tabs>
        <w:tab w:val="center" w:pos="4680"/>
        <w:tab w:val="right" w:pos="9360"/>
      </w:tabs>
    </w:pPr>
  </w:style>
  <w:style w:type="paragraph" w:styleId="8">
    <w:name w:val="Title"/>
    <w:basedOn w:val="1"/>
    <w:link w:val="11"/>
    <w:qFormat/>
    <w:uiPriority w:val="0"/>
    <w:pPr>
      <w:autoSpaceDE w:val="0"/>
      <w:autoSpaceDN w:val="0"/>
      <w:adjustRightInd w:val="0"/>
      <w:spacing w:after="57"/>
      <w:ind w:right="0"/>
      <w:jc w:val="center"/>
    </w:pPr>
    <w:rPr>
      <w:rFonts w:ascii="Bookman Old Style" w:hAnsi="Bookman Old Style"/>
      <w:b/>
      <w:bCs/>
      <w:color w:val="000000"/>
      <w:spacing w:val="-15"/>
      <w:sz w:val="33"/>
      <w:szCs w:val="33"/>
      <w:lang w:val="en-US"/>
    </w:rPr>
  </w:style>
  <w:style w:type="character" w:customStyle="1" w:styleId="9">
    <w:name w:val="Heading 3 Char"/>
    <w:basedOn w:val="3"/>
    <w:link w:val="2"/>
    <w:semiHidden/>
    <w:uiPriority w:val="9"/>
    <w:rPr>
      <w:rFonts w:ascii="Cambria" w:hAnsi="Cambria" w:eastAsia="Times New Roman" w:cs="Times New Roman"/>
      <w:b/>
      <w:bCs/>
      <w:sz w:val="26"/>
      <w:szCs w:val="26"/>
    </w:rPr>
  </w:style>
  <w:style w:type="paragraph" w:styleId="10">
    <w:name w:val="List Paragraph"/>
    <w:basedOn w:val="1"/>
    <w:qFormat/>
    <w:uiPriority w:val="34"/>
    <w:pPr>
      <w:ind w:left="720"/>
      <w:contextualSpacing/>
    </w:pPr>
  </w:style>
  <w:style w:type="character" w:customStyle="1" w:styleId="11">
    <w:name w:val="Title Char"/>
    <w:basedOn w:val="3"/>
    <w:link w:val="8"/>
    <w:uiPriority w:val="0"/>
    <w:rPr>
      <w:rFonts w:ascii="Bookman Old Style" w:hAnsi="Bookman Old Style" w:eastAsia="Times New Roman" w:cs="Times New Roman"/>
      <w:b/>
      <w:bCs/>
      <w:color w:val="000000"/>
      <w:spacing w:val="-15"/>
      <w:sz w:val="33"/>
      <w:szCs w:val="33"/>
    </w:rPr>
  </w:style>
  <w:style w:type="character" w:customStyle="1" w:styleId="12">
    <w:name w:val="Balloon Text Char"/>
    <w:basedOn w:val="3"/>
    <w:link w:val="5"/>
    <w:semiHidden/>
    <w:uiPriority w:val="99"/>
    <w:rPr>
      <w:rFonts w:ascii="Tahoma" w:hAnsi="Tahoma" w:eastAsia="Times New Roman" w:cs="Tahoma"/>
      <w:sz w:val="16"/>
      <w:szCs w:val="16"/>
      <w:lang w:val="en-GB"/>
    </w:rPr>
  </w:style>
  <w:style w:type="character" w:customStyle="1" w:styleId="13">
    <w:name w:val="Header Char"/>
    <w:basedOn w:val="3"/>
    <w:link w:val="7"/>
    <w:uiPriority w:val="99"/>
    <w:rPr>
      <w:rFonts w:ascii="Times New Roman" w:hAnsi="Times New Roman" w:eastAsia="Times New Roman" w:cs="Times New Roman"/>
      <w:sz w:val="24"/>
      <w:szCs w:val="24"/>
      <w:lang w:val="en-GB"/>
    </w:rPr>
  </w:style>
  <w:style w:type="character" w:customStyle="1" w:styleId="14">
    <w:name w:val="Footer Char"/>
    <w:basedOn w:val="3"/>
    <w:link w:val="6"/>
    <w:uiPriority w:val="99"/>
    <w:rPr>
      <w:rFonts w:ascii="Times New Roman" w:hAnsi="Times New Roman" w:eastAsia="Times New Roman" w:cs="Times New Roman"/>
      <w:sz w:val="24"/>
      <w:szCs w:val="24"/>
      <w:lang w:val="en-GB"/>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image" Target="media/image1.png"/><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3</Pages>
  <Words>791</Words>
  <Characters>4515</Characters>
  <Lines>37</Lines>
  <Paragraphs>10</Paragraphs>
  <TotalTime>11</TotalTime>
  <ScaleCrop>false</ScaleCrop>
  <LinksUpToDate>false</LinksUpToDate>
  <CharactersWithSpaces>5296</CharactersWithSpaces>
  <Application>WPS Office_12.2.0.17153_F1E327BC-269C-435d-A152-05C5408002CA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2023-02-20T08:58:00Z</dcterms:created>
  <dc:creator>Windows User</dc:creator>
  <cp:lastModifiedBy>Hillary Ochieng</cp:lastModifiedBy>
  <cp:lastPrinted>2024-07-30T05:43:14Z</cp:lastPrinted>
  <dcterms:modified xsi:type="dcterms:W3CDTF">2024-07-30T05:45:35Z</dcterms:modified>
  <cp:revision>49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1033-12.2.0.17153</vt:lpwstr>
  </property>
  <property fmtid="{D5CDD505-2E9C-101B-9397-08002B2CF9AE}" pid="3" name="ICV">
    <vt:lpwstr>66C9C8001508404A8F1C342730764F9E_13</vt:lpwstr>
  </property>
</Properties>
</file>