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23F70" w14:textId="77777777" w:rsidR="009268B8" w:rsidRPr="009268B8" w:rsidRDefault="009268B8" w:rsidP="009268B8">
      <w:pPr>
        <w:spacing w:before="100" w:beforeAutospacing="1" w:after="0" w:line="25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  <w:r w:rsidRPr="009268B8">
        <w:rPr>
          <w:rFonts w:ascii="Calibri" w:eastAsia="Times New Roman" w:hAnsi="Calibri" w:cs="Times New Roman"/>
          <w:noProof/>
          <w14:ligatures w14:val="none"/>
        </w:rPr>
        <w:drawing>
          <wp:inline distT="0" distB="0" distL="0" distR="0" wp14:anchorId="17F4F84A" wp14:editId="2BE5E50F">
            <wp:extent cx="1314450" cy="695325"/>
            <wp:effectExtent l="0" t="0" r="0" b="9525"/>
            <wp:docPr id="1" name="Picture 1" descr="C:\Users\hochieng\AppData\Local\Temp\ksohtml6524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chieng\AppData\Local\Temp\ksohtml6524\wps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5513F" w14:textId="2D913070" w:rsidR="009268B8" w:rsidRPr="009268B8" w:rsidRDefault="009268B8" w:rsidP="009268B8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 xml:space="preserve"> </w:t>
      </w:r>
      <w:r w:rsidRPr="009268B8">
        <w:rPr>
          <w:rFonts w:ascii="Times New Roman" w:eastAsia="Times New Roman" w:hAnsi="Times New Roman" w:cs="Times New Roman"/>
          <w:b/>
          <w:bCs/>
          <w:sz w:val="24"/>
          <w:szCs w:val="24"/>
          <w14:ligatures w14:val="none"/>
        </w:rPr>
        <w:t>RIARA SCHOOL OF INTERNATIONAL RELATIONS &amp; DIPLOMACY</w:t>
      </w:r>
    </w:p>
    <w:p w14:paraId="5D3A9961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</w:pPr>
      <w:r w:rsidRPr="009268B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14:ligatures w14:val="none"/>
        </w:rPr>
        <w:t>NURTURING INNOVATORS</w:t>
      </w:r>
    </w:p>
    <w:p w14:paraId="2C1B009F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</w:pP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 xml:space="preserve">SEPTEMBER – DECEMBER 2024 TRIMESTER </w:t>
      </w:r>
    </w:p>
    <w:p w14:paraId="64767FBD" w14:textId="38043E26" w:rsid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</w:pP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 xml:space="preserve">EXAMINATIONS FOR BACHELOR / DIPLOMA OF ARTS IN INTERNATIONAL RELATIONS &amp;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>DIPLOMACY</w:t>
      </w:r>
    </w:p>
    <w:p w14:paraId="22F39A32" w14:textId="01E84D90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</w:pP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 xml:space="preserve">RIR </w:t>
      </w:r>
      <w:r w:rsidR="00E7056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>210: MIGRATION AND DIASPORA STUDIES</w:t>
      </w:r>
      <w:bookmarkStart w:id="0" w:name="_GoBack"/>
      <w:bookmarkEnd w:id="0"/>
    </w:p>
    <w:p w14:paraId="766F401C" w14:textId="5EA76DDC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14:ligatures w14:val="none"/>
        </w:rPr>
      </w:pP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 xml:space="preserve">DATE: </w:t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softHyphen/>
      </w:r>
      <w:r w:rsidR="00E7056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>9</w:t>
      </w:r>
      <w:r w:rsidR="00E70562" w:rsidRPr="0098795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14:ligatures w14:val="none"/>
        </w:rPr>
        <w:t>TH</w:t>
      </w:r>
      <w:r w:rsidR="00E7056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 xml:space="preserve"> </w:t>
      </w:r>
      <w:r w:rsidR="00E70562"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>DECEMBER</w:t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 xml:space="preserve"> 2024</w:t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</w:r>
      <w:r w:rsidRPr="009268B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14:ligatures w14:val="none"/>
        </w:rPr>
        <w:tab/>
        <w:t xml:space="preserve">     TIME: 2 HOURS</w:t>
      </w:r>
    </w:p>
    <w:p w14:paraId="24FB6B1C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14:ligatures w14:val="none"/>
        </w:rPr>
      </w:pPr>
      <w:r w:rsidRPr="009268B8">
        <w:rPr>
          <w:rFonts w:ascii="Times New Roman" w:eastAsia="Calibri" w:hAnsi="Times New Roman" w:cs="Times New Roman"/>
          <w:b/>
          <w:bCs/>
          <w:sz w:val="24"/>
          <w:szCs w:val="24"/>
          <w:u w:val="single"/>
          <w14:ligatures w14:val="none"/>
        </w:rPr>
        <w:t xml:space="preserve">GENERAL INSTRUCTIONS: </w:t>
      </w:r>
    </w:p>
    <w:p w14:paraId="5C48CB3D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Students are NOT permitted to write on the examination paper during reading time. </w:t>
      </w:r>
    </w:p>
    <w:p w14:paraId="6FA9DA98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sz w:val="24"/>
          <w:szCs w:val="24"/>
          <w14:ligatures w14:val="none"/>
        </w:rPr>
        <w:t xml:space="preserve">This is a closed book examination. Text book/Reference books/notes are not permitted. </w:t>
      </w:r>
    </w:p>
    <w:p w14:paraId="6233E796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14:ligatures w14:val="none"/>
        </w:rPr>
        <w:t>SPECIAL INSTRUCTIONS</w:t>
      </w:r>
    </w:p>
    <w:p w14:paraId="7C4854C2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Write </w:t>
      </w:r>
      <w:proofErr w:type="gramStart"/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>your</w:t>
      </w:r>
      <w:proofErr w:type="gramEnd"/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 REGISTRATION NO. Clearly on the answer booklet(s).</w:t>
      </w:r>
    </w:p>
    <w:p w14:paraId="7DE88C8F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 </w:t>
      </w:r>
      <w:r w:rsidRPr="009268B8">
        <w:rPr>
          <w:rFonts w:ascii="Times New Roman" w:eastAsia="Calibri" w:hAnsi="Times New Roman" w:cs="Times New Roman"/>
          <w:sz w:val="24"/>
          <w:szCs w:val="24"/>
          <w14:ligatures w14:val="none"/>
        </w:rPr>
        <w:t>Answer Question One and ANY other TWO questions.</w:t>
      </w:r>
    </w:p>
    <w:p w14:paraId="5D655457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Questions in all sections should be answered in answer booklet(s). </w:t>
      </w:r>
    </w:p>
    <w:p w14:paraId="13617A54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PLEASE start the answer to EACH question on a NEW PAGE. </w:t>
      </w:r>
    </w:p>
    <w:p w14:paraId="1D9EB180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For the questions, write the number of the question on the answer booklet(s) in the order you answered. </w:t>
      </w:r>
    </w:p>
    <w:p w14:paraId="6C0C2BD4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>Write on both sides of each leaf and indicate number of each question at the top of each page.</w:t>
      </w:r>
    </w:p>
    <w:p w14:paraId="29FA43ED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Write the answers in paragraph form unless stated otherwise. </w:t>
      </w:r>
    </w:p>
    <w:p w14:paraId="010CA1C2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>Marks allocated to each question are shown at the end of the question.</w:t>
      </w:r>
    </w:p>
    <w:p w14:paraId="5CA64DF7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 xml:space="preserve">All rough work must be done on the answer booklet and crossed through! </w:t>
      </w:r>
    </w:p>
    <w:p w14:paraId="7309E94D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>Use supplementary pages only when you have exhausted those in this booklet.</w:t>
      </w:r>
    </w:p>
    <w:p w14:paraId="5E481BD8" w14:textId="77777777" w:rsidR="009268B8" w:rsidRPr="009268B8" w:rsidRDefault="009268B8" w:rsidP="009268B8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0" w:line="36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Cs/>
          <w:sz w:val="24"/>
          <w:szCs w:val="24"/>
          <w14:ligatures w14:val="none"/>
        </w:rPr>
        <w:t>Fasten the supplementary pages to the inside back cover of this booklet</w:t>
      </w:r>
    </w:p>
    <w:p w14:paraId="0F610477" w14:textId="77777777" w:rsidR="009268B8" w:rsidRPr="009268B8" w:rsidRDefault="009268B8" w:rsidP="009268B8">
      <w:pPr>
        <w:autoSpaceDE w:val="0"/>
        <w:autoSpaceDN w:val="0"/>
        <w:adjustRightInd w:val="0"/>
        <w:spacing w:before="100" w:beforeAutospacing="1"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</w:pPr>
      <w:r w:rsidRPr="009268B8">
        <w:rPr>
          <w:rFonts w:ascii="Times New Roman" w:eastAsia="Calibri" w:hAnsi="Times New Roman" w:cs="Times New Roman"/>
          <w:b/>
          <w:bCs/>
          <w:sz w:val="24"/>
          <w:szCs w:val="24"/>
          <w14:ligatures w14:val="none"/>
        </w:rPr>
        <w:t xml:space="preserve"> </w:t>
      </w:r>
    </w:p>
    <w:p w14:paraId="139AA718" w14:textId="77777777" w:rsidR="009268B8" w:rsidRPr="009268B8" w:rsidRDefault="009268B8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233E46A" w14:textId="55FD8E55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b/>
          <w:sz w:val="24"/>
          <w:szCs w:val="24"/>
          <w:lang w:val="en-GB"/>
        </w:rPr>
        <w:t>QUESTION ONE (30 MARKS)</w:t>
      </w:r>
    </w:p>
    <w:p w14:paraId="7BC20805" w14:textId="074A91B1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>Write short notes on the following theories of migration- Each theory is 10 marks</w:t>
      </w:r>
    </w:p>
    <w:p w14:paraId="475327D4" w14:textId="09A5AF07" w:rsidR="001B79D5" w:rsidRPr="009268B8" w:rsidRDefault="001B79D5" w:rsidP="00987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>Push and pull theory</w:t>
      </w:r>
    </w:p>
    <w:p w14:paraId="6FFDF6AD" w14:textId="4634E820" w:rsidR="001B79D5" w:rsidRPr="009268B8" w:rsidRDefault="001B79D5" w:rsidP="00987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>World systems theory</w:t>
      </w:r>
    </w:p>
    <w:p w14:paraId="563F3B3F" w14:textId="63852B63" w:rsidR="001B79D5" w:rsidRPr="009268B8" w:rsidRDefault="001B79D5" w:rsidP="0098795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>Dual Labor market theory</w:t>
      </w:r>
    </w:p>
    <w:p w14:paraId="66829AD6" w14:textId="77777777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C96BD02" w14:textId="28AAD54B" w:rsidR="001B79D5" w:rsidRPr="00987955" w:rsidRDefault="00987955" w:rsidP="0098795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87955">
        <w:rPr>
          <w:rFonts w:ascii="Times New Roman" w:hAnsi="Times New Roman" w:cs="Times New Roman"/>
          <w:b/>
          <w:sz w:val="24"/>
          <w:szCs w:val="24"/>
          <w:lang w:val="en-GB"/>
        </w:rPr>
        <w:t>QUESTION TWO (20 MARKS)</w:t>
      </w:r>
    </w:p>
    <w:p w14:paraId="2EA65FFD" w14:textId="29BB1B3B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 xml:space="preserve">Immigration is better understood as a global phenomenon according to Paul </w:t>
      </w:r>
      <w:proofErr w:type="spellStart"/>
      <w:r w:rsidRPr="009268B8">
        <w:rPr>
          <w:rFonts w:ascii="Times New Roman" w:hAnsi="Times New Roman" w:cs="Times New Roman"/>
          <w:sz w:val="24"/>
          <w:szCs w:val="24"/>
          <w:lang w:val="en-GB"/>
        </w:rPr>
        <w:t>Tiyemba</w:t>
      </w:r>
      <w:proofErr w:type="spellEnd"/>
      <w:r w:rsidRPr="009268B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9268B8">
        <w:rPr>
          <w:rFonts w:ascii="Times New Roman" w:hAnsi="Times New Roman" w:cs="Times New Roman"/>
          <w:sz w:val="24"/>
          <w:szCs w:val="24"/>
          <w:lang w:val="en-GB"/>
        </w:rPr>
        <w:t>Zeleza</w:t>
      </w:r>
      <w:proofErr w:type="spellEnd"/>
      <w:r w:rsidRPr="009268B8">
        <w:rPr>
          <w:rFonts w:ascii="Times New Roman" w:hAnsi="Times New Roman" w:cs="Times New Roman"/>
          <w:sz w:val="24"/>
          <w:szCs w:val="24"/>
          <w:lang w:val="en-GB"/>
        </w:rPr>
        <w:t xml:space="preserve">. Discuss the relevance of this statement with reference to both forced and voluntary migration. Illustrate with examples from any region of your choice. </w:t>
      </w:r>
    </w:p>
    <w:p w14:paraId="3283B83A" w14:textId="77777777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9CCC7D" w14:textId="432CD4EF" w:rsidR="001B79D5" w:rsidRPr="00987955" w:rsidRDefault="00987955" w:rsidP="0098795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87955">
        <w:rPr>
          <w:rFonts w:ascii="Times New Roman" w:hAnsi="Times New Roman" w:cs="Times New Roman"/>
          <w:b/>
          <w:sz w:val="24"/>
          <w:szCs w:val="24"/>
          <w:lang w:val="en-GB"/>
        </w:rPr>
        <w:t>QUESTION THREE (20 MARKS)</w:t>
      </w:r>
    </w:p>
    <w:p w14:paraId="5F9E17DD" w14:textId="25343042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>Discuss the relevance and influence of African diaspora on global migration with reference to any country of your choice.</w:t>
      </w:r>
    </w:p>
    <w:p w14:paraId="5D6E190C" w14:textId="77777777" w:rsidR="001B79D5" w:rsidRPr="009268B8" w:rsidRDefault="001B79D5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A837C12" w14:textId="537A0446" w:rsidR="001B79D5" w:rsidRPr="00987955" w:rsidRDefault="00987955" w:rsidP="0098795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87955">
        <w:rPr>
          <w:rFonts w:ascii="Times New Roman" w:hAnsi="Times New Roman" w:cs="Times New Roman"/>
          <w:b/>
          <w:sz w:val="24"/>
          <w:szCs w:val="24"/>
          <w:lang w:val="en-GB"/>
        </w:rPr>
        <w:t>QUESTION FOUR (20 MARKS)</w:t>
      </w:r>
    </w:p>
    <w:p w14:paraId="60B9DDC6" w14:textId="21EAE1CF" w:rsidR="00702F92" w:rsidRPr="009268B8" w:rsidRDefault="00702F92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>Discuss factors attributed to immigration and settlement of Europeans and Asians in Africa in the early 18</w:t>
      </w:r>
      <w:r w:rsidRPr="009268B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th</w:t>
      </w:r>
      <w:r w:rsidRPr="009268B8">
        <w:rPr>
          <w:rFonts w:ascii="Times New Roman" w:hAnsi="Times New Roman" w:cs="Times New Roman"/>
          <w:sz w:val="24"/>
          <w:szCs w:val="24"/>
          <w:lang w:val="en-GB"/>
        </w:rPr>
        <w:t xml:space="preserve"> C. </w:t>
      </w:r>
    </w:p>
    <w:p w14:paraId="61810CC4" w14:textId="77777777" w:rsidR="00702F92" w:rsidRPr="009268B8" w:rsidRDefault="00702F92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8681D62" w14:textId="079E4C53" w:rsidR="00702F92" w:rsidRPr="00987955" w:rsidRDefault="00987955" w:rsidP="00987955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987955">
        <w:rPr>
          <w:rFonts w:ascii="Times New Roman" w:hAnsi="Times New Roman" w:cs="Times New Roman"/>
          <w:b/>
          <w:sz w:val="24"/>
          <w:szCs w:val="24"/>
          <w:lang w:val="en-GB"/>
        </w:rPr>
        <w:t>QUESTION FIVE (20 MARKS)</w:t>
      </w:r>
    </w:p>
    <w:p w14:paraId="61B842AE" w14:textId="3DB75F42" w:rsidR="00A13EA8" w:rsidRPr="009268B8" w:rsidRDefault="00A13EA8" w:rsidP="00987955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9268B8">
        <w:rPr>
          <w:rFonts w:ascii="Times New Roman" w:hAnsi="Times New Roman" w:cs="Times New Roman"/>
          <w:sz w:val="24"/>
          <w:szCs w:val="24"/>
          <w:lang w:val="en-GB"/>
        </w:rPr>
        <w:t xml:space="preserve">Assess the effectiveness of at </w:t>
      </w:r>
      <w:r w:rsidR="00987955" w:rsidRPr="009268B8">
        <w:rPr>
          <w:rFonts w:ascii="Times New Roman" w:hAnsi="Times New Roman" w:cs="Times New Roman"/>
          <w:sz w:val="24"/>
          <w:szCs w:val="24"/>
          <w:lang w:val="en-GB"/>
        </w:rPr>
        <w:t>least any</w:t>
      </w:r>
      <w:r w:rsidRPr="009268B8">
        <w:rPr>
          <w:rFonts w:ascii="Times New Roman" w:hAnsi="Times New Roman" w:cs="Times New Roman"/>
          <w:sz w:val="24"/>
          <w:szCs w:val="24"/>
          <w:lang w:val="en-GB"/>
        </w:rPr>
        <w:t xml:space="preserve"> four immigration policies of your choice. </w:t>
      </w:r>
    </w:p>
    <w:p w14:paraId="5598973D" w14:textId="77777777" w:rsidR="001B79D5" w:rsidRPr="009268B8" w:rsidRDefault="001B79D5" w:rsidP="001B79D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AC6D7E6" w14:textId="55FACE3C" w:rsidR="001B79D5" w:rsidRPr="009268B8" w:rsidRDefault="001B79D5" w:rsidP="001B79D5">
      <w:pPr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14:paraId="7D4E3F15" w14:textId="77777777" w:rsidR="001B79D5" w:rsidRPr="009268B8" w:rsidRDefault="001B79D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A6FA818" w14:textId="77777777" w:rsidR="001B79D5" w:rsidRPr="009268B8" w:rsidRDefault="001B79D5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162114B" w14:textId="77777777" w:rsidR="001B79D5" w:rsidRDefault="001B79D5">
      <w:pPr>
        <w:rPr>
          <w:lang w:val="en-GB"/>
        </w:rPr>
      </w:pPr>
    </w:p>
    <w:p w14:paraId="70BB7DB0" w14:textId="77777777" w:rsidR="001B79D5" w:rsidRPr="001B79D5" w:rsidRDefault="001B79D5">
      <w:pPr>
        <w:rPr>
          <w:lang w:val="en-GB"/>
        </w:rPr>
      </w:pPr>
    </w:p>
    <w:sectPr w:rsidR="001B79D5" w:rsidRPr="001B79D5" w:rsidSect="009268B8">
      <w:footerReference w:type="default" r:id="rId8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8BA49" w14:textId="77777777" w:rsidR="00B3038C" w:rsidRDefault="00B3038C" w:rsidP="00987955">
      <w:pPr>
        <w:spacing w:after="0" w:line="240" w:lineRule="auto"/>
      </w:pPr>
      <w:r>
        <w:separator/>
      </w:r>
    </w:p>
  </w:endnote>
  <w:endnote w:type="continuationSeparator" w:id="0">
    <w:p w14:paraId="4232C8CB" w14:textId="77777777" w:rsidR="00B3038C" w:rsidRDefault="00B3038C" w:rsidP="0098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97848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C56D9D0" w14:textId="080C954B" w:rsidR="00987955" w:rsidRDefault="0098795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056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7056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79213C" w14:textId="77777777" w:rsidR="00987955" w:rsidRDefault="009879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175FD" w14:textId="77777777" w:rsidR="00B3038C" w:rsidRDefault="00B3038C" w:rsidP="00987955">
      <w:pPr>
        <w:spacing w:after="0" w:line="240" w:lineRule="auto"/>
      </w:pPr>
      <w:r>
        <w:separator/>
      </w:r>
    </w:p>
  </w:footnote>
  <w:footnote w:type="continuationSeparator" w:id="0">
    <w:p w14:paraId="05EA3298" w14:textId="77777777" w:rsidR="00B3038C" w:rsidRDefault="00B3038C" w:rsidP="00987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60048"/>
    <w:multiLevelType w:val="hybridMultilevel"/>
    <w:tmpl w:val="02467F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E07ED6"/>
    <w:multiLevelType w:val="multilevel"/>
    <w:tmpl w:val="438CCE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D5"/>
    <w:rsid w:val="001B79D5"/>
    <w:rsid w:val="004D43DB"/>
    <w:rsid w:val="00702F92"/>
    <w:rsid w:val="0078263C"/>
    <w:rsid w:val="007B2DD1"/>
    <w:rsid w:val="007F10BE"/>
    <w:rsid w:val="009268B8"/>
    <w:rsid w:val="00987955"/>
    <w:rsid w:val="00A13EA8"/>
    <w:rsid w:val="00B3038C"/>
    <w:rsid w:val="00B74498"/>
    <w:rsid w:val="00D45E46"/>
    <w:rsid w:val="00E7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417DF"/>
  <w15:chartTrackingRefBased/>
  <w15:docId w15:val="{CA65EBE2-E273-4502-A554-E19B1102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79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7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955"/>
  </w:style>
  <w:style w:type="paragraph" w:styleId="Footer">
    <w:name w:val="footer"/>
    <w:basedOn w:val="Normal"/>
    <w:link w:val="FooterChar"/>
    <w:uiPriority w:val="99"/>
    <w:unhideWhenUsed/>
    <w:rsid w:val="00987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955"/>
  </w:style>
  <w:style w:type="paragraph" w:styleId="BalloonText">
    <w:name w:val="Balloon Text"/>
    <w:basedOn w:val="Normal"/>
    <w:link w:val="BalloonTextChar"/>
    <w:uiPriority w:val="99"/>
    <w:semiHidden/>
    <w:unhideWhenUsed/>
    <w:rsid w:val="00E70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9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5</cp:revision>
  <cp:lastPrinted>2024-12-06T12:54:00Z</cp:lastPrinted>
  <dcterms:created xsi:type="dcterms:W3CDTF">2024-11-27T08:50:00Z</dcterms:created>
  <dcterms:modified xsi:type="dcterms:W3CDTF">2024-12-06T13:02:00Z</dcterms:modified>
</cp:coreProperties>
</file>