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FEBA0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781175" cy="772160"/>
            <wp:effectExtent l="0" t="0" r="952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3114D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Riara School of Business</w:t>
      </w:r>
    </w:p>
    <w:p w14:paraId="38477B44">
      <w:pPr>
        <w:pStyle w:val="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6DC57F40">
      <w:pPr>
        <w:pStyle w:val="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MAY– A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U</w:t>
      </w:r>
      <w:bookmarkStart w:id="0" w:name="_GoBack"/>
      <w:bookmarkEnd w:id="0"/>
      <w:r>
        <w:rPr>
          <w:rFonts w:ascii="Times New Roman" w:hAnsi="Times New Roman"/>
          <w:color w:val="auto"/>
          <w:sz w:val="24"/>
          <w:szCs w:val="24"/>
        </w:rPr>
        <w:t xml:space="preserve">GUST 2025 TRIMESTER </w:t>
      </w:r>
    </w:p>
    <w:p w14:paraId="7B7AF668">
      <w:pPr>
        <w:pStyle w:val="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EXAMINATIONS FOR DIPLOMA IN BUSINESS MANAGEMENT</w:t>
      </w:r>
    </w:p>
    <w:p w14:paraId="3445FCFC">
      <w:pPr>
        <w:pStyle w:val="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DAY PROGRAMME</w:t>
      </w:r>
    </w:p>
    <w:p w14:paraId="52AA85C9">
      <w:pPr>
        <w:pStyle w:val="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>B</w:t>
      </w:r>
      <w:r>
        <w:rPr>
          <w:rFonts w:ascii="Times New Roman" w:hAnsi="Times New Roman"/>
          <w:color w:val="auto"/>
          <w:sz w:val="24"/>
          <w:szCs w:val="24"/>
        </w:rPr>
        <w:t xml:space="preserve">M 013: INTRODUCTION TO MANAGEMENT </w:t>
      </w:r>
    </w:p>
    <w:p w14:paraId="1B695A4B">
      <w:pPr>
        <w:pStyle w:val="8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 w:line="360" w:lineRule="auto"/>
        <w:jc w:val="left"/>
        <w:rPr>
          <w:rFonts w:ascii="Times New Roman" w:hAnsi="Times New Roman"/>
          <w:bCs w:val="0"/>
          <w:cap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DATE: 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5</w:t>
      </w:r>
      <w:r>
        <w:rPr>
          <w:rFonts w:hint="default" w:ascii="Times New Roman" w:hAnsi="Times New Roman"/>
          <w:color w:val="auto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AUGUST 2025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ab/>
        <w:t/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ab/>
        <w:t/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ab/>
        <w:t/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/>
          <w:color w:val="auto"/>
          <w:sz w:val="24"/>
          <w:szCs w:val="24"/>
        </w:rPr>
        <w:t>TIME: 2 HOURS</w:t>
      </w:r>
    </w:p>
    <w:p w14:paraId="1A3526BF">
      <w:pPr>
        <w:spacing w:before="100" w:beforeAutospacing="1"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b/>
          <w:bCs/>
          <w:sz w:val="24"/>
          <w:szCs w:val="24"/>
          <w:u w:val="single"/>
        </w:rPr>
        <w:t>GENERAL INSTRUCTIONS:</w:t>
      </w:r>
    </w:p>
    <w:p w14:paraId="041C291C">
      <w:pPr>
        <w:spacing w:before="100" w:beforeAutospacing="1"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sz w:val="24"/>
          <w:szCs w:val="24"/>
        </w:rPr>
        <w:t xml:space="preserve">Students are </w:t>
      </w:r>
      <w:r>
        <w:rPr>
          <w:rFonts w:ascii="Times New Roman" w:hAnsi="Times New Roman" w:eastAsia="DengXian" w:cs="Calibri"/>
          <w:b/>
          <w:sz w:val="24"/>
          <w:szCs w:val="24"/>
        </w:rPr>
        <w:t>NOT</w:t>
      </w:r>
      <w:r>
        <w:rPr>
          <w:rFonts w:ascii="Times New Roman" w:hAnsi="Times New Roman" w:eastAsia="DengXian" w:cs="Calibri"/>
          <w:sz w:val="24"/>
          <w:szCs w:val="24"/>
        </w:rPr>
        <w:t xml:space="preserve"> permitted to write on the examination paper during reading time.</w:t>
      </w:r>
    </w:p>
    <w:p w14:paraId="4761C1BB">
      <w:pPr>
        <w:spacing w:before="100" w:beforeAutospacing="1"/>
        <w:rPr>
          <w:rFonts w:ascii="Times New Roman" w:hAnsi="Times New Roman" w:eastAsia="DengXian" w:cs="Calibri"/>
          <w:sz w:val="24"/>
          <w:szCs w:val="24"/>
        </w:rPr>
      </w:pPr>
      <w:r>
        <w:rPr>
          <w:rFonts w:ascii="Times New Roman" w:hAnsi="Times New Roman" w:eastAsia="DengXian" w:cs="Calibri"/>
          <w:sz w:val="24"/>
          <w:szCs w:val="24"/>
        </w:rPr>
        <w:t>This is a closed book examination. Text book/Reference books/notes are not permitted.</w:t>
      </w:r>
    </w:p>
    <w:p w14:paraId="0C52035F">
      <w:pPr>
        <w:spacing w:before="100" w:beforeAutospacing="1" w:line="360" w:lineRule="auto"/>
        <w:jc w:val="both"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eastAsia="DengXian" w:cs="Calibri"/>
          <w:b/>
          <w:bCs/>
          <w:sz w:val="24"/>
          <w:szCs w:val="24"/>
        </w:rPr>
        <w:t xml:space="preserve"> </w:t>
      </w:r>
    </w:p>
    <w:p w14:paraId="4157FE39">
      <w:pPr>
        <w:numPr>
          <w:ilvl w:val="0"/>
          <w:numId w:val="1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bCs/>
          <w:sz w:val="24"/>
          <w:szCs w:val="24"/>
        </w:rPr>
        <w:t xml:space="preserve">Write your REGISTRATION NO. Clearly on the answer booklet(s). </w:t>
      </w:r>
    </w:p>
    <w:p w14:paraId="67C098B6">
      <w:pPr>
        <w:numPr>
          <w:ilvl w:val="0"/>
          <w:numId w:val="1"/>
        </w:numPr>
        <w:spacing w:before="100" w:beforeAutospacing="1" w:after="0" w:line="360" w:lineRule="auto"/>
        <w:contextualSpacing/>
        <w:jc w:val="both"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sz w:val="24"/>
          <w:szCs w:val="24"/>
        </w:rPr>
        <w:t xml:space="preserve">Answer </w:t>
      </w:r>
      <w:r>
        <w:rPr>
          <w:rFonts w:hint="default" w:ascii="Times New Roman" w:hAnsi="Times New Roman" w:eastAsia="DengXian" w:cs="Calibri"/>
          <w:sz w:val="24"/>
          <w:szCs w:val="24"/>
          <w:lang w:val="en-US"/>
        </w:rPr>
        <w:t>all q</w:t>
      </w:r>
      <w:r>
        <w:rPr>
          <w:rFonts w:ascii="Times New Roman" w:hAnsi="Times New Roman" w:eastAsia="DengXian" w:cs="Calibri"/>
          <w:sz w:val="24"/>
          <w:szCs w:val="24"/>
        </w:rPr>
        <w:t>uestion</w:t>
      </w:r>
      <w:r>
        <w:rPr>
          <w:rFonts w:hint="default" w:ascii="Times New Roman" w:hAnsi="Times New Roman" w:eastAsia="DengXian" w:cs="Calibri"/>
          <w:sz w:val="24"/>
          <w:szCs w:val="24"/>
          <w:lang w:val="en-US"/>
        </w:rPr>
        <w:t>s in SECTION A and THREE questions in SECTION B.</w:t>
      </w:r>
    </w:p>
    <w:p w14:paraId="62AF6D4F">
      <w:pPr>
        <w:numPr>
          <w:ilvl w:val="0"/>
          <w:numId w:val="1"/>
        </w:numPr>
        <w:autoSpaceDE w:val="0"/>
        <w:autoSpaceDN w:val="0"/>
        <w:spacing w:before="100" w:beforeAutospacing="1" w:after="0" w:line="360" w:lineRule="auto"/>
        <w:contextualSpacing/>
        <w:jc w:val="both"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bCs/>
          <w:sz w:val="24"/>
          <w:szCs w:val="24"/>
        </w:rPr>
        <w:t xml:space="preserve">Questions in all sections should be answered in answer booklet(s) </w:t>
      </w:r>
    </w:p>
    <w:p w14:paraId="7F015ED0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 w:eastAsia="Arial" w:cs="Calibri"/>
          <w:sz w:val="24"/>
          <w:szCs w:val="24"/>
        </w:rPr>
        <w:t>.</w:t>
      </w:r>
    </w:p>
    <w:p w14:paraId="729F6013">
      <w:pPr>
        <w:numPr>
          <w:ilvl w:val="0"/>
          <w:numId w:val="1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bCs/>
          <w:sz w:val="24"/>
          <w:szCs w:val="24"/>
        </w:rPr>
        <w:t>For the questions, write the number of the question on the answer booklet(s) in the order you answered.</w:t>
      </w:r>
    </w:p>
    <w:p w14:paraId="6735A552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hAnsi="Times New Roman" w:eastAsia="Arial" w:cs="Calibri"/>
          <w:sz w:val="24"/>
          <w:szCs w:val="24"/>
        </w:rPr>
      </w:pPr>
      <w:r>
        <w:rPr>
          <w:rFonts w:ascii="Times New Roman" w:hAnsi="Times New Roman" w:eastAsia="Arial" w:cs="Calibri"/>
          <w:sz w:val="24"/>
          <w:szCs w:val="24"/>
        </w:rPr>
        <w:t>Write on both sides of each leaf and indicate number of each question at the top of each page.</w:t>
      </w:r>
    </w:p>
    <w:p w14:paraId="101434B3">
      <w:pPr>
        <w:numPr>
          <w:ilvl w:val="0"/>
          <w:numId w:val="1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bCs/>
          <w:sz w:val="24"/>
          <w:szCs w:val="24"/>
        </w:rPr>
        <w:t xml:space="preserve">Write the answers in a paragraph form unless stated otherwise. </w:t>
      </w:r>
    </w:p>
    <w:p w14:paraId="72367ECE">
      <w:pPr>
        <w:numPr>
          <w:ilvl w:val="0"/>
          <w:numId w:val="1"/>
        </w:numPr>
        <w:autoSpaceDE w:val="0"/>
        <w:autoSpaceDN w:val="0"/>
        <w:spacing w:before="100" w:beforeAutospacing="1" w:after="228" w:line="360" w:lineRule="auto"/>
        <w:contextualSpacing/>
        <w:jc w:val="both"/>
        <w:rPr>
          <w:rFonts w:ascii="Calibri" w:hAnsi="Calibri" w:eastAsia="Times New Roman" w:cs="Calibri"/>
        </w:rPr>
      </w:pPr>
      <w:r>
        <w:rPr>
          <w:rFonts w:ascii="Times New Roman" w:hAnsi="Times New Roman" w:eastAsia="DengXian" w:cs="Calibri"/>
          <w:bCs/>
          <w:sz w:val="24"/>
          <w:szCs w:val="24"/>
        </w:rPr>
        <w:t xml:space="preserve">Marks allocated to each question are shown at the end of the question. </w:t>
      </w:r>
    </w:p>
    <w:p w14:paraId="2FABA57D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hAnsi="Times New Roman" w:eastAsia="Arial" w:cs="Calibri"/>
          <w:sz w:val="24"/>
          <w:szCs w:val="24"/>
        </w:rPr>
      </w:pPr>
      <w:r>
        <w:rPr>
          <w:rFonts w:ascii="Times New Roman" w:hAnsi="Times New Roman" w:eastAsia="Arial" w:cs="Calibri"/>
          <w:sz w:val="24"/>
          <w:szCs w:val="24"/>
        </w:rPr>
        <w:t>All rough work must be done on the answer booklet and crossed through!</w:t>
      </w:r>
    </w:p>
    <w:p w14:paraId="66F8819A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hAnsi="Times New Roman" w:eastAsia="Arial" w:cs="Calibri"/>
          <w:sz w:val="24"/>
          <w:szCs w:val="24"/>
        </w:rPr>
      </w:pPr>
      <w:r>
        <w:rPr>
          <w:rFonts w:ascii="Times New Roman" w:hAnsi="Times New Roman" w:eastAsia="Arial" w:cs="Calibri"/>
          <w:sz w:val="24"/>
          <w:szCs w:val="24"/>
        </w:rPr>
        <w:t>Use supplementary pages only when you have exhausted those in this book.</w:t>
      </w:r>
    </w:p>
    <w:p w14:paraId="6690DEF0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hAnsi="Times New Roman" w:eastAsia="Arial" w:cs="Calibri"/>
          <w:sz w:val="24"/>
          <w:szCs w:val="24"/>
        </w:rPr>
      </w:pPr>
      <w:r>
        <w:rPr>
          <w:rFonts w:ascii="Times New Roman" w:hAnsi="Times New Roman" w:eastAsia="Arial" w:cs="Calibri"/>
          <w:sz w:val="24"/>
          <w:szCs w:val="24"/>
        </w:rPr>
        <w:t>Fasten the supplementary pages to the inside back cover of this booklet.</w:t>
      </w:r>
    </w:p>
    <w:p w14:paraId="1C34D459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</w:p>
    <w:p w14:paraId="5BB0A427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 xml:space="preserve">QUESTION ONE: COMPULSORY </w:t>
      </w:r>
    </w:p>
    <w:p w14:paraId="6149A31E">
      <w:pPr>
        <w:numPr>
          <w:ilvl w:val="0"/>
          <w:numId w:val="2"/>
        </w:numPr>
        <w:spacing w:before="100" w:beforeAutospacing="1" w:after="100" w:afterAutospacing="1" w:line="360" w:lineRule="auto"/>
        <w:ind w:left="425" w:leftChars="0" w:hanging="425" w:firstLineChars="0"/>
        <w:jc w:val="both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7"/>
          <w:szCs w:val="27"/>
        </w:rPr>
        <w:t>Using Diana’s case, explain FOUR functions of management that are important for running Tumaini General Supplies effectively.</w:t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>(8 Marks)</w:t>
      </w:r>
    </w:p>
    <w:p w14:paraId="4DDF7838">
      <w:pPr>
        <w:numPr>
          <w:ilvl w:val="0"/>
          <w:numId w:val="2"/>
        </w:numPr>
        <w:spacing w:before="100" w:beforeAutospacing="1" w:after="100" w:afterAutospacing="1" w:line="360" w:lineRule="auto"/>
        <w:ind w:left="425" w:leftChars="0" w:hanging="425" w:firstLineChars="0"/>
        <w:jc w:val="both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7"/>
          <w:szCs w:val="27"/>
        </w:rPr>
        <w:t>Theories of management have evolved over time. Based on the case, explain THREE principles of management developed by Henry Fayol that Diana can apply to improve her business operations</w:t>
      </w: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.</w:t>
      </w:r>
      <w:r>
        <w:rPr>
          <w:rFonts w:hint="default" w:ascii="Times New Roman" w:hAnsi="Times New Roman" w:eastAsia="Times New Roman" w:cs="Times New Roman"/>
          <w:b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bCs/>
          <w:sz w:val="27"/>
          <w:szCs w:val="27"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>(6 Marks)</w:t>
      </w:r>
    </w:p>
    <w:p w14:paraId="4C65A19F">
      <w:pPr>
        <w:numPr>
          <w:ilvl w:val="0"/>
          <w:numId w:val="2"/>
        </w:numPr>
        <w:spacing w:before="100" w:beforeAutospacing="1" w:after="100" w:afterAutospacing="1" w:line="360" w:lineRule="auto"/>
        <w:ind w:left="425" w:leftChars="0" w:hanging="425" w:firstLineChars="0"/>
        <w:jc w:val="both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7"/>
          <w:szCs w:val="27"/>
        </w:rPr>
        <w:t>Assess FIVE reasons why planning is considered a key function in the management process, especially for a growing business like Tumaini General Supplies.</w:t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7"/>
          <w:szCs w:val="27"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>(10 Marks)</w:t>
      </w:r>
    </w:p>
    <w:p w14:paraId="57DC90A6">
      <w:pPr>
        <w:numPr>
          <w:ilvl w:val="0"/>
          <w:numId w:val="2"/>
        </w:numPr>
        <w:spacing w:before="100" w:beforeAutospacing="1" w:after="100" w:afterAutospacing="1" w:line="360" w:lineRule="auto"/>
        <w:ind w:left="425" w:leftChars="0" w:hanging="425" w:firstLineChars="0"/>
        <w:jc w:val="both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Explain THREE ways in which Diana can apply the function of organizing to improve workflow and efficiency at Tumaini General Supplies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.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(6 Marks)</w:t>
      </w:r>
    </w:p>
    <w:p w14:paraId="77E823E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QUESTION TWO (20 MARKS)</w:t>
      </w:r>
    </w:p>
    <w:p w14:paraId="7CE4B250">
      <w:pPr>
        <w:numPr>
          <w:ilvl w:val="0"/>
          <w:numId w:val="3"/>
        </w:numPr>
        <w:spacing w:before="100" w:beforeAutospacing="1" w:after="100" w:afterAutospacing="1" w:line="360" w:lineRule="auto"/>
        <w:ind w:left="425" w:leftChars="0" w:hanging="425" w:firstLineChars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Describe FIVE challenges that managers may face when supervising youth employees in today’s workplace.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     </w:t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(10 Marks)    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</w:p>
    <w:p w14:paraId="4207C779">
      <w:pPr>
        <w:numPr>
          <w:ilvl w:val="0"/>
          <w:numId w:val="3"/>
        </w:numPr>
        <w:spacing w:before="100" w:beforeAutospacing="1" w:after="100" w:afterAutospacing="1" w:line="360" w:lineRule="auto"/>
        <w:ind w:left="425" w:leftChars="0" w:hanging="425" w:firstLineChars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Discuss FIVE practical strategies managers can use to deal with employees who resist organizational change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i w:val="0"/>
          <w:iCs w:val="0"/>
          <w:sz w:val="24"/>
          <w:szCs w:val="24"/>
          <w:u w:val="none"/>
          <w:lang w:val="en-US"/>
        </w:rPr>
        <w:tab/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  <w:u w:val="none"/>
        </w:rPr>
        <w:t>.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  <w:u w:val="none"/>
        </w:rPr>
        <w:t>(10 Marks)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371C5630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QUESTION THREE (20 MARKS)</w:t>
      </w:r>
    </w:p>
    <w:p w14:paraId="3F566C75">
      <w:pPr>
        <w:numPr>
          <w:ilvl w:val="0"/>
          <w:numId w:val="4"/>
        </w:numPr>
        <w:spacing w:before="100" w:beforeAutospacing="1" w:after="100" w:afterAutospacing="1" w:line="240" w:lineRule="auto"/>
        <w:ind w:left="425" w:leftChars="0" w:hanging="425" w:firstLineChars="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Planning is one of the most important functions of management. Describe FIVE features that make planning an effective tool for managers.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i w:val="0"/>
          <w:iCs w:val="0"/>
          <w:sz w:val="24"/>
          <w:szCs w:val="24"/>
          <w:lang w:val="en-US"/>
        </w:rPr>
        <w:tab/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>(10 Marks)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11769844">
      <w:pPr>
        <w:numPr>
          <w:ilvl w:val="0"/>
          <w:numId w:val="4"/>
        </w:numPr>
        <w:spacing w:before="100" w:beforeAutospacing="1" w:after="100" w:afterAutospacing="1" w:line="240" w:lineRule="auto"/>
        <w:ind w:left="425" w:leftChars="0" w:hanging="425" w:firstLineChars="0"/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Explain FIVE benefits of training and developing employees in relation to the performance and growth of an organization.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>(10 Marks)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5431C4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QUESTION FOUR (20 MARKS)</w:t>
      </w:r>
    </w:p>
    <w:p w14:paraId="4770A52A">
      <w:pPr>
        <w:numPr>
          <w:ilvl w:val="0"/>
          <w:numId w:val="5"/>
        </w:numPr>
        <w:spacing w:before="100" w:beforeAutospacing="1" w:after="100" w:afterAutospacing="1" w:line="240" w:lineRule="auto"/>
        <w:ind w:left="425" w:leftChars="0" w:hanging="425" w:firstLineChars="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Define leadership and explain FOUR key characteristics that make someone an effective leader.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i/>
          <w:iCs/>
          <w:sz w:val="24"/>
          <w:szCs w:val="24"/>
          <w:lang w:val="en-US"/>
        </w:rPr>
        <w:tab/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(8 Marks)   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14:paraId="36432089">
      <w:pPr>
        <w:numPr>
          <w:ilvl w:val="0"/>
          <w:numId w:val="5"/>
        </w:numPr>
        <w:spacing w:before="100" w:beforeAutospacing="1" w:after="100" w:afterAutospacing="1" w:line="240" w:lineRule="auto"/>
        <w:ind w:left="425" w:leftChars="0" w:hanging="425" w:firstLineChars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Discuss SIX ways in which modern managers use Information Technology (IT) to improve business decision-making and performance.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>(12 Marks)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DengXian">
    <w:altName w:val="SimSun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43D8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59048A">
                          <w:pPr>
                            <w:pStyle w:val="6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PX0393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59048A">
                    <w:pPr>
                      <w:pStyle w:val="6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D4F9A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C8C458"/>
    <w:multiLevelType w:val="singleLevel"/>
    <w:tmpl w:val="9DC8C458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  <w:b w:val="0"/>
        <w:bCs w:val="0"/>
      </w:rPr>
    </w:lvl>
  </w:abstractNum>
  <w:abstractNum w:abstractNumId="1">
    <w:nsid w:val="EC255B0B"/>
    <w:multiLevelType w:val="singleLevel"/>
    <w:tmpl w:val="EC255B0B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3E2C6061"/>
    <w:multiLevelType w:val="multilevel"/>
    <w:tmpl w:val="3E2C606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hint="default" w:ascii="Times New Roman" w:hAnsi="Times New Roman" w:cs="Times New Roman"/>
      </w:rPr>
    </w:lvl>
  </w:abstractNum>
  <w:abstractNum w:abstractNumId="3">
    <w:nsid w:val="62C20BC3"/>
    <w:multiLevelType w:val="singleLevel"/>
    <w:tmpl w:val="62C20BC3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  <w:b w:val="0"/>
        <w:bCs w:val="0"/>
        <w:i w:val="0"/>
        <w:iCs w:val="0"/>
      </w:rPr>
    </w:lvl>
  </w:abstractNum>
  <w:abstractNum w:abstractNumId="4">
    <w:nsid w:val="6B6A182C"/>
    <w:multiLevelType w:val="singleLevel"/>
    <w:tmpl w:val="6B6A182C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E9C"/>
    <w:rsid w:val="00023335"/>
    <w:rsid w:val="00031240"/>
    <w:rsid w:val="000612E7"/>
    <w:rsid w:val="00094587"/>
    <w:rsid w:val="000A336E"/>
    <w:rsid w:val="000B3872"/>
    <w:rsid w:val="00155B4F"/>
    <w:rsid w:val="00160C6B"/>
    <w:rsid w:val="001758BB"/>
    <w:rsid w:val="001C5C60"/>
    <w:rsid w:val="001E08CA"/>
    <w:rsid w:val="00216F90"/>
    <w:rsid w:val="00226A4A"/>
    <w:rsid w:val="00237F8A"/>
    <w:rsid w:val="002A54F3"/>
    <w:rsid w:val="002E12E2"/>
    <w:rsid w:val="002F2B8C"/>
    <w:rsid w:val="00304DBF"/>
    <w:rsid w:val="00374B86"/>
    <w:rsid w:val="003870D8"/>
    <w:rsid w:val="003E0E9C"/>
    <w:rsid w:val="003F76D2"/>
    <w:rsid w:val="00404AF7"/>
    <w:rsid w:val="00410776"/>
    <w:rsid w:val="0041600C"/>
    <w:rsid w:val="00511FFD"/>
    <w:rsid w:val="005250EA"/>
    <w:rsid w:val="0052690B"/>
    <w:rsid w:val="00561163"/>
    <w:rsid w:val="005B2EF9"/>
    <w:rsid w:val="005C6CF5"/>
    <w:rsid w:val="005F06A1"/>
    <w:rsid w:val="00657B91"/>
    <w:rsid w:val="00660650"/>
    <w:rsid w:val="006973F1"/>
    <w:rsid w:val="006F0E41"/>
    <w:rsid w:val="0073377C"/>
    <w:rsid w:val="007827FB"/>
    <w:rsid w:val="007F3BB7"/>
    <w:rsid w:val="008047C8"/>
    <w:rsid w:val="0081357F"/>
    <w:rsid w:val="00836E63"/>
    <w:rsid w:val="00890259"/>
    <w:rsid w:val="008C2962"/>
    <w:rsid w:val="008D4B4E"/>
    <w:rsid w:val="00915FBF"/>
    <w:rsid w:val="00964751"/>
    <w:rsid w:val="00992E68"/>
    <w:rsid w:val="009B3B77"/>
    <w:rsid w:val="00AF34D5"/>
    <w:rsid w:val="00C455ED"/>
    <w:rsid w:val="00C82928"/>
    <w:rsid w:val="00CA3FE0"/>
    <w:rsid w:val="00CF535D"/>
    <w:rsid w:val="00D75B48"/>
    <w:rsid w:val="00DC0DA4"/>
    <w:rsid w:val="00DC7DF4"/>
    <w:rsid w:val="00E32B09"/>
    <w:rsid w:val="00E70B05"/>
    <w:rsid w:val="00E71CA6"/>
    <w:rsid w:val="00F170E8"/>
    <w:rsid w:val="00F176C2"/>
    <w:rsid w:val="00F269EA"/>
    <w:rsid w:val="00F745FA"/>
    <w:rsid w:val="00F91F1B"/>
    <w:rsid w:val="00FB30FD"/>
    <w:rsid w:val="00FD7CAC"/>
    <w:rsid w:val="00FE18ED"/>
    <w:rsid w:val="02DB598D"/>
    <w:rsid w:val="47CD00BF"/>
    <w:rsid w:val="4E76453E"/>
    <w:rsid w:val="515E0E54"/>
    <w:rsid w:val="63BC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10"/>
    <w:semiHidden/>
    <w:unhideWhenUsed/>
    <w:qFormat/>
    <w:uiPriority w:val="9"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Title"/>
    <w:basedOn w:val="1"/>
    <w:link w:val="11"/>
    <w:qFormat/>
    <w:uiPriority w:val="0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Heading 3 Char"/>
    <w:basedOn w:val="3"/>
    <w:link w:val="2"/>
    <w:semiHidden/>
    <w:qFormat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11">
    <w:name w:val="Title Char"/>
    <w:basedOn w:val="3"/>
    <w:link w:val="8"/>
    <w:qFormat/>
    <w:uiPriority w:val="0"/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character" w:customStyle="1" w:styleId="12">
    <w:name w:val="Balloon Text Char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517</Words>
  <Characters>2947</Characters>
  <Lines>24</Lines>
  <Paragraphs>6</Paragraphs>
  <TotalTime>10</TotalTime>
  <ScaleCrop>false</ScaleCrop>
  <LinksUpToDate>false</LinksUpToDate>
  <CharactersWithSpaces>3458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2017-06-11T16:45:00Z</dcterms:created>
  <dc:creator>Zeph</dc:creator>
  <cp:lastModifiedBy>hochieng</cp:lastModifiedBy>
  <dcterms:modified xsi:type="dcterms:W3CDTF">2025-07-28T13:26:00Z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C3D20E4179324C6BB8B77338A22245BD_13</vt:lpwstr>
  </property>
</Properties>
</file>