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EB" w:rsidRPr="006524EB" w:rsidRDefault="006524EB" w:rsidP="006524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52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106905" wp14:editId="53999E96">
            <wp:extent cx="1304925" cy="685800"/>
            <wp:effectExtent l="0" t="0" r="952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EB" w:rsidRPr="006524EB" w:rsidRDefault="006524EB" w:rsidP="006524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6524EB" w:rsidRPr="006524EB" w:rsidRDefault="006524EB" w:rsidP="006524E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24E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524EB" w:rsidRPr="006524EB" w:rsidRDefault="006524EB" w:rsidP="006524E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524E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524EB" w:rsidRPr="006524EB" w:rsidRDefault="006524EB" w:rsidP="006524E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SEPTEMBER-DECEMBER 2023 TRIMESTER </w:t>
      </w:r>
    </w:p>
    <w:p w:rsidR="006524EB" w:rsidRPr="006524EB" w:rsidRDefault="006524EB" w:rsidP="006524E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6524EB" w:rsidRPr="006524EB" w:rsidRDefault="008F18C5" w:rsidP="006524E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EVENING </w:t>
      </w:r>
      <w:bookmarkStart w:id="0" w:name="_GoBack"/>
      <w:bookmarkEnd w:id="0"/>
      <w:r w:rsidR="006524EB"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6524EB" w:rsidRPr="006524EB" w:rsidRDefault="006524EB" w:rsidP="006524E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UNIT CODE: </w:t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406</w:t>
      </w:r>
      <w:r w:rsidR="0093398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</w:t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6524EB">
        <w:rPr>
          <w:rFonts w:ascii="Times New Roman" w:eastAsia="Calibri" w:hAnsi="Times New Roman" w:cs="Times New Roman"/>
          <w:b/>
          <w:bCs/>
          <w:sz w:val="24"/>
          <w:szCs w:val="24"/>
        </w:rPr>
        <w:t>UNIT NAME: MANAGEMENT OF THE DIPLOMATIC SERVICE</w:t>
      </w:r>
    </w:p>
    <w:p w:rsidR="006524EB" w:rsidRPr="006524EB" w:rsidRDefault="006524EB" w:rsidP="006524E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NOVEMBER 2023</w:t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6524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TIME: 2 HOURS</w:t>
      </w:r>
    </w:p>
    <w:p w:rsidR="006524EB" w:rsidRPr="006524EB" w:rsidRDefault="006524EB" w:rsidP="006524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524E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6524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:rsidR="006524EB" w:rsidRPr="006524EB" w:rsidRDefault="006524EB" w:rsidP="006524EB">
      <w:pPr>
        <w:spacing w:after="0" w:line="36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6524E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6524EB" w:rsidRPr="006524EB" w:rsidRDefault="006524EB" w:rsidP="006524EB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24EB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9271B0" w:rsidRPr="006524EB" w:rsidRDefault="008F18C5">
      <w:pPr>
        <w:rPr>
          <w:rFonts w:ascii="Times New Roman" w:hAnsi="Times New Roman" w:cs="Times New Roman"/>
        </w:rPr>
      </w:pPr>
    </w:p>
    <w:p w:rsidR="006524EB" w:rsidRPr="006524EB" w:rsidRDefault="006524EB">
      <w:pPr>
        <w:rPr>
          <w:rFonts w:ascii="Times New Roman" w:hAnsi="Times New Roman" w:cs="Times New Roman"/>
        </w:rPr>
      </w:pPr>
    </w:p>
    <w:p w:rsidR="008E5B2F" w:rsidRPr="008E5B2F" w:rsidRDefault="008E5B2F">
      <w:pPr>
        <w:rPr>
          <w:rFonts w:ascii="Times New Roman" w:hAnsi="Times New Roman" w:cs="Times New Roman"/>
          <w:b/>
          <w:sz w:val="24"/>
          <w:szCs w:val="24"/>
        </w:rPr>
      </w:pPr>
      <w:r w:rsidRPr="008E5B2F">
        <w:rPr>
          <w:rFonts w:ascii="Times New Roman" w:hAnsi="Times New Roman" w:cs="Times New Roman"/>
          <w:b/>
          <w:sz w:val="24"/>
          <w:szCs w:val="24"/>
        </w:rPr>
        <w:lastRenderedPageBreak/>
        <w:t>SECTION A (30 MARKS –COMPULSORY)</w:t>
      </w:r>
    </w:p>
    <w:p w:rsidR="00CD2721" w:rsidRDefault="006524EB">
      <w:pPr>
        <w:rPr>
          <w:rFonts w:ascii="Times New Roman" w:hAnsi="Times New Roman" w:cs="Times New Roman"/>
          <w:sz w:val="24"/>
          <w:szCs w:val="24"/>
        </w:rPr>
      </w:pPr>
      <w:r w:rsidRPr="006524EB">
        <w:rPr>
          <w:rFonts w:ascii="Times New Roman" w:hAnsi="Times New Roman" w:cs="Times New Roman"/>
          <w:sz w:val="24"/>
          <w:szCs w:val="24"/>
        </w:rPr>
        <w:t>1.</w:t>
      </w:r>
      <w:r w:rsidR="00FE4E5F">
        <w:rPr>
          <w:rFonts w:ascii="Times New Roman" w:hAnsi="Times New Roman" w:cs="Times New Roman"/>
          <w:sz w:val="24"/>
          <w:szCs w:val="24"/>
        </w:rPr>
        <w:t xml:space="preserve"> a. What does the foreign policy of a nation entail? (10 marks)</w:t>
      </w:r>
    </w:p>
    <w:p w:rsidR="00FE4E5F" w:rsidRDefault="00FE4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b. Explain the relationship between foreign policy and diplomacy. (10 marks)</w:t>
      </w:r>
    </w:p>
    <w:p w:rsidR="00FE4E5F" w:rsidRDefault="00FE4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c. </w:t>
      </w:r>
      <w:r w:rsidR="008E5B2F">
        <w:rPr>
          <w:rFonts w:ascii="Times New Roman" w:hAnsi="Times New Roman" w:cs="Times New Roman"/>
          <w:sz w:val="24"/>
          <w:szCs w:val="24"/>
        </w:rPr>
        <w:t>Elaborate on the roles of the Ministry of Foreign Affairs. (10 mar)</w:t>
      </w:r>
    </w:p>
    <w:p w:rsidR="008E5B2F" w:rsidRPr="008E5B2F" w:rsidRDefault="008E5B2F" w:rsidP="008E5B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</w:t>
      </w:r>
      <w:r w:rsidRPr="008E5B2F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E5B2F">
        <w:rPr>
          <w:rFonts w:ascii="Times New Roman" w:hAnsi="Times New Roman" w:cs="Times New Roman"/>
          <w:b/>
          <w:sz w:val="24"/>
          <w:szCs w:val="24"/>
        </w:rPr>
        <w:t>0 MARKS –</w:t>
      </w:r>
      <w:r>
        <w:rPr>
          <w:rFonts w:ascii="Times New Roman" w:hAnsi="Times New Roman" w:cs="Times New Roman"/>
          <w:b/>
          <w:sz w:val="24"/>
          <w:szCs w:val="24"/>
        </w:rPr>
        <w:t>ANSWER ANY TWO QUESTIONS</w:t>
      </w:r>
      <w:r w:rsidRPr="008E5B2F">
        <w:rPr>
          <w:rFonts w:ascii="Times New Roman" w:hAnsi="Times New Roman" w:cs="Times New Roman"/>
          <w:b/>
          <w:sz w:val="24"/>
          <w:szCs w:val="24"/>
        </w:rPr>
        <w:t>)</w:t>
      </w:r>
    </w:p>
    <w:p w:rsidR="006524EB" w:rsidRDefault="00CD2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524EB" w:rsidRPr="00652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Discuss the most important priorities in managing an effective Foreign Service. (20 marks)</w:t>
      </w:r>
    </w:p>
    <w:p w:rsidR="001D71A6" w:rsidRDefault="001D7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are the challenges of consular diplomacy in the 21</w:t>
      </w:r>
      <w:r w:rsidRPr="001D71A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century? (20 marks)</w:t>
      </w:r>
    </w:p>
    <w:p w:rsidR="00B06592" w:rsidRPr="00B06592" w:rsidRDefault="001D71A6" w:rsidP="00B06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6592" w:rsidRPr="00B06592">
        <w:rPr>
          <w:rFonts w:ascii="Times New Roman" w:hAnsi="Times New Roman" w:cs="Times New Roman"/>
          <w:sz w:val="24"/>
          <w:szCs w:val="24"/>
        </w:rPr>
        <w:t xml:space="preserve">What are the functions of diplomatic missions in accordance with the Vienna Convention on </w:t>
      </w:r>
    </w:p>
    <w:p w:rsidR="001D71A6" w:rsidRDefault="00B06592" w:rsidP="00B06592">
      <w:pPr>
        <w:rPr>
          <w:rFonts w:ascii="Times New Roman" w:hAnsi="Times New Roman" w:cs="Times New Roman"/>
          <w:sz w:val="24"/>
          <w:szCs w:val="24"/>
        </w:rPr>
      </w:pPr>
      <w:r w:rsidRPr="00B06592">
        <w:rPr>
          <w:rFonts w:ascii="Times New Roman" w:hAnsi="Times New Roman" w:cs="Times New Roman"/>
          <w:sz w:val="24"/>
          <w:szCs w:val="24"/>
        </w:rPr>
        <w:t>Diplomatic Relations of 1961?</w:t>
      </w:r>
      <w:r w:rsidR="00F8239F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F8239F" w:rsidRPr="006524EB" w:rsidRDefault="00F8239F" w:rsidP="00B06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Examine some of the issues in the management of diplomatic service. (20 marks)</w:t>
      </w:r>
    </w:p>
    <w:sectPr w:rsidR="00F8239F" w:rsidRPr="00652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EB"/>
    <w:rsid w:val="001D71A6"/>
    <w:rsid w:val="00525300"/>
    <w:rsid w:val="006524EB"/>
    <w:rsid w:val="008E5B2F"/>
    <w:rsid w:val="008F18C5"/>
    <w:rsid w:val="00933986"/>
    <w:rsid w:val="00A34266"/>
    <w:rsid w:val="00B06592"/>
    <w:rsid w:val="00CD2721"/>
    <w:rsid w:val="00F8239F"/>
    <w:rsid w:val="00FE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31E1A"/>
  <w15:chartTrackingRefBased/>
  <w15:docId w15:val="{EA692B1A-C98D-41C1-AC25-37DDC3BD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Rozina Mwakina</dc:creator>
  <cp:keywords/>
  <dc:description/>
  <cp:lastModifiedBy>Rozina Mwakina</cp:lastModifiedBy>
  <cp:revision>6</cp:revision>
  <dcterms:created xsi:type="dcterms:W3CDTF">2023-11-12T17:22:00Z</dcterms:created>
  <dcterms:modified xsi:type="dcterms:W3CDTF">2023-11-12T20:15:00Z</dcterms:modified>
</cp:coreProperties>
</file>