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6E54A8" w14:textId="77777777" w:rsidR="00362EFB" w:rsidRPr="006D2ABA" w:rsidRDefault="00362EFB" w:rsidP="00362EFB">
      <w:pPr>
        <w:jc w:val="center"/>
        <w:rPr>
          <w:rFonts w:ascii="Garamond" w:hAnsi="Garamond"/>
          <w:b/>
          <w:bCs/>
          <w:color w:val="000000"/>
          <w:lang w:val="en-US"/>
        </w:rPr>
      </w:pPr>
      <w:r w:rsidRPr="006D2ABA">
        <w:rPr>
          <w:rFonts w:ascii="Garamond" w:hAnsi="Garamond"/>
          <w:b/>
          <w:bCs/>
          <w:noProof/>
          <w:color w:val="000000"/>
          <w:lang w:val="en-US"/>
        </w:rPr>
        <w:drawing>
          <wp:inline distT="0" distB="0" distL="0" distR="0" wp14:anchorId="06117CC2" wp14:editId="67EBD3C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B2AD30" w14:textId="77777777" w:rsidR="00362EFB" w:rsidRPr="006D2ABA" w:rsidRDefault="00362EFB" w:rsidP="00362EFB">
      <w:pPr>
        <w:jc w:val="center"/>
        <w:rPr>
          <w:rFonts w:ascii="Garamond" w:hAnsi="Garamond"/>
          <w:b/>
          <w:bCs/>
          <w:color w:val="000000"/>
          <w:lang w:val="en-US"/>
        </w:rPr>
      </w:pPr>
      <w:r w:rsidRPr="006D2ABA">
        <w:rPr>
          <w:rFonts w:ascii="Garamond" w:hAnsi="Garamond"/>
          <w:b/>
          <w:bCs/>
          <w:color w:val="000000"/>
          <w:lang w:val="en-US"/>
        </w:rPr>
        <w:t>RIARA SCHOOL OF INTERNATIONAL RELATIONS &amp; DIPLOMACY</w:t>
      </w:r>
    </w:p>
    <w:p w14:paraId="2CAAE387" w14:textId="77777777" w:rsidR="00362EFB" w:rsidRPr="006D2ABA" w:rsidRDefault="00362EFB" w:rsidP="00362EFB">
      <w:pPr>
        <w:jc w:val="center"/>
        <w:rPr>
          <w:rFonts w:ascii="Garamond" w:hAnsi="Garamond"/>
          <w:b/>
          <w:bCs/>
          <w:color w:val="000000"/>
          <w:lang w:val="en-US"/>
        </w:rPr>
      </w:pPr>
      <w:r w:rsidRPr="006D2ABA">
        <w:rPr>
          <w:rFonts w:ascii="Garamond" w:hAnsi="Garamond"/>
          <w:b/>
          <w:bCs/>
          <w:i/>
          <w:color w:val="000000"/>
          <w:lang w:val="en-US"/>
        </w:rPr>
        <w:t>NURTURING INNOVATORS</w:t>
      </w:r>
    </w:p>
    <w:p w14:paraId="32E78AC2" w14:textId="77777777" w:rsidR="00362EFB" w:rsidRPr="006D2ABA" w:rsidRDefault="00362EFB" w:rsidP="00362EFB">
      <w:pPr>
        <w:jc w:val="center"/>
        <w:rPr>
          <w:rFonts w:ascii="Garamond" w:hAnsi="Garamond"/>
          <w:b/>
          <w:bCs/>
          <w:color w:val="000000"/>
          <w:lang w:val="en-US"/>
        </w:rPr>
      </w:pPr>
      <w:r w:rsidRPr="006D2ABA">
        <w:rPr>
          <w:rFonts w:ascii="Garamond" w:hAnsi="Garamond"/>
          <w:b/>
          <w:bCs/>
          <w:color w:val="000000"/>
          <w:lang w:val="en-US"/>
        </w:rPr>
        <w:t>MAY – AUGUST 202</w:t>
      </w:r>
      <w:r>
        <w:rPr>
          <w:rFonts w:ascii="Garamond" w:hAnsi="Garamond"/>
          <w:b/>
          <w:bCs/>
          <w:color w:val="000000"/>
          <w:lang w:val="en-US"/>
        </w:rPr>
        <w:t xml:space="preserve">4 </w:t>
      </w:r>
      <w:r w:rsidRPr="006D2ABA">
        <w:rPr>
          <w:rFonts w:ascii="Garamond" w:hAnsi="Garamond"/>
          <w:b/>
          <w:bCs/>
          <w:color w:val="000000"/>
          <w:lang w:val="en-US"/>
        </w:rPr>
        <w:t>TRIMESTER</w:t>
      </w:r>
    </w:p>
    <w:p w14:paraId="77C310B6" w14:textId="77777777" w:rsidR="00362EFB" w:rsidRPr="006D2ABA" w:rsidRDefault="00362EFB" w:rsidP="00362EFB">
      <w:pPr>
        <w:jc w:val="center"/>
        <w:rPr>
          <w:rFonts w:ascii="Garamond" w:hAnsi="Garamond"/>
          <w:b/>
          <w:bCs/>
          <w:color w:val="000000"/>
          <w:lang w:val="en-US"/>
        </w:rPr>
      </w:pPr>
      <w:r w:rsidRPr="006D2ABA">
        <w:rPr>
          <w:rFonts w:ascii="Garamond" w:hAnsi="Garamond"/>
          <w:b/>
          <w:bCs/>
          <w:color w:val="000000"/>
          <w:lang w:val="en-US"/>
        </w:rPr>
        <w:t>EXAMINATIONS FOR BACHELOR OF ARTS IN</w:t>
      </w:r>
    </w:p>
    <w:p w14:paraId="116506F6" w14:textId="77777777" w:rsidR="00362EFB" w:rsidRPr="006D2ABA" w:rsidRDefault="00362EFB" w:rsidP="00362EFB">
      <w:pPr>
        <w:jc w:val="center"/>
        <w:rPr>
          <w:rFonts w:ascii="Garamond" w:hAnsi="Garamond"/>
          <w:b/>
          <w:bCs/>
          <w:color w:val="000000"/>
          <w:lang w:val="en-US"/>
        </w:rPr>
      </w:pPr>
      <w:r w:rsidRPr="006D2ABA">
        <w:rPr>
          <w:rFonts w:ascii="Garamond" w:hAnsi="Garamond"/>
          <w:b/>
          <w:bCs/>
          <w:color w:val="000000"/>
          <w:lang w:val="en-US"/>
        </w:rPr>
        <w:t>INTERNATIONAL RELATIONS &amp; DIPLOMACY</w:t>
      </w:r>
    </w:p>
    <w:p w14:paraId="6BC8D41F" w14:textId="77777777" w:rsidR="00362EFB" w:rsidRPr="006D2ABA" w:rsidRDefault="00362EFB" w:rsidP="00362EFB">
      <w:pPr>
        <w:jc w:val="center"/>
        <w:rPr>
          <w:rFonts w:ascii="Garamond" w:hAnsi="Garamond"/>
          <w:b/>
          <w:bCs/>
          <w:color w:val="000000"/>
          <w:lang w:val="en-US"/>
        </w:rPr>
      </w:pPr>
      <w:r>
        <w:rPr>
          <w:rFonts w:ascii="Garamond" w:hAnsi="Garamond"/>
          <w:b/>
          <w:bCs/>
          <w:color w:val="000000"/>
          <w:lang w:val="en-US"/>
        </w:rPr>
        <w:t>EVENING</w:t>
      </w:r>
      <w:r w:rsidRPr="006D2ABA">
        <w:rPr>
          <w:rFonts w:ascii="Garamond" w:hAnsi="Garamond"/>
          <w:b/>
          <w:bCs/>
          <w:color w:val="000000"/>
          <w:lang w:val="en-US"/>
        </w:rPr>
        <w:t xml:space="preserve"> PROGRAMME</w:t>
      </w:r>
    </w:p>
    <w:p w14:paraId="127E916A" w14:textId="77777777" w:rsidR="00362EFB" w:rsidRPr="006D2ABA" w:rsidRDefault="00362EFB" w:rsidP="00362EFB">
      <w:pPr>
        <w:jc w:val="center"/>
        <w:rPr>
          <w:rFonts w:ascii="Garamond" w:hAnsi="Garamond"/>
          <w:b/>
          <w:bCs/>
          <w:color w:val="000000"/>
          <w:lang w:val="en-US"/>
        </w:rPr>
      </w:pPr>
      <w:r w:rsidRPr="006D2ABA">
        <w:rPr>
          <w:rFonts w:ascii="Garamond" w:hAnsi="Garamond"/>
          <w:b/>
          <w:bCs/>
          <w:color w:val="000000"/>
          <w:lang w:val="en-US"/>
        </w:rPr>
        <w:t xml:space="preserve">UNIT CODE: </w:t>
      </w:r>
      <w:r>
        <w:rPr>
          <w:rFonts w:ascii="Garamond" w:hAnsi="Garamond"/>
          <w:b/>
          <w:bCs/>
          <w:color w:val="000000"/>
          <w:lang w:val="en-US"/>
        </w:rPr>
        <w:t>RIR 066 GLOBALIZATION, CONFLICT &amp;PEACE.</w:t>
      </w:r>
    </w:p>
    <w:p w14:paraId="1C9D5591" w14:textId="77777777" w:rsidR="00362EFB" w:rsidRPr="006D2ABA" w:rsidRDefault="00362EFB" w:rsidP="00362EFB">
      <w:pPr>
        <w:jc w:val="center"/>
        <w:rPr>
          <w:rFonts w:ascii="Garamond" w:hAnsi="Garamond"/>
          <w:b/>
          <w:bCs/>
          <w:color w:val="000000"/>
          <w:lang w:val="en-US"/>
        </w:rPr>
      </w:pPr>
      <w:r w:rsidRPr="006D2ABA">
        <w:rPr>
          <w:rFonts w:ascii="Garamond" w:hAnsi="Garamond"/>
          <w:b/>
          <w:bCs/>
          <w:color w:val="000000"/>
          <w:lang w:val="en-US"/>
        </w:rPr>
        <w:t>DATE:</w:t>
      </w:r>
      <w:r w:rsidRPr="006D2ABA">
        <w:rPr>
          <w:rFonts w:ascii="Garamond" w:hAnsi="Garamond"/>
          <w:b/>
          <w:bCs/>
          <w:color w:val="000000"/>
          <w:lang w:val="en-US"/>
        </w:rPr>
        <w:tab/>
      </w:r>
      <w:r w:rsidRPr="006D2ABA">
        <w:rPr>
          <w:rFonts w:ascii="Garamond" w:hAnsi="Garamond"/>
          <w:b/>
          <w:bCs/>
          <w:color w:val="000000"/>
          <w:lang w:val="en-US"/>
        </w:rPr>
        <w:tab/>
      </w:r>
      <w:r w:rsidRPr="006D2ABA">
        <w:rPr>
          <w:rFonts w:ascii="Garamond" w:hAnsi="Garamond"/>
          <w:b/>
          <w:bCs/>
          <w:color w:val="000000"/>
          <w:lang w:val="en-US"/>
        </w:rPr>
        <w:tab/>
      </w:r>
      <w:r w:rsidRPr="006D2ABA">
        <w:rPr>
          <w:rFonts w:ascii="Garamond" w:hAnsi="Garamond"/>
          <w:b/>
          <w:bCs/>
          <w:color w:val="000000"/>
          <w:lang w:val="en-US"/>
        </w:rPr>
        <w:tab/>
      </w:r>
      <w:r w:rsidRPr="006D2ABA">
        <w:rPr>
          <w:rFonts w:ascii="Garamond" w:hAnsi="Garamond"/>
          <w:b/>
          <w:bCs/>
          <w:color w:val="000000"/>
          <w:lang w:val="en-US"/>
        </w:rPr>
        <w:tab/>
      </w:r>
      <w:r w:rsidRPr="006D2ABA">
        <w:rPr>
          <w:rFonts w:ascii="Garamond" w:hAnsi="Garamond"/>
          <w:b/>
          <w:bCs/>
          <w:color w:val="000000"/>
          <w:lang w:val="en-US"/>
        </w:rPr>
        <w:tab/>
      </w:r>
      <w:r w:rsidRPr="006D2ABA">
        <w:rPr>
          <w:rFonts w:ascii="Garamond" w:hAnsi="Garamond"/>
          <w:b/>
          <w:bCs/>
          <w:color w:val="000000"/>
          <w:lang w:val="en-US"/>
        </w:rPr>
        <w:tab/>
      </w:r>
      <w:r w:rsidRPr="006D2ABA">
        <w:rPr>
          <w:rFonts w:ascii="Garamond" w:hAnsi="Garamond"/>
          <w:b/>
          <w:bCs/>
          <w:color w:val="000000"/>
          <w:lang w:val="en-US"/>
        </w:rPr>
        <w:tab/>
        <w:t xml:space="preserve"> TIME: 2 HOURS</w:t>
      </w:r>
    </w:p>
    <w:p w14:paraId="5AE86F25" w14:textId="77777777" w:rsidR="00362EFB" w:rsidRPr="00800CA8" w:rsidRDefault="00362EFB" w:rsidP="00362EFB">
      <w:pPr>
        <w:rPr>
          <w:rFonts w:ascii="Garamond" w:hAnsi="Garamond"/>
          <w:b/>
          <w:bCs/>
          <w:color w:val="000000"/>
          <w:lang w:val="en-US"/>
        </w:rPr>
      </w:pPr>
      <w:r w:rsidRPr="00800CA8">
        <w:rPr>
          <w:rFonts w:ascii="Garamond" w:hAnsi="Garamond"/>
          <w:b/>
          <w:bCs/>
          <w:color w:val="000000"/>
          <w:lang w:val="en-US"/>
        </w:rPr>
        <w:t>SECTION A-COMPULSORY-ANSWER ALL QUESTIONS 30MARKS</w:t>
      </w:r>
    </w:p>
    <w:p w14:paraId="21FCC59F" w14:textId="77777777" w:rsidR="00362EFB" w:rsidRDefault="00362EFB" w:rsidP="00362EFB">
      <w:pPr>
        <w:pStyle w:val="ListParagraph"/>
        <w:numPr>
          <w:ilvl w:val="0"/>
          <w:numId w:val="1"/>
        </w:numPr>
        <w:rPr>
          <w:rFonts w:ascii="Garamond" w:hAnsi="Garamond"/>
          <w:lang w:val="en-US"/>
        </w:rPr>
      </w:pPr>
      <w:r>
        <w:rPr>
          <w:rFonts w:ascii="Garamond" w:hAnsi="Garamond"/>
          <w:lang w:val="en-US"/>
        </w:rPr>
        <w:t>a) Explain the following concepts with examples:</w:t>
      </w:r>
    </w:p>
    <w:p w14:paraId="79361CCE" w14:textId="77777777" w:rsidR="00362EFB" w:rsidRDefault="00362EFB" w:rsidP="00362EFB">
      <w:pPr>
        <w:pStyle w:val="ListParagraph"/>
        <w:rPr>
          <w:rFonts w:ascii="Garamond" w:hAnsi="Garamond"/>
          <w:lang w:val="en-US"/>
        </w:rPr>
      </w:pPr>
      <w:r>
        <w:rPr>
          <w:rFonts w:ascii="Garamond" w:hAnsi="Garamond"/>
          <w:lang w:val="en-US"/>
        </w:rPr>
        <w:t xml:space="preserve">       </w:t>
      </w:r>
      <w:r w:rsidRPr="00F46444">
        <w:rPr>
          <w:rFonts w:ascii="Garamond" w:hAnsi="Garamond"/>
        </w:rPr>
        <w:t xml:space="preserve"> </w:t>
      </w:r>
      <w:r>
        <w:rPr>
          <w:rFonts w:ascii="Garamond" w:hAnsi="Garamond"/>
          <w:lang w:val="en-US"/>
        </w:rPr>
        <w:t>i)E</w:t>
      </w:r>
      <w:r w:rsidRPr="00F46444">
        <w:rPr>
          <w:rFonts w:ascii="Garamond" w:hAnsi="Garamond"/>
        </w:rPr>
        <w:t>conomic</w:t>
      </w:r>
      <w:r>
        <w:rPr>
          <w:rFonts w:ascii="Garamond" w:hAnsi="Garamond"/>
          <w:lang w:val="en-US"/>
        </w:rPr>
        <w:t xml:space="preserve"> globalization</w:t>
      </w:r>
      <w:r>
        <w:rPr>
          <w:rFonts w:ascii="Garamond" w:hAnsi="Garamond"/>
          <w:lang w:val="en-US"/>
        </w:rPr>
        <w:tab/>
      </w:r>
      <w:r>
        <w:rPr>
          <w:rFonts w:ascii="Garamond" w:hAnsi="Garamond"/>
          <w:lang w:val="en-US"/>
        </w:rPr>
        <w:tab/>
      </w:r>
      <w:r>
        <w:rPr>
          <w:rFonts w:ascii="Garamond" w:hAnsi="Garamond"/>
          <w:lang w:val="en-US"/>
        </w:rPr>
        <w:tab/>
      </w:r>
      <w:r>
        <w:rPr>
          <w:rFonts w:ascii="Garamond" w:hAnsi="Garamond"/>
          <w:lang w:val="en-US"/>
        </w:rPr>
        <w:tab/>
      </w:r>
      <w:r>
        <w:rPr>
          <w:rFonts w:ascii="Garamond" w:hAnsi="Garamond"/>
          <w:lang w:val="en-US"/>
        </w:rPr>
        <w:tab/>
      </w:r>
      <w:r>
        <w:rPr>
          <w:rFonts w:ascii="Garamond" w:hAnsi="Garamond"/>
          <w:lang w:val="en-US"/>
        </w:rPr>
        <w:tab/>
        <w:t>(4Marks)</w:t>
      </w:r>
    </w:p>
    <w:p w14:paraId="2BFC05F2" w14:textId="77777777" w:rsidR="00362EFB" w:rsidRPr="006D2ABA" w:rsidRDefault="00362EFB" w:rsidP="00362EFB">
      <w:pPr>
        <w:pStyle w:val="ListParagraph"/>
        <w:rPr>
          <w:rFonts w:ascii="Garamond" w:hAnsi="Garamond"/>
          <w:lang w:val="en-US"/>
        </w:rPr>
      </w:pPr>
      <w:r>
        <w:rPr>
          <w:rFonts w:ascii="Garamond" w:hAnsi="Garamond"/>
          <w:lang w:val="en-US"/>
        </w:rPr>
        <w:t xml:space="preserve">        ii)P</w:t>
      </w:r>
      <w:r w:rsidRPr="00F46444">
        <w:rPr>
          <w:rFonts w:ascii="Garamond" w:hAnsi="Garamond"/>
        </w:rPr>
        <w:t xml:space="preserve">olitical globalization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  <w:lang w:val="en-US"/>
        </w:rPr>
        <w:t>(4marks)</w:t>
      </w:r>
    </w:p>
    <w:p w14:paraId="7E7CD92C" w14:textId="77777777" w:rsidR="00362EFB" w:rsidRPr="006D2ABA" w:rsidRDefault="00362EFB" w:rsidP="00362EFB">
      <w:pPr>
        <w:pStyle w:val="ListParagraph"/>
        <w:rPr>
          <w:rFonts w:ascii="Garamond" w:hAnsi="Garamond"/>
          <w:lang w:val="en-US"/>
        </w:rPr>
      </w:pPr>
      <w:r>
        <w:rPr>
          <w:rFonts w:ascii="Garamond" w:hAnsi="Garamond"/>
          <w:lang w:val="en-US"/>
        </w:rPr>
        <w:t xml:space="preserve">        iii) Conflict Transformation</w:t>
      </w:r>
      <w:r w:rsidRPr="00F46444">
        <w:rPr>
          <w:rFonts w:ascii="Garamond" w:hAnsi="Garamond"/>
        </w:rPr>
        <w:t xml:space="preserve">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  <w:lang w:val="en-US"/>
        </w:rPr>
        <w:t>(4marks)</w:t>
      </w:r>
    </w:p>
    <w:p w14:paraId="16A45909" w14:textId="77777777" w:rsidR="00362EFB" w:rsidRDefault="00362EFB" w:rsidP="00362EFB">
      <w:pPr>
        <w:pStyle w:val="ListParagraph"/>
        <w:rPr>
          <w:rFonts w:ascii="Garamond" w:hAnsi="Garamond"/>
          <w:lang w:val="en-US"/>
        </w:rPr>
      </w:pPr>
      <w:r>
        <w:rPr>
          <w:rFonts w:ascii="Garamond" w:hAnsi="Garamond"/>
          <w:lang w:val="en-US"/>
        </w:rPr>
        <w:t xml:space="preserve">        iv) Multinational Corporations</w:t>
      </w:r>
      <w:r>
        <w:rPr>
          <w:rFonts w:ascii="Garamond" w:hAnsi="Garamond"/>
          <w:lang w:val="en-US"/>
        </w:rPr>
        <w:tab/>
      </w:r>
      <w:r>
        <w:rPr>
          <w:rFonts w:ascii="Garamond" w:hAnsi="Garamond"/>
          <w:lang w:val="en-US"/>
        </w:rPr>
        <w:tab/>
      </w:r>
      <w:r>
        <w:rPr>
          <w:rFonts w:ascii="Garamond" w:hAnsi="Garamond"/>
          <w:lang w:val="en-US"/>
        </w:rPr>
        <w:tab/>
      </w:r>
      <w:r>
        <w:rPr>
          <w:rFonts w:ascii="Garamond" w:hAnsi="Garamond"/>
          <w:lang w:val="en-US"/>
        </w:rPr>
        <w:tab/>
      </w:r>
      <w:r>
        <w:rPr>
          <w:rFonts w:ascii="Garamond" w:hAnsi="Garamond"/>
          <w:lang w:val="en-US"/>
        </w:rPr>
        <w:tab/>
        <w:t>(4marks)</w:t>
      </w:r>
    </w:p>
    <w:p w14:paraId="39F85F0C" w14:textId="77777777" w:rsidR="00362EFB" w:rsidRPr="00800CA8" w:rsidRDefault="00362EFB" w:rsidP="00362EFB">
      <w:pPr>
        <w:pStyle w:val="ListParagraph"/>
        <w:rPr>
          <w:rFonts w:ascii="Garamond" w:hAnsi="Garamond"/>
          <w:lang w:val="en-US"/>
        </w:rPr>
      </w:pPr>
      <w:r w:rsidRPr="00800CA8">
        <w:rPr>
          <w:rFonts w:ascii="Garamond" w:hAnsi="Garamond"/>
          <w:lang w:val="en-US"/>
        </w:rPr>
        <w:t xml:space="preserve">b)  Discuss </w:t>
      </w:r>
      <w:r>
        <w:rPr>
          <w:rFonts w:ascii="Garamond" w:hAnsi="Garamond"/>
          <w:lang w:val="en-US"/>
        </w:rPr>
        <w:t xml:space="preserve">with examples </w:t>
      </w:r>
      <w:r w:rsidRPr="00800CA8">
        <w:rPr>
          <w:rFonts w:ascii="Garamond" w:hAnsi="Garamond"/>
          <w:lang w:val="en-US"/>
        </w:rPr>
        <w:t xml:space="preserve">seven </w:t>
      </w:r>
      <w:r>
        <w:rPr>
          <w:rFonts w:ascii="Garamond" w:hAnsi="Garamond"/>
          <w:lang w:val="en-US"/>
        </w:rPr>
        <w:t xml:space="preserve">relevance </w:t>
      </w:r>
      <w:r w:rsidRPr="00800CA8">
        <w:rPr>
          <w:rFonts w:ascii="Garamond" w:hAnsi="Garamond"/>
          <w:lang w:val="en-US"/>
        </w:rPr>
        <w:t>of peacebuilding</w:t>
      </w:r>
      <w:r w:rsidRPr="00800CA8">
        <w:rPr>
          <w:rFonts w:ascii="Garamond" w:hAnsi="Garamond"/>
        </w:rPr>
        <w:t xml:space="preserve"> in the context of globalization</w:t>
      </w:r>
      <w:r w:rsidRPr="00800CA8">
        <w:rPr>
          <w:rFonts w:ascii="Garamond" w:hAnsi="Garamond"/>
          <w:lang w:val="en-US"/>
        </w:rPr>
        <w:t xml:space="preserve"> (14marks)</w:t>
      </w:r>
    </w:p>
    <w:p w14:paraId="086332B8" w14:textId="77777777" w:rsidR="00362EFB" w:rsidRDefault="00362EFB" w:rsidP="00362EFB">
      <w:pPr>
        <w:pStyle w:val="ListParagraph"/>
        <w:rPr>
          <w:rFonts w:ascii="Garamond" w:hAnsi="Garamond"/>
          <w:lang w:val="en-US"/>
        </w:rPr>
      </w:pPr>
    </w:p>
    <w:p w14:paraId="609D6AC6" w14:textId="77777777" w:rsidR="00362EFB" w:rsidRDefault="00362EFB" w:rsidP="00362EFB">
      <w:pPr>
        <w:pStyle w:val="ListParagraph"/>
        <w:rPr>
          <w:rFonts w:ascii="Garamond" w:hAnsi="Garamond"/>
          <w:lang w:val="en-US"/>
        </w:rPr>
      </w:pPr>
    </w:p>
    <w:p w14:paraId="12161509" w14:textId="77777777" w:rsidR="00362EFB" w:rsidRPr="00F46444" w:rsidRDefault="00362EFB" w:rsidP="00362EFB">
      <w:pPr>
        <w:pStyle w:val="ListParagraph"/>
        <w:rPr>
          <w:rFonts w:ascii="Garamond" w:hAnsi="Garamond"/>
          <w:lang w:val="en-US"/>
        </w:rPr>
      </w:pPr>
    </w:p>
    <w:p w14:paraId="7431AB58" w14:textId="77777777" w:rsidR="00362EFB" w:rsidRPr="00032E61" w:rsidRDefault="00362EFB" w:rsidP="00362EFB">
      <w:pPr>
        <w:rPr>
          <w:rFonts w:ascii="Garamond" w:hAnsi="Garamond"/>
          <w:b/>
          <w:bCs/>
          <w:lang w:val="en-US"/>
        </w:rPr>
      </w:pPr>
      <w:r w:rsidRPr="00032E61">
        <w:rPr>
          <w:rFonts w:ascii="Garamond" w:hAnsi="Garamond"/>
          <w:b/>
          <w:bCs/>
          <w:lang w:val="en-US"/>
        </w:rPr>
        <w:t>SECTION B ANY TWO QUESTIONS</w:t>
      </w:r>
    </w:p>
    <w:p w14:paraId="30874E33" w14:textId="77777777" w:rsidR="00362EFB" w:rsidRPr="00521FAE" w:rsidRDefault="00362EFB" w:rsidP="00362EFB">
      <w:pPr>
        <w:pStyle w:val="ListParagraph"/>
        <w:rPr>
          <w:rFonts w:ascii="Garamond" w:hAnsi="Garamond"/>
          <w:b/>
          <w:bCs/>
          <w:lang w:val="en-US"/>
        </w:rPr>
      </w:pPr>
      <w:r>
        <w:rPr>
          <w:rFonts w:ascii="Garamond" w:hAnsi="Garamond"/>
          <w:b/>
          <w:bCs/>
          <w:lang w:val="en-US"/>
        </w:rPr>
        <w:t>QUESTION TWO</w:t>
      </w:r>
    </w:p>
    <w:p w14:paraId="51CFBE7D" w14:textId="77777777" w:rsidR="00362EFB" w:rsidRDefault="00362EFB" w:rsidP="00362EFB">
      <w:pPr>
        <w:pStyle w:val="ListParagraph"/>
        <w:rPr>
          <w:rFonts w:ascii="Garamond" w:hAnsi="Garamond"/>
          <w:lang w:val="en-US"/>
        </w:rPr>
      </w:pPr>
      <w:r>
        <w:rPr>
          <w:rFonts w:ascii="Garamond" w:hAnsi="Garamond"/>
          <w:lang w:val="en-US"/>
        </w:rPr>
        <w:t>Using contemporary examples demonstrate</w:t>
      </w:r>
      <w:r w:rsidRPr="00F46444">
        <w:rPr>
          <w:rFonts w:ascii="Garamond" w:hAnsi="Garamond"/>
        </w:rPr>
        <w:t xml:space="preserve"> how globalization can lead to both the exacerbation and alleviation of conflicts</w:t>
      </w:r>
      <w:r>
        <w:rPr>
          <w:rFonts w:ascii="Garamond" w:hAnsi="Garamond"/>
          <w:lang w:val="en-US"/>
        </w:rPr>
        <w:t xml:space="preserve">.               </w:t>
      </w:r>
      <w:r>
        <w:rPr>
          <w:rFonts w:ascii="Garamond" w:hAnsi="Garamond"/>
          <w:lang w:val="en-US"/>
        </w:rPr>
        <w:tab/>
        <w:t xml:space="preserve">        </w:t>
      </w:r>
      <w:r>
        <w:rPr>
          <w:rFonts w:ascii="Garamond" w:hAnsi="Garamond"/>
          <w:lang w:val="en-US"/>
        </w:rPr>
        <w:tab/>
      </w:r>
      <w:r>
        <w:rPr>
          <w:rFonts w:ascii="Garamond" w:hAnsi="Garamond"/>
          <w:lang w:val="en-US"/>
        </w:rPr>
        <w:tab/>
        <w:t xml:space="preserve">     </w:t>
      </w:r>
      <w:r>
        <w:rPr>
          <w:rFonts w:ascii="Garamond" w:hAnsi="Garamond"/>
          <w:lang w:val="en-US"/>
        </w:rPr>
        <w:tab/>
        <w:t xml:space="preserve">  (20marks)</w:t>
      </w:r>
    </w:p>
    <w:p w14:paraId="29CB9196" w14:textId="77777777" w:rsidR="00362EFB" w:rsidRDefault="00362EFB" w:rsidP="00362EFB">
      <w:pPr>
        <w:rPr>
          <w:rFonts w:ascii="Garamond" w:hAnsi="Garamond"/>
          <w:lang w:val="en-US"/>
        </w:rPr>
      </w:pPr>
    </w:p>
    <w:p w14:paraId="019CE89C" w14:textId="77777777" w:rsidR="00362EFB" w:rsidRPr="00800CA8" w:rsidRDefault="00362EFB" w:rsidP="00362EFB">
      <w:pPr>
        <w:rPr>
          <w:rFonts w:ascii="Garamond" w:hAnsi="Garamond"/>
          <w:b/>
          <w:bCs/>
          <w:lang w:val="en-US"/>
        </w:rPr>
      </w:pPr>
      <w:r>
        <w:rPr>
          <w:rFonts w:ascii="Garamond" w:hAnsi="Garamond"/>
          <w:lang w:val="en-US"/>
        </w:rPr>
        <w:t xml:space="preserve">            </w:t>
      </w:r>
      <w:r w:rsidRPr="00800CA8">
        <w:rPr>
          <w:rFonts w:ascii="Garamond" w:hAnsi="Garamond"/>
          <w:b/>
          <w:bCs/>
          <w:lang w:val="en-US"/>
        </w:rPr>
        <w:t>QUESTION THREE</w:t>
      </w:r>
    </w:p>
    <w:p w14:paraId="7B94563A" w14:textId="77777777" w:rsidR="00362EFB" w:rsidRDefault="00362EFB" w:rsidP="00362EFB">
      <w:pPr>
        <w:pStyle w:val="ListParagraph"/>
        <w:rPr>
          <w:rFonts w:ascii="Garamond" w:hAnsi="Garamond"/>
          <w:lang w:val="en-US"/>
        </w:rPr>
      </w:pPr>
      <w:r w:rsidRPr="00521FAE">
        <w:rPr>
          <w:rFonts w:ascii="Garamond" w:hAnsi="Garamond"/>
        </w:rPr>
        <w:t>Analyze the impact of cultural globalization on ethnic and religious conflicts</w:t>
      </w:r>
      <w:r>
        <w:rPr>
          <w:rFonts w:ascii="Garamond" w:hAnsi="Garamond"/>
          <w:lang w:val="en-US"/>
        </w:rPr>
        <w:t xml:space="preserve"> in the 21</w:t>
      </w:r>
      <w:r w:rsidRPr="00521FAE">
        <w:rPr>
          <w:rFonts w:ascii="Garamond" w:hAnsi="Garamond"/>
          <w:vertAlign w:val="superscript"/>
          <w:lang w:val="en-US"/>
        </w:rPr>
        <w:t>st</w:t>
      </w:r>
      <w:r>
        <w:rPr>
          <w:rFonts w:ascii="Garamond" w:hAnsi="Garamond"/>
          <w:lang w:val="en-US"/>
        </w:rPr>
        <w:t xml:space="preserve"> century</w:t>
      </w:r>
      <w:r w:rsidRPr="00521FAE">
        <w:rPr>
          <w:rFonts w:ascii="Garamond" w:hAnsi="Garamond"/>
        </w:rPr>
        <w:t>.</w:t>
      </w:r>
      <w:r>
        <w:rPr>
          <w:rFonts w:ascii="Garamond" w:hAnsi="Garamond"/>
          <w:lang w:val="en-US"/>
        </w:rPr>
        <w:t>Use examples from across the globe.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  <w:lang w:val="en-US"/>
        </w:rPr>
        <w:t xml:space="preserve"> (20marks)</w:t>
      </w:r>
    </w:p>
    <w:p w14:paraId="04BCD9B3" w14:textId="77777777" w:rsidR="00362EFB" w:rsidRPr="00800CA8" w:rsidRDefault="00362EFB" w:rsidP="00362EFB">
      <w:pPr>
        <w:pStyle w:val="ListParagraph"/>
        <w:rPr>
          <w:rFonts w:ascii="Garamond" w:hAnsi="Garamond"/>
          <w:b/>
          <w:bCs/>
          <w:lang w:val="en-US"/>
        </w:rPr>
      </w:pPr>
    </w:p>
    <w:p w14:paraId="5BF852F6" w14:textId="77777777" w:rsidR="00362EFB" w:rsidRPr="00800CA8" w:rsidRDefault="00362EFB" w:rsidP="00362EFB">
      <w:pPr>
        <w:pStyle w:val="ListParagraph"/>
        <w:rPr>
          <w:rFonts w:ascii="Garamond" w:hAnsi="Garamond"/>
          <w:b/>
          <w:bCs/>
          <w:lang w:val="en-US"/>
        </w:rPr>
      </w:pPr>
      <w:r w:rsidRPr="00800CA8">
        <w:rPr>
          <w:rFonts w:ascii="Garamond" w:hAnsi="Garamond"/>
          <w:b/>
          <w:bCs/>
          <w:lang w:val="en-US"/>
        </w:rPr>
        <w:t>QUESTION FOUR</w:t>
      </w:r>
    </w:p>
    <w:p w14:paraId="60938447" w14:textId="77777777" w:rsidR="00362EFB" w:rsidRDefault="00362EFB" w:rsidP="00362EFB">
      <w:pPr>
        <w:pStyle w:val="ListParagraph"/>
        <w:rPr>
          <w:rFonts w:ascii="Garamond" w:hAnsi="Garamond"/>
          <w:lang w:val="en-US"/>
        </w:rPr>
      </w:pPr>
      <w:r w:rsidRPr="00521FAE">
        <w:rPr>
          <w:rFonts w:ascii="Garamond" w:hAnsi="Garamond"/>
        </w:rPr>
        <w:t xml:space="preserve">Evaluate </w:t>
      </w:r>
      <w:r>
        <w:rPr>
          <w:rFonts w:ascii="Garamond" w:hAnsi="Garamond"/>
          <w:lang w:val="en-US"/>
        </w:rPr>
        <w:t>ten</w:t>
      </w:r>
      <w:r w:rsidRPr="00521FAE">
        <w:rPr>
          <w:rFonts w:ascii="Garamond" w:hAnsi="Garamond"/>
        </w:rPr>
        <w:t xml:space="preserve"> challenges of achieving sustainable peace in a globalized world.</w:t>
      </w:r>
      <w:r>
        <w:rPr>
          <w:rFonts w:ascii="Garamond" w:hAnsi="Garamond"/>
          <w:lang w:val="en-US"/>
        </w:rPr>
        <w:t>Cite examples.</w:t>
      </w:r>
      <w:r>
        <w:rPr>
          <w:rFonts w:ascii="Garamond" w:hAnsi="Garamond"/>
          <w:lang w:val="en-US"/>
        </w:rPr>
        <w:tab/>
      </w:r>
      <w:r>
        <w:rPr>
          <w:rFonts w:ascii="Garamond" w:hAnsi="Garamond"/>
          <w:lang w:val="en-US"/>
        </w:rPr>
        <w:tab/>
      </w:r>
      <w:r>
        <w:rPr>
          <w:rFonts w:ascii="Garamond" w:hAnsi="Garamond"/>
          <w:lang w:val="en-US"/>
        </w:rPr>
        <w:tab/>
      </w:r>
      <w:r>
        <w:rPr>
          <w:rFonts w:ascii="Garamond" w:hAnsi="Garamond"/>
          <w:lang w:val="en-US"/>
        </w:rPr>
        <w:tab/>
      </w:r>
      <w:r>
        <w:rPr>
          <w:rFonts w:ascii="Garamond" w:hAnsi="Garamond"/>
          <w:lang w:val="en-US"/>
        </w:rPr>
        <w:tab/>
      </w:r>
      <w:r>
        <w:rPr>
          <w:rFonts w:ascii="Garamond" w:hAnsi="Garamond"/>
          <w:lang w:val="en-US"/>
        </w:rPr>
        <w:tab/>
      </w:r>
      <w:r>
        <w:rPr>
          <w:rFonts w:ascii="Garamond" w:hAnsi="Garamond"/>
          <w:lang w:val="en-US"/>
        </w:rPr>
        <w:tab/>
      </w:r>
      <w:r>
        <w:rPr>
          <w:rFonts w:ascii="Garamond" w:hAnsi="Garamond"/>
          <w:lang w:val="en-US"/>
        </w:rPr>
        <w:tab/>
        <w:t xml:space="preserve">            (20mrks)</w:t>
      </w:r>
    </w:p>
    <w:p w14:paraId="16467AA0" w14:textId="77777777" w:rsidR="00362EFB" w:rsidRPr="00521FAE" w:rsidRDefault="00362EFB" w:rsidP="00362EFB">
      <w:pPr>
        <w:pStyle w:val="ListParagraph"/>
        <w:rPr>
          <w:rFonts w:ascii="Garamond" w:hAnsi="Garamond"/>
          <w:lang w:val="en-US"/>
        </w:rPr>
      </w:pPr>
    </w:p>
    <w:p w14:paraId="28DB1602" w14:textId="77777777" w:rsidR="00362EFB" w:rsidRPr="00521FAE" w:rsidRDefault="00362EFB" w:rsidP="00362EFB">
      <w:pPr>
        <w:pStyle w:val="ListParagraph"/>
        <w:spacing w:after="160" w:line="259" w:lineRule="auto"/>
        <w:rPr>
          <w:rFonts w:ascii="Garamond" w:hAnsi="Garamond"/>
          <w:b/>
          <w:bCs/>
          <w:lang w:val="en-US"/>
        </w:rPr>
      </w:pPr>
      <w:r w:rsidRPr="00800CA8">
        <w:rPr>
          <w:rFonts w:ascii="Garamond" w:hAnsi="Garamond"/>
          <w:b/>
          <w:bCs/>
          <w:lang w:val="en-US"/>
        </w:rPr>
        <w:t>QUESTION FIVE</w:t>
      </w:r>
    </w:p>
    <w:p w14:paraId="77E801F2" w14:textId="77777777" w:rsidR="00362EFB" w:rsidRPr="00521FAE" w:rsidRDefault="00362EFB" w:rsidP="00362EFB">
      <w:pPr>
        <w:pStyle w:val="ListParagraph"/>
        <w:spacing w:after="160" w:line="259" w:lineRule="auto"/>
        <w:rPr>
          <w:rFonts w:ascii="Garamond" w:hAnsi="Garamond"/>
          <w:lang w:val="en-US"/>
        </w:rPr>
      </w:pPr>
      <w:r>
        <w:rPr>
          <w:rFonts w:ascii="Garamond" w:hAnsi="Garamond"/>
          <w:lang w:val="en-US"/>
        </w:rPr>
        <w:t>Describe ten</w:t>
      </w:r>
      <w:r w:rsidRPr="00521FAE">
        <w:rPr>
          <w:rFonts w:ascii="Garamond" w:hAnsi="Garamond"/>
        </w:rPr>
        <w:t xml:space="preserve"> role</w:t>
      </w:r>
      <w:r>
        <w:rPr>
          <w:rFonts w:ascii="Garamond" w:hAnsi="Garamond"/>
          <w:lang w:val="en-US"/>
        </w:rPr>
        <w:t>s</w:t>
      </w:r>
      <w:r w:rsidRPr="00521FAE">
        <w:rPr>
          <w:rFonts w:ascii="Garamond" w:hAnsi="Garamond"/>
        </w:rPr>
        <w:t xml:space="preserve"> of international partnerships and collaborations in addressing global peace and security challenges</w:t>
      </w:r>
      <w:r w:rsidRPr="00521FAE">
        <w:rPr>
          <w:rFonts w:ascii="Garamond" w:hAnsi="Garamond"/>
          <w:lang w:val="en-US"/>
        </w:rPr>
        <w:t>.</w:t>
      </w:r>
      <w:r>
        <w:rPr>
          <w:rFonts w:ascii="Garamond" w:hAnsi="Garamond"/>
          <w:lang w:val="en-US"/>
        </w:rPr>
        <w:t xml:space="preserve"> </w:t>
      </w:r>
      <w:r w:rsidRPr="00521FAE">
        <w:rPr>
          <w:rFonts w:ascii="Garamond" w:hAnsi="Garamond"/>
          <w:lang w:val="en-US"/>
        </w:rPr>
        <w:t>Provide examples</w:t>
      </w:r>
      <w:r>
        <w:rPr>
          <w:rFonts w:ascii="Garamond" w:hAnsi="Garamond"/>
          <w:lang w:val="en-US"/>
        </w:rPr>
        <w:t xml:space="preserve">.   </w:t>
      </w:r>
      <w:r>
        <w:rPr>
          <w:rFonts w:ascii="Garamond" w:hAnsi="Garamond"/>
          <w:lang w:val="en-US"/>
        </w:rPr>
        <w:tab/>
        <w:t xml:space="preserve">            </w:t>
      </w:r>
      <w:r>
        <w:rPr>
          <w:rFonts w:ascii="Garamond" w:hAnsi="Garamond"/>
          <w:lang w:val="en-US"/>
        </w:rPr>
        <w:tab/>
        <w:t xml:space="preserve">              (20marks)</w:t>
      </w:r>
    </w:p>
    <w:p w14:paraId="1A9F9C19" w14:textId="77777777" w:rsidR="00362EFB" w:rsidRPr="00521FAE" w:rsidRDefault="00362EFB" w:rsidP="00362EFB">
      <w:pPr>
        <w:pStyle w:val="ListParagraph"/>
        <w:rPr>
          <w:rFonts w:ascii="Garamond" w:hAnsi="Garamond"/>
          <w:lang w:val="en-US"/>
        </w:rPr>
      </w:pPr>
      <w:r>
        <w:rPr>
          <w:rFonts w:ascii="Garamond" w:hAnsi="Garamond"/>
          <w:lang w:val="en-US"/>
        </w:rPr>
        <w:tab/>
      </w:r>
    </w:p>
    <w:p w14:paraId="7834363B" w14:textId="77777777" w:rsidR="000F6A73" w:rsidRDefault="000F6A73"/>
    <w:sectPr w:rsidR="000F6A7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8D648A2"/>
    <w:multiLevelType w:val="hybridMultilevel"/>
    <w:tmpl w:val="7B7E248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25794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2EFB"/>
    <w:rsid w:val="000F6A73"/>
    <w:rsid w:val="00133C1B"/>
    <w:rsid w:val="00362EFB"/>
    <w:rsid w:val="003A6578"/>
    <w:rsid w:val="00927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127A3B"/>
  <w15:chartTrackingRefBased/>
  <w15:docId w15:val="{4D11F57A-DD54-1E4E-B4F2-8753EDE20E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K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2EFB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62E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1184</Characters>
  <Application>Microsoft Office Word</Application>
  <DocSecurity>0</DocSecurity>
  <Lines>9</Lines>
  <Paragraphs>2</Paragraphs>
  <ScaleCrop>false</ScaleCrop>
  <Company/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User</cp:lastModifiedBy>
  <cp:revision>2</cp:revision>
  <dcterms:created xsi:type="dcterms:W3CDTF">2024-08-07T08:44:00Z</dcterms:created>
  <dcterms:modified xsi:type="dcterms:W3CDTF">2024-08-07T08:44:00Z</dcterms:modified>
</cp:coreProperties>
</file>