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2AE80" w14:textId="77777777" w:rsidR="00813151" w:rsidRPr="00157F1B" w:rsidRDefault="00813151" w:rsidP="0081315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216C2AD" wp14:editId="5E3732E7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D2431" w14:textId="77777777" w:rsidR="00813151" w:rsidRPr="00157F1B" w:rsidRDefault="00813151" w:rsidP="0081315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E022E6A" w14:textId="77777777" w:rsidR="00813151" w:rsidRPr="00157F1B" w:rsidRDefault="00813151" w:rsidP="0081315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04BB5E58" w14:textId="77777777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31F1489" w14:textId="272D53DC" w:rsidR="00813151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7A6398F1" w14:textId="77777777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9EF5933" w14:textId="600F8356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MASTERS,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4E3DD8E9" w14:textId="77777777" w:rsidR="00813151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35B74540" w14:textId="187A2286" w:rsidR="00813151" w:rsidRPr="00514B97" w:rsidRDefault="00813151" w:rsidP="008131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</w:t>
      </w: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IR</w:t>
      </w: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911</w:t>
      </w:r>
      <w:r w:rsidRPr="00700B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660A8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THEO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RIES OF INTERNATIONAL RELATIONS</w:t>
      </w:r>
    </w:p>
    <w:p w14:paraId="52E88396" w14:textId="35884530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3D0CFB71" w14:textId="77777777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616F1BF" w14:textId="77777777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945021B" w14:textId="77777777" w:rsidR="00813151" w:rsidRPr="00616B0B" w:rsidRDefault="00813151" w:rsidP="0081315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76E97DB" w14:textId="77777777" w:rsidR="00813151" w:rsidRPr="00616B0B" w:rsidRDefault="00813151" w:rsidP="0081315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48C4826D" w14:textId="77777777" w:rsidR="00813151" w:rsidRPr="00157F1B" w:rsidRDefault="00813151" w:rsidP="008131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35CC6F95" w14:textId="77777777" w:rsidR="00813151" w:rsidRPr="00324C78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7EE174C0" w14:textId="77777777" w:rsidR="00813151" w:rsidRPr="001A1FFD" w:rsidRDefault="00813151" w:rsidP="00813151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2A48F0D9" w14:textId="77777777" w:rsidR="00813151" w:rsidRPr="00324C78" w:rsidRDefault="00813151" w:rsidP="00813151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4B4C7B7D" w14:textId="77777777" w:rsidR="00813151" w:rsidRPr="00324C78" w:rsidRDefault="00813151" w:rsidP="0081315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502A4F43" w14:textId="77777777" w:rsidR="00813151" w:rsidRPr="00324C78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022FA9EA" w14:textId="77777777" w:rsidR="00813151" w:rsidRPr="00324C78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7996310C" w14:textId="77777777" w:rsidR="00813151" w:rsidRPr="00324C78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11E49EAA" w14:textId="77777777" w:rsidR="00813151" w:rsidRPr="001A1FFD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0AA78932" w14:textId="77777777" w:rsidR="00813151" w:rsidRPr="00324C78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584707CC" w14:textId="77777777" w:rsidR="00813151" w:rsidRPr="0077368C" w:rsidRDefault="00813151" w:rsidP="0081315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80305A3" w14:textId="77777777" w:rsidR="00813151" w:rsidRDefault="00813151" w:rsidP="0081315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6FC0099" w14:textId="77777777" w:rsidR="00813151" w:rsidRDefault="00813151" w:rsidP="0081315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CAFEB3C" w14:textId="77777777" w:rsidR="00813151" w:rsidRDefault="00813151" w:rsidP="00813151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3E04E17" w14:textId="0707F774" w:rsidR="00813151" w:rsidRPr="002F1AD7" w:rsidRDefault="00813151" w:rsidP="00813151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8970F1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3F209468" w14:textId="77777777" w:rsidR="00813151" w:rsidRPr="002F1AD7" w:rsidRDefault="00813151" w:rsidP="0081315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38E3D145" w14:textId="544C0F21" w:rsidR="00813151" w:rsidRPr="00213448" w:rsidRDefault="00813151" w:rsidP="00813151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5D20">
        <w:rPr>
          <w:rFonts w:ascii="Times New Roman" w:hAnsi="Times New Roman" w:cs="Times New Roman"/>
          <w:sz w:val="24"/>
          <w:szCs w:val="24"/>
        </w:rPr>
        <w:t>Discuss the following statement: “Realism remains the most compelling theoretical framework for understanding</w:t>
      </w:r>
      <w:r>
        <w:rPr>
          <w:rFonts w:ascii="Times New Roman" w:hAnsi="Times New Roman" w:cs="Times New Roman"/>
          <w:sz w:val="24"/>
          <w:szCs w:val="24"/>
        </w:rPr>
        <w:t xml:space="preserve"> the conduct of modern diplomacy </w:t>
      </w:r>
      <w:r w:rsidRPr="00BA5D20">
        <w:rPr>
          <w:rFonts w:ascii="Times New Roman" w:hAnsi="Times New Roman" w:cs="Times New Roman"/>
          <w:sz w:val="24"/>
          <w:szCs w:val="24"/>
        </w:rPr>
        <w:t>despite the challenges presented by other</w:t>
      </w:r>
      <w:r>
        <w:rPr>
          <w:rFonts w:ascii="Times New Roman" w:hAnsi="Times New Roman" w:cs="Times New Roman"/>
          <w:sz w:val="24"/>
          <w:szCs w:val="24"/>
        </w:rPr>
        <w:t xml:space="preserve"> theories and the role of non- state actors in modern theory and practice of diplomacy</w:t>
      </w:r>
      <w:r w:rsidR="008D4606">
        <w:rPr>
          <w:rFonts w:ascii="Times New Roman" w:hAnsi="Times New Roman" w:cs="Times New Roman"/>
          <w:sz w:val="24"/>
          <w:szCs w:val="24"/>
        </w:rPr>
        <w:t>.”</w:t>
      </w:r>
      <w:r w:rsidR="008D4606" w:rsidRPr="00BA5D20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BA5D20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14:paraId="5C3F78D9" w14:textId="7FB55704" w:rsidR="008D4606" w:rsidRPr="008D4606" w:rsidRDefault="008D4606" w:rsidP="00813151">
      <w:pPr>
        <w:pStyle w:val="ListParagraph"/>
        <w:numPr>
          <w:ilvl w:val="0"/>
          <w:numId w:val="4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D4606">
        <w:rPr>
          <w:rFonts w:ascii="Times New Roman" w:hAnsi="Times New Roman" w:cs="Times New Roman"/>
          <w:bCs/>
          <w:sz w:val="24"/>
          <w:szCs w:val="24"/>
        </w:rPr>
        <w:t>Hans Morgenthau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8D4606">
        <w:rPr>
          <w:rFonts w:ascii="Times New Roman" w:hAnsi="Times New Roman" w:cs="Times New Roman"/>
          <w:bCs/>
          <w:sz w:val="24"/>
          <w:szCs w:val="24"/>
        </w:rPr>
        <w:t>the founding father of classic realism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D4606">
        <w:rPr>
          <w:rFonts w:ascii="Times New Roman" w:hAnsi="Times New Roman" w:cs="Times New Roman"/>
          <w:bCs/>
          <w:sz w:val="24"/>
          <w:szCs w:val="24"/>
        </w:rPr>
        <w:t>distinguishes types of foreign aid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o</w:t>
      </w:r>
      <w:r w:rsidRPr="008D4606">
        <w:rPr>
          <w:rFonts w:ascii="Times New Roman" w:hAnsi="Times New Roman" w:cs="Times New Roman"/>
          <w:bCs/>
          <w:sz w:val="24"/>
          <w:szCs w:val="24"/>
        </w:rPr>
        <w:t>f all these types, he claims that “much of what goes by the name foreign aid today is in the nature of bribes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8D4606">
        <w:rPr>
          <w:rFonts w:ascii="Times New Roman" w:hAnsi="Times New Roman" w:cs="Times New Roman"/>
          <w:bCs/>
          <w:sz w:val="24"/>
          <w:szCs w:val="24"/>
        </w:rPr>
        <w:t>”</w:t>
      </w:r>
      <w:r>
        <w:rPr>
          <w:rFonts w:ascii="Times New Roman" w:hAnsi="Times New Roman" w:cs="Times New Roman"/>
          <w:bCs/>
          <w:sz w:val="24"/>
          <w:szCs w:val="24"/>
        </w:rPr>
        <w:t xml:space="preserve"> Discuss (</w:t>
      </w:r>
      <w:r w:rsidRPr="008D4606">
        <w:rPr>
          <w:rFonts w:ascii="Times New Roman" w:hAnsi="Times New Roman" w:cs="Times New Roman"/>
          <w:b/>
          <w:sz w:val="24"/>
          <w:szCs w:val="24"/>
        </w:rPr>
        <w:t>10 marks</w:t>
      </w:r>
      <w:r>
        <w:rPr>
          <w:rFonts w:ascii="Times New Roman" w:hAnsi="Times New Roman" w:cs="Times New Roman"/>
          <w:bCs/>
          <w:sz w:val="24"/>
          <w:szCs w:val="24"/>
        </w:rPr>
        <w:t>)</w:t>
      </w:r>
    </w:p>
    <w:p w14:paraId="2C2ABE83" w14:textId="77777777" w:rsidR="00813151" w:rsidRPr="00FB5E06" w:rsidRDefault="00813151" w:rsidP="00813151">
      <w:pPr>
        <w:pStyle w:val="ListParagraph"/>
        <w:tabs>
          <w:tab w:val="left" w:pos="3600"/>
        </w:tabs>
        <w:spacing w:after="0" w:line="360" w:lineRule="auto"/>
        <w:ind w:left="78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DB62B4" w14:textId="1D3BFE85" w:rsidR="00813151" w:rsidRPr="008970F1" w:rsidRDefault="00813151" w:rsidP="00813151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8970F1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41669FA8" w14:textId="77777777" w:rsidR="00813151" w:rsidRPr="00E56C58" w:rsidRDefault="00813151" w:rsidP="00813151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07CB12" w14:textId="77777777" w:rsidR="00813151" w:rsidRPr="008970F1" w:rsidRDefault="00813151" w:rsidP="0081315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14:paraId="5B063F9D" w14:textId="7AB798B3" w:rsidR="00813151" w:rsidRPr="005877E5" w:rsidRDefault="005877E5" w:rsidP="005877E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77E5">
        <w:rPr>
          <w:rFonts w:ascii="Times New Roman" w:hAnsi="Times New Roman" w:cs="Times New Roman"/>
          <w:bCs/>
          <w:sz w:val="24"/>
          <w:szCs w:val="24"/>
        </w:rPr>
        <w:t>Evaluate Susan Strange’s structural power theory in which she emphasizes none of the structures of power is more important than the other</w:t>
      </w:r>
      <w:r w:rsidR="005713B1">
        <w:rPr>
          <w:rFonts w:ascii="Times New Roman" w:hAnsi="Times New Roman" w:cs="Times New Roman"/>
          <w:bCs/>
          <w:sz w:val="24"/>
          <w:szCs w:val="24"/>
        </w:rPr>
        <w:t>s</w:t>
      </w:r>
      <w:r w:rsidRPr="005877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813151" w:rsidRPr="005877E5">
        <w:rPr>
          <w:rFonts w:ascii="Times New Roman" w:hAnsi="Times New Roman" w:cs="Times New Roman"/>
          <w:bCs/>
          <w:sz w:val="24"/>
          <w:szCs w:val="24"/>
        </w:rPr>
        <w:t>(</w:t>
      </w:r>
      <w:r w:rsidRPr="005877E5">
        <w:rPr>
          <w:rFonts w:ascii="Times New Roman" w:hAnsi="Times New Roman" w:cs="Times New Roman"/>
          <w:b/>
          <w:sz w:val="24"/>
          <w:szCs w:val="24"/>
        </w:rPr>
        <w:t>15</w:t>
      </w:r>
      <w:r w:rsidR="00813151" w:rsidRPr="005877E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5713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F564CA9" w14:textId="77777777" w:rsidR="00813151" w:rsidRPr="00DF5F90" w:rsidRDefault="00813151" w:rsidP="008131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14:paraId="1A157502" w14:textId="46EC39DE" w:rsidR="007031AC" w:rsidRPr="007031AC" w:rsidRDefault="005877E5" w:rsidP="007031AC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031AC">
        <w:rPr>
          <w:rFonts w:ascii="Times New Roman" w:hAnsi="Times New Roman" w:cs="Times New Roman"/>
          <w:bCs/>
          <w:sz w:val="24"/>
          <w:szCs w:val="24"/>
        </w:rPr>
        <w:t xml:space="preserve">Analyse the following statement </w:t>
      </w:r>
      <w:r w:rsidR="007031AC" w:rsidRPr="007031AC">
        <w:rPr>
          <w:rFonts w:ascii="Times New Roman" w:hAnsi="Times New Roman" w:cs="Times New Roman"/>
          <w:bCs/>
          <w:sz w:val="24"/>
          <w:szCs w:val="24"/>
        </w:rPr>
        <w:t>“</w:t>
      </w:r>
      <w:r w:rsidRPr="007031AC">
        <w:rPr>
          <w:rFonts w:ascii="Times New Roman" w:hAnsi="Times New Roman" w:cs="Times New Roman"/>
          <w:bCs/>
          <w:sz w:val="24"/>
          <w:szCs w:val="24"/>
        </w:rPr>
        <w:t>Liberalists perceive i</w:t>
      </w:r>
      <w:r w:rsidRPr="007031AC">
        <w:rPr>
          <w:rFonts w:ascii="Times New Roman" w:hAnsi="Times New Roman" w:cs="Times New Roman"/>
          <w:bCs/>
          <w:sz w:val="24"/>
          <w:szCs w:val="24"/>
        </w:rPr>
        <w:t xml:space="preserve">nternational </w:t>
      </w:r>
      <w:r w:rsidRPr="007031AC">
        <w:rPr>
          <w:rFonts w:ascii="Times New Roman" w:hAnsi="Times New Roman" w:cs="Times New Roman"/>
          <w:bCs/>
          <w:sz w:val="24"/>
          <w:szCs w:val="24"/>
        </w:rPr>
        <w:t>d</w:t>
      </w:r>
      <w:r w:rsidRPr="007031AC">
        <w:rPr>
          <w:rFonts w:ascii="Times New Roman" w:hAnsi="Times New Roman" w:cs="Times New Roman"/>
          <w:bCs/>
          <w:sz w:val="24"/>
          <w:szCs w:val="24"/>
        </w:rPr>
        <w:t xml:space="preserve">evelopment </w:t>
      </w:r>
      <w:r w:rsidRPr="007031AC">
        <w:rPr>
          <w:rFonts w:ascii="Times New Roman" w:hAnsi="Times New Roman" w:cs="Times New Roman"/>
          <w:bCs/>
          <w:sz w:val="24"/>
          <w:szCs w:val="24"/>
        </w:rPr>
        <w:t>a</w:t>
      </w:r>
      <w:r w:rsidRPr="007031AC">
        <w:rPr>
          <w:rFonts w:ascii="Times New Roman" w:hAnsi="Times New Roman" w:cs="Times New Roman"/>
          <w:bCs/>
          <w:sz w:val="24"/>
          <w:szCs w:val="24"/>
        </w:rPr>
        <w:t>ssista</w:t>
      </w:r>
      <w:r w:rsidR="007031AC">
        <w:rPr>
          <w:rFonts w:ascii="Times New Roman" w:hAnsi="Times New Roman" w:cs="Times New Roman"/>
          <w:bCs/>
          <w:sz w:val="24"/>
          <w:szCs w:val="24"/>
        </w:rPr>
        <w:t>nce</w:t>
      </w:r>
      <w:r w:rsidRPr="007031AC">
        <w:rPr>
          <w:rFonts w:ascii="Times New Roman" w:hAnsi="Times New Roman" w:cs="Times New Roman"/>
          <w:bCs/>
          <w:sz w:val="24"/>
          <w:szCs w:val="24"/>
        </w:rPr>
        <w:t xml:space="preserve"> as a global public good</w:t>
      </w:r>
      <w:r w:rsidRPr="007031AC">
        <w:rPr>
          <w:rFonts w:ascii="Times New Roman" w:hAnsi="Times New Roman" w:cs="Times New Roman"/>
          <w:bCs/>
          <w:sz w:val="24"/>
          <w:szCs w:val="24"/>
        </w:rPr>
        <w:t>”</w:t>
      </w:r>
      <w:r w:rsidR="00813151" w:rsidRPr="007031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13151" w:rsidRPr="007031AC">
        <w:rPr>
          <w:rFonts w:ascii="Times New Roman" w:hAnsi="Times New Roman" w:cs="Times New Roman"/>
          <w:b/>
          <w:sz w:val="24"/>
          <w:szCs w:val="24"/>
        </w:rPr>
        <w:t>(1</w:t>
      </w:r>
      <w:r w:rsidR="007031AC" w:rsidRPr="007031AC">
        <w:rPr>
          <w:rFonts w:ascii="Times New Roman" w:hAnsi="Times New Roman" w:cs="Times New Roman"/>
          <w:b/>
          <w:sz w:val="24"/>
          <w:szCs w:val="24"/>
        </w:rPr>
        <w:t>5</w:t>
      </w:r>
      <w:r w:rsidR="00813151" w:rsidRPr="007031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4A0C65D" w14:textId="05B20925" w:rsidR="00813151" w:rsidRPr="007031AC" w:rsidRDefault="00813151" w:rsidP="007031AC">
      <w:pPr>
        <w:pStyle w:val="ListParagraph"/>
        <w:spacing w:after="0" w:line="360" w:lineRule="auto"/>
        <w:ind w:left="80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031AC">
        <w:rPr>
          <w:rFonts w:ascii="Times New Roman" w:hAnsi="Times New Roman" w:cs="Times New Roman"/>
          <w:bCs/>
          <w:sz w:val="24"/>
          <w:szCs w:val="24"/>
        </w:rPr>
        <w:t xml:space="preserve">   </w:t>
      </w:r>
    </w:p>
    <w:p w14:paraId="76E68EA3" w14:textId="77777777" w:rsidR="00813151" w:rsidRPr="00942187" w:rsidRDefault="00813151" w:rsidP="008131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14:paraId="05FAED8B" w14:textId="48B1B0FF" w:rsidR="00813151" w:rsidRDefault="007031AC" w:rsidP="0081315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>In your own opinion which international relations theory explains the tension caused between national interest and regional interest in regional organizations?</w:t>
      </w:r>
      <w:r w:rsidR="00813151" w:rsidRPr="009421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3151" w:rsidRPr="00942187">
        <w:rPr>
          <w:rFonts w:ascii="Times New Roman" w:hAnsi="Times New Roman" w:cs="Times New Roman"/>
          <w:b/>
          <w:bCs/>
          <w:sz w:val="24"/>
          <w:szCs w:val="24"/>
        </w:rPr>
        <w:t>(1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13151" w:rsidRPr="00942187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F2BD360" w14:textId="77777777" w:rsidR="00813151" w:rsidRPr="00825CB7" w:rsidRDefault="00813151" w:rsidP="00813151">
      <w:pPr>
        <w:spacing w:after="0" w:line="360" w:lineRule="auto"/>
        <w:jc w:val="both"/>
        <w:rPr>
          <w:b/>
        </w:rPr>
      </w:pPr>
      <w:bookmarkStart w:id="1" w:name="_Hlk117784169"/>
      <w:bookmarkEnd w:id="0"/>
    </w:p>
    <w:bookmarkEnd w:id="1"/>
    <w:p w14:paraId="1F58CE83" w14:textId="77777777" w:rsidR="00813151" w:rsidRPr="00942187" w:rsidRDefault="00813151" w:rsidP="008131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14:paraId="0348FCCC" w14:textId="2E29A367" w:rsidR="00813151" w:rsidRPr="001634D2" w:rsidRDefault="001634D2" w:rsidP="001634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34D2">
        <w:rPr>
          <w:rFonts w:ascii="Times New Roman" w:hAnsi="Times New Roman" w:cs="Times New Roman"/>
          <w:bCs/>
          <w:sz w:val="24"/>
          <w:szCs w:val="24"/>
        </w:rPr>
        <w:t xml:space="preserve">Discuss the liberalists view that advances the role of non- state actors in modern day diplomacy </w:t>
      </w:r>
      <w:r w:rsidR="00813151" w:rsidRPr="001634D2">
        <w:rPr>
          <w:rFonts w:ascii="Times New Roman" w:hAnsi="Times New Roman" w:cs="Times New Roman"/>
          <w:b/>
          <w:sz w:val="24"/>
          <w:szCs w:val="24"/>
        </w:rPr>
        <w:t>(</w:t>
      </w:r>
      <w:r w:rsidR="00813151" w:rsidRPr="001634D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031AC" w:rsidRPr="001634D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13151" w:rsidRPr="001634D2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 w:rsidR="00813151" w:rsidRPr="001634D2">
        <w:rPr>
          <w:rFonts w:ascii="Times New Roman" w:hAnsi="Times New Roman" w:cs="Times New Roman"/>
          <w:b/>
          <w:sz w:val="24"/>
          <w:szCs w:val="24"/>
        </w:rPr>
        <w:t>)</w:t>
      </w:r>
    </w:p>
    <w:p w14:paraId="27870419" w14:textId="77777777" w:rsidR="00340856" w:rsidRDefault="00340856"/>
    <w:sectPr w:rsidR="00340856" w:rsidSect="00FF2D52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42126"/>
      <w:docPartObj>
        <w:docPartGallery w:val="Page Numbers (Bottom of Page)"/>
        <w:docPartUnique/>
      </w:docPartObj>
    </w:sdtPr>
    <w:sdtEndPr/>
    <w:sdtContent>
      <w:p w14:paraId="06A8A069" w14:textId="77777777" w:rsidR="00C00163" w:rsidRDefault="00DC165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1EA37B" w14:textId="77777777" w:rsidR="008970F1" w:rsidRDefault="00DC165B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35ACB"/>
    <w:multiLevelType w:val="hybridMultilevel"/>
    <w:tmpl w:val="52D05354"/>
    <w:lvl w:ilvl="0" w:tplc="104EED3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424CF2"/>
    <w:multiLevelType w:val="hybridMultilevel"/>
    <w:tmpl w:val="965AA19A"/>
    <w:lvl w:ilvl="0" w:tplc="31F880B8">
      <w:start w:val="2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E677A4"/>
    <w:multiLevelType w:val="hybridMultilevel"/>
    <w:tmpl w:val="583A1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B55606"/>
    <w:multiLevelType w:val="hybridMultilevel"/>
    <w:tmpl w:val="C9FA0FAC"/>
    <w:lvl w:ilvl="0" w:tplc="82AEC80A">
      <w:start w:val="1"/>
      <w:numFmt w:val="lowerLetter"/>
      <w:lvlText w:val="%1)"/>
      <w:lvlJc w:val="left"/>
      <w:pPr>
        <w:ind w:left="804" w:hanging="44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151"/>
    <w:rsid w:val="000E70CE"/>
    <w:rsid w:val="001634D2"/>
    <w:rsid w:val="00340856"/>
    <w:rsid w:val="005713B1"/>
    <w:rsid w:val="005877E5"/>
    <w:rsid w:val="007031AC"/>
    <w:rsid w:val="00724522"/>
    <w:rsid w:val="00813151"/>
    <w:rsid w:val="008D4606"/>
    <w:rsid w:val="00A523B3"/>
    <w:rsid w:val="00B10207"/>
    <w:rsid w:val="00DC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BE05C"/>
  <w15:chartTrackingRefBased/>
  <w15:docId w15:val="{EE2983C5-01B0-4F49-891B-A2A22E54C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151"/>
    <w:rPr>
      <w:lang w:val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3151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13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151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CC CC</cp:lastModifiedBy>
  <cp:revision>11</cp:revision>
  <dcterms:created xsi:type="dcterms:W3CDTF">2024-03-01T10:57:00Z</dcterms:created>
  <dcterms:modified xsi:type="dcterms:W3CDTF">2024-03-02T12:54:00Z</dcterms:modified>
</cp:coreProperties>
</file>