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F499F" w14:textId="77777777" w:rsidR="002929A3" w:rsidRDefault="002929A3" w:rsidP="00707CA9">
      <w:pPr>
        <w:pStyle w:val="NormalWeb"/>
        <w:spacing w:before="0" w:beforeAutospacing="0" w:after="0" w:afterAutospacing="0"/>
        <w:jc w:val="center"/>
      </w:pPr>
      <w:bookmarkStart w:id="0" w:name="_Hlk140518599"/>
      <w:r>
        <w:rPr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7E73E82E" wp14:editId="3F9F1815">
            <wp:extent cx="1304925" cy="695325"/>
            <wp:effectExtent l="0" t="0" r="9525" b="0"/>
            <wp:docPr id="147537893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8518B" w14:textId="77777777" w:rsidR="002929A3" w:rsidRDefault="002929A3" w:rsidP="00707CA9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DEPARTMENT OF COMMUNICATION AND MULTIMEDIA JOURNALISM</w:t>
      </w:r>
    </w:p>
    <w:p w14:paraId="11FD3A35" w14:textId="77777777" w:rsidR="002929A3" w:rsidRDefault="002929A3" w:rsidP="00707CA9">
      <w:pPr>
        <w:pStyle w:val="NormalWeb"/>
        <w:spacing w:before="0" w:beforeAutospacing="0" w:after="160" w:afterAutospacing="0"/>
        <w:jc w:val="center"/>
      </w:pPr>
      <w:r>
        <w:rPr>
          <w:b/>
          <w:bCs/>
          <w:i/>
          <w:iCs/>
          <w:color w:val="000000"/>
        </w:rPr>
        <w:t>NURTURING INNOVATORS</w:t>
      </w:r>
    </w:p>
    <w:p w14:paraId="3AAECEB5" w14:textId="77777777" w:rsidR="002929A3" w:rsidRDefault="002929A3" w:rsidP="00707CA9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  <w:lang w:val="en-US"/>
        </w:rPr>
        <w:t>MAY-AUGUST</w:t>
      </w:r>
      <w:r>
        <w:rPr>
          <w:b/>
          <w:bCs/>
          <w:color w:val="000000"/>
        </w:rPr>
        <w:t xml:space="preserve"> 2023 TRIMESTER </w:t>
      </w:r>
    </w:p>
    <w:p w14:paraId="5F3CCC38" w14:textId="77777777" w:rsidR="002929A3" w:rsidRDefault="002929A3" w:rsidP="00707CA9">
      <w:pPr>
        <w:pStyle w:val="NormalWeb"/>
        <w:spacing w:before="240" w:beforeAutospacing="0" w:after="200" w:afterAutospacing="0"/>
        <w:jc w:val="center"/>
      </w:pPr>
      <w:r>
        <w:rPr>
          <w:b/>
          <w:bCs/>
          <w:color w:val="000000"/>
        </w:rPr>
        <w:t>EXAMINATION FOR BACHELOR OF COMMUNICATION AND MULTIMEDIA JOURNALISM</w:t>
      </w:r>
    </w:p>
    <w:p w14:paraId="3A7371B6" w14:textId="77777777" w:rsidR="002929A3" w:rsidRDefault="002929A3" w:rsidP="00707CA9">
      <w:pPr>
        <w:pStyle w:val="NormalWeb"/>
        <w:spacing w:before="0" w:beforeAutospacing="0" w:after="160" w:afterAutospacing="0"/>
        <w:jc w:val="center"/>
      </w:pPr>
      <w:r>
        <w:rPr>
          <w:b/>
          <w:bCs/>
          <w:color w:val="000000"/>
        </w:rPr>
        <w:t>DAY PROGRAMME</w:t>
      </w:r>
    </w:p>
    <w:p w14:paraId="73219175" w14:textId="69D638C7" w:rsidR="002929A3" w:rsidRDefault="002929A3" w:rsidP="00707C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t>RJN 121: INTRODUCTION TO MASS COMMUNICATIO</w:t>
      </w:r>
      <w:r>
        <w:rPr>
          <w:rFonts w:ascii="Times New Roman" w:hAnsi="Times New Roman" w:cs="Times New Roman"/>
          <w:b/>
          <w:sz w:val="24"/>
          <w:szCs w:val="24"/>
        </w:rPr>
        <w:t>N</w:t>
      </w:r>
    </w:p>
    <w:p w14:paraId="5A69F071" w14:textId="1745F0A2" w:rsidR="002929A3" w:rsidRPr="002929A3" w:rsidRDefault="002929A3" w:rsidP="00707CA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DATE</w:t>
      </w:r>
      <w:r w:rsidR="00707CA9" w:rsidRPr="00292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707C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  <w:bookmarkStart w:id="1" w:name="_GoBack"/>
      <w:bookmarkEnd w:id="1"/>
      <w:r w:rsidR="00707C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1st JULY 2023</w:t>
      </w:r>
      <w:r w:rsidR="00707CA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Style w:val="apple-tab-span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TIME: 2 HOURS:</w:t>
      </w:r>
    </w:p>
    <w:p w14:paraId="2D3A1643" w14:textId="77777777" w:rsidR="002929A3" w:rsidRDefault="002929A3" w:rsidP="002929A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GENERAL INSTRUCTIONS: </w:t>
      </w:r>
    </w:p>
    <w:p w14:paraId="2874E1CE" w14:textId="77777777" w:rsidR="002929A3" w:rsidRDefault="002929A3" w:rsidP="002929A3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Students are NOT permitted to write on the examination paper during reading time. </w:t>
      </w:r>
    </w:p>
    <w:p w14:paraId="27077108" w14:textId="77777777" w:rsidR="002929A3" w:rsidRDefault="002929A3" w:rsidP="002929A3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>This is a closed book examination. Text book/Reference books/notes are not permitted. </w:t>
      </w:r>
    </w:p>
    <w:p w14:paraId="63880789" w14:textId="77777777" w:rsidR="002929A3" w:rsidRDefault="002929A3" w:rsidP="002929A3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u w:val="single"/>
        </w:rPr>
        <w:t>SPECIAL INSTRUCTIONS</w:t>
      </w:r>
      <w:r>
        <w:rPr>
          <w:b/>
          <w:bCs/>
          <w:color w:val="000000"/>
        </w:rPr>
        <w:t> </w:t>
      </w:r>
    </w:p>
    <w:p w14:paraId="7496057B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your REGISTRATION NO. Clearly on the answer booklet(s). </w:t>
      </w:r>
    </w:p>
    <w:p w14:paraId="3A5D4369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Answer Question One and ANY other TWO questions.</w:t>
      </w:r>
    </w:p>
    <w:p w14:paraId="26EFD336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Questions in all sections should be answered in answer booklet(s) </w:t>
      </w:r>
    </w:p>
    <w:p w14:paraId="59867DB5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PLEASE start the answer to EACH question on a NEW PAGE.</w:t>
      </w:r>
    </w:p>
    <w:p w14:paraId="17916059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For the questions, write the number of the question on the answer booklet(s) in the order you answered.</w:t>
      </w:r>
    </w:p>
    <w:p w14:paraId="3F29F6C5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Write on both sides of each leaf and indicate the number of each question at the top of each page.</w:t>
      </w:r>
    </w:p>
    <w:p w14:paraId="47ECC57F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Write the answers in a paragraph form unless stated otherwise. </w:t>
      </w:r>
    </w:p>
    <w:p w14:paraId="6161827C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Marks allocated to each question are shown at the end of the question. </w:t>
      </w:r>
    </w:p>
    <w:p w14:paraId="74D7B7B8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All rough work must be done on the answer booklet and crossed through!</w:t>
      </w:r>
    </w:p>
    <w:p w14:paraId="12B00489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Use supplementary pages only when you have exhausted those in this book.</w:t>
      </w:r>
    </w:p>
    <w:p w14:paraId="05AAA476" w14:textId="77777777" w:rsidR="002929A3" w:rsidRDefault="002929A3" w:rsidP="002929A3">
      <w:pPr>
        <w:pStyle w:val="NormalWeb"/>
        <w:numPr>
          <w:ilvl w:val="0"/>
          <w:numId w:val="6"/>
        </w:numPr>
        <w:spacing w:before="0" w:beforeAutospacing="0" w:after="160" w:afterAutospacing="0" w:line="480" w:lineRule="auto"/>
        <w:ind w:left="360"/>
        <w:textAlignment w:val="baseline"/>
        <w:rPr>
          <w:color w:val="000000"/>
        </w:rPr>
      </w:pPr>
      <w:r>
        <w:rPr>
          <w:color w:val="000000"/>
        </w:rPr>
        <w:t>Fasten the supplementary pages to the inside back cover of this booklet.</w:t>
      </w:r>
    </w:p>
    <w:bookmarkEnd w:id="0"/>
    <w:p w14:paraId="0F33DD99" w14:textId="77777777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</w:t>
      </w:r>
    </w:p>
    <w:p w14:paraId="53C8E3D6" w14:textId="1E617718" w:rsidR="00053E60" w:rsidRPr="002929A3" w:rsidRDefault="00053E60" w:rsidP="002929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>Define mass communication</w:t>
      </w:r>
      <w:r w:rsidRPr="00292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CD97DDB" w14:textId="0BFAF6BE" w:rsidR="00053E60" w:rsidRPr="002929A3" w:rsidRDefault="00ED3990" w:rsidP="002929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>Offer three</w:t>
      </w:r>
      <w:r w:rsidR="00053E60" w:rsidRPr="002929A3">
        <w:rPr>
          <w:rFonts w:ascii="Times New Roman" w:hAnsi="Times New Roman" w:cs="Times New Roman"/>
          <w:sz w:val="24"/>
          <w:szCs w:val="24"/>
        </w:rPr>
        <w:t xml:space="preserve"> roles of mass communication in the world</w:t>
      </w:r>
      <w:r w:rsidRPr="00292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sz w:val="24"/>
          <w:szCs w:val="24"/>
        </w:rPr>
        <w:t>(6</w:t>
      </w:r>
      <w:r w:rsidR="00053E60" w:rsidRPr="002929A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EBE10BA" w14:textId="05693663" w:rsidR="00ED3990" w:rsidRPr="002929A3" w:rsidRDefault="00CB7214" w:rsidP="002929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 xml:space="preserve">Distinguish </w:t>
      </w:r>
      <w:r w:rsidR="007A6744" w:rsidRPr="002929A3">
        <w:rPr>
          <w:rFonts w:ascii="Times New Roman" w:hAnsi="Times New Roman" w:cs="Times New Roman"/>
          <w:sz w:val="24"/>
          <w:szCs w:val="24"/>
        </w:rPr>
        <w:t>between “literacy”, “illiteracy” and “</w:t>
      </w:r>
      <w:proofErr w:type="spellStart"/>
      <w:r w:rsidR="00691CE5" w:rsidRPr="002929A3">
        <w:rPr>
          <w:rFonts w:ascii="Times New Roman" w:hAnsi="Times New Roman" w:cs="Times New Roman"/>
          <w:sz w:val="24"/>
          <w:szCs w:val="24"/>
        </w:rPr>
        <w:t>aliteracy</w:t>
      </w:r>
      <w:proofErr w:type="spellEnd"/>
      <w:r w:rsidR="007A6744" w:rsidRPr="002929A3">
        <w:rPr>
          <w:rFonts w:ascii="Times New Roman" w:hAnsi="Times New Roman" w:cs="Times New Roman"/>
          <w:sz w:val="24"/>
          <w:szCs w:val="24"/>
        </w:rPr>
        <w:t>”</w:t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="007A6744" w:rsidRPr="002929A3">
        <w:rPr>
          <w:rFonts w:ascii="Times New Roman" w:hAnsi="Times New Roman" w:cs="Times New Roman"/>
          <w:b/>
          <w:sz w:val="24"/>
          <w:szCs w:val="24"/>
        </w:rPr>
        <w:t xml:space="preserve"> (6 marks)</w:t>
      </w:r>
    </w:p>
    <w:p w14:paraId="7C94850F" w14:textId="6C42381B" w:rsidR="00ED3990" w:rsidRPr="002929A3" w:rsidRDefault="00ED3990" w:rsidP="002929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 xml:space="preserve">List three characteristics of mass communication </w:t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36F5074" w14:textId="77777777" w:rsidR="00707CA9" w:rsidRDefault="007A6744" w:rsidP="002929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>Describe one theory or model used to understand the mass communication process.</w:t>
      </w:r>
      <w:r w:rsidRPr="002929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C19A51" w14:textId="206E5AAB" w:rsidR="007A6744" w:rsidRPr="002929A3" w:rsidRDefault="007A6744" w:rsidP="00707CA9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14:paraId="6649F7A8" w14:textId="77777777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t>Question Two:</w:t>
      </w:r>
    </w:p>
    <w:p w14:paraId="5210F105" w14:textId="6A7901CF" w:rsidR="007A6744" w:rsidRPr="002929A3" w:rsidRDefault="007B4229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>Explain</w:t>
      </w:r>
      <w:r w:rsidR="007A6744" w:rsidRPr="002929A3">
        <w:rPr>
          <w:rFonts w:ascii="Times New Roman" w:hAnsi="Times New Roman" w:cs="Times New Roman"/>
          <w:sz w:val="24"/>
          <w:szCs w:val="24"/>
        </w:rPr>
        <w:t xml:space="preserve"> five reasons why radio as a means of communication still remains popular in Africa today</w:t>
      </w:r>
      <w:r w:rsidR="007A6744" w:rsidRPr="00292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A6744" w:rsidRPr="002929A3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6EFB1EA3" w14:textId="77777777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t>Question Three:</w:t>
      </w:r>
    </w:p>
    <w:p w14:paraId="32D33A8B" w14:textId="2CE5FBEA" w:rsidR="007A6744" w:rsidRPr="002929A3" w:rsidRDefault="007A6744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>Examine the role of music videos as a medium for promoting and enhancing the reach and popularity of music</w:t>
      </w:r>
      <w:r w:rsidRPr="00292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6C79AC8D" w14:textId="77777777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t>Question Four:</w:t>
      </w:r>
    </w:p>
    <w:p w14:paraId="12DD970F" w14:textId="0DFDFBBB" w:rsidR="00053E60" w:rsidRPr="002929A3" w:rsidRDefault="007A6744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 xml:space="preserve">Discuss the historical development of newspapers and magazines in Kenya </w:t>
      </w:r>
      <w:r w:rsidR="00707CA9">
        <w:rPr>
          <w:rFonts w:ascii="Times New Roman" w:hAnsi="Times New Roman" w:cs="Times New Roman"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59F8DB69" w14:textId="77777777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b/>
          <w:sz w:val="24"/>
          <w:szCs w:val="24"/>
        </w:rPr>
        <w:t>Question Five:</w:t>
      </w:r>
    </w:p>
    <w:p w14:paraId="3B06377E" w14:textId="603B8585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29A3">
        <w:rPr>
          <w:rFonts w:ascii="Times New Roman" w:hAnsi="Times New Roman" w:cs="Times New Roman"/>
          <w:sz w:val="24"/>
          <w:szCs w:val="24"/>
        </w:rPr>
        <w:t>Considering technological advancements and changing audience behaviours, examine the future trends and challenges in the field of mass communication.</w:t>
      </w:r>
      <w:r w:rsidRPr="00292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="00707CA9">
        <w:rPr>
          <w:rFonts w:ascii="Times New Roman" w:hAnsi="Times New Roman" w:cs="Times New Roman"/>
          <w:b/>
          <w:sz w:val="24"/>
          <w:szCs w:val="24"/>
        </w:rPr>
        <w:tab/>
      </w:r>
      <w:r w:rsidRPr="002929A3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788BA946" w14:textId="77777777" w:rsidR="00053E60" w:rsidRPr="002929A3" w:rsidRDefault="00053E60" w:rsidP="002929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53E60" w:rsidRPr="002929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5B40A" w14:textId="77777777" w:rsidR="006C59E2" w:rsidRDefault="006C59E2" w:rsidP="001D688F">
      <w:pPr>
        <w:spacing w:after="0" w:line="240" w:lineRule="auto"/>
      </w:pPr>
      <w:r>
        <w:separator/>
      </w:r>
    </w:p>
  </w:endnote>
  <w:endnote w:type="continuationSeparator" w:id="0">
    <w:p w14:paraId="5AB33B26" w14:textId="77777777" w:rsidR="006C59E2" w:rsidRDefault="006C59E2" w:rsidP="001D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60181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ED2C5E" w14:textId="4A37B89B" w:rsidR="001D688F" w:rsidRDefault="001D688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57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57F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D1A5D9" w14:textId="77777777" w:rsidR="001D688F" w:rsidRDefault="001D68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271EE" w14:textId="77777777" w:rsidR="006C59E2" w:rsidRDefault="006C59E2" w:rsidP="001D688F">
      <w:pPr>
        <w:spacing w:after="0" w:line="240" w:lineRule="auto"/>
      </w:pPr>
      <w:r>
        <w:separator/>
      </w:r>
    </w:p>
  </w:footnote>
  <w:footnote w:type="continuationSeparator" w:id="0">
    <w:p w14:paraId="158A7871" w14:textId="77777777" w:rsidR="006C59E2" w:rsidRDefault="006C59E2" w:rsidP="001D6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4621"/>
    <w:multiLevelType w:val="multilevel"/>
    <w:tmpl w:val="320C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A565E"/>
    <w:multiLevelType w:val="hybridMultilevel"/>
    <w:tmpl w:val="CCFA239A"/>
    <w:lvl w:ilvl="0" w:tplc="4DD44B0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85511"/>
    <w:multiLevelType w:val="multilevel"/>
    <w:tmpl w:val="7A00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F6D2D"/>
    <w:multiLevelType w:val="multilevel"/>
    <w:tmpl w:val="33CC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F5C0C"/>
    <w:multiLevelType w:val="hybridMultilevel"/>
    <w:tmpl w:val="4956F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944D8"/>
    <w:multiLevelType w:val="multilevel"/>
    <w:tmpl w:val="A98E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60"/>
    <w:rsid w:val="00053E60"/>
    <w:rsid w:val="001D688F"/>
    <w:rsid w:val="002929A3"/>
    <w:rsid w:val="00691CE5"/>
    <w:rsid w:val="006C59E2"/>
    <w:rsid w:val="00707CA9"/>
    <w:rsid w:val="00747581"/>
    <w:rsid w:val="007A6094"/>
    <w:rsid w:val="007A6744"/>
    <w:rsid w:val="007B4229"/>
    <w:rsid w:val="008946ED"/>
    <w:rsid w:val="009B5ADD"/>
    <w:rsid w:val="009F5880"/>
    <w:rsid w:val="00A357F6"/>
    <w:rsid w:val="00CB7214"/>
    <w:rsid w:val="00E04744"/>
    <w:rsid w:val="00ED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6369B"/>
  <w15:chartTrackingRefBased/>
  <w15:docId w15:val="{668B8922-9FDB-4D0E-A33B-67700357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E6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E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929A3"/>
  </w:style>
  <w:style w:type="paragraph" w:styleId="Header">
    <w:name w:val="header"/>
    <w:basedOn w:val="Normal"/>
    <w:link w:val="HeaderChar"/>
    <w:uiPriority w:val="99"/>
    <w:unhideWhenUsed/>
    <w:rsid w:val="001D6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88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D6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88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CA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</dc:creator>
  <cp:keywords/>
  <dc:description/>
  <cp:lastModifiedBy>Hillary Ochieng</cp:lastModifiedBy>
  <cp:revision>5</cp:revision>
  <cp:lastPrinted>2023-07-24T12:28:00Z</cp:lastPrinted>
  <dcterms:created xsi:type="dcterms:W3CDTF">2023-07-14T06:09:00Z</dcterms:created>
  <dcterms:modified xsi:type="dcterms:W3CDTF">2023-07-24T12:42:00Z</dcterms:modified>
</cp:coreProperties>
</file>