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358A0" w:rsidRDefault="00B358A0"/>
    <w:p w:rsidR="00B358A0" w:rsidRPr="007565E6" w:rsidRDefault="00B358A0" w:rsidP="00B358A0">
      <w:pPr>
        <w:jc w:val="center"/>
        <w:rPr>
          <w:rFonts w:ascii="Times New Roman" w:hAnsi="Times New Roman" w:cs="Times New Roman"/>
          <w:b/>
          <w:bCs/>
          <w:lang w:val="en-GB"/>
        </w:rPr>
      </w:pPr>
      <w:r w:rsidRPr="007565E6">
        <w:rPr>
          <w:rFonts w:ascii="Times New Roman" w:hAnsi="Times New Roman" w:cs="Times New Roman"/>
          <w:noProof/>
        </w:rPr>
        <w:drawing>
          <wp:inline distT="0" distB="0" distL="0" distR="0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358A0" w:rsidRPr="007565E6" w:rsidRDefault="00B358A0" w:rsidP="00B358A0">
      <w:pPr>
        <w:jc w:val="center"/>
        <w:rPr>
          <w:rFonts w:ascii="Times New Roman" w:hAnsi="Times New Roman" w:cs="Times New Roman"/>
          <w:b/>
          <w:bCs/>
          <w:lang w:val="en-GB"/>
        </w:rPr>
      </w:pPr>
    </w:p>
    <w:p w:rsidR="00B358A0" w:rsidRPr="007565E6" w:rsidRDefault="00B358A0" w:rsidP="00B358A0">
      <w:pPr>
        <w:jc w:val="center"/>
        <w:rPr>
          <w:rFonts w:ascii="Times New Roman" w:hAnsi="Times New Roman" w:cs="Times New Roman"/>
          <w:b/>
          <w:bCs/>
          <w:lang w:val="en-GB"/>
        </w:rPr>
      </w:pPr>
      <w:r w:rsidRPr="007565E6">
        <w:rPr>
          <w:rFonts w:ascii="Times New Roman" w:hAnsi="Times New Roman" w:cs="Times New Roman"/>
          <w:b/>
          <w:bCs/>
          <w:lang w:val="en-GB"/>
        </w:rPr>
        <w:t>RIARA SCHOOL OF INTERNATIONAL RELATIONS &amp; DIPLOMACY</w:t>
      </w:r>
    </w:p>
    <w:p w:rsidR="00B358A0" w:rsidRPr="007565E6" w:rsidRDefault="00B358A0" w:rsidP="00B358A0">
      <w:pPr>
        <w:jc w:val="center"/>
        <w:rPr>
          <w:rFonts w:ascii="Times New Roman" w:hAnsi="Times New Roman" w:cs="Times New Roman"/>
          <w:b/>
          <w:bCs/>
          <w:lang w:val="en-GB"/>
        </w:rPr>
      </w:pPr>
      <w:r w:rsidRPr="007565E6">
        <w:rPr>
          <w:rFonts w:ascii="Times New Roman" w:hAnsi="Times New Roman" w:cs="Times New Roman"/>
          <w:b/>
          <w:bCs/>
          <w:i/>
          <w:lang w:val="en-GB"/>
        </w:rPr>
        <w:t>NURTURING INNOVATORS</w:t>
      </w:r>
    </w:p>
    <w:p w:rsidR="00B358A0" w:rsidRPr="007565E6" w:rsidRDefault="00B358A0" w:rsidP="00B358A0">
      <w:pPr>
        <w:jc w:val="center"/>
        <w:rPr>
          <w:rFonts w:ascii="Times New Roman" w:hAnsi="Times New Roman" w:cs="Times New Roman"/>
          <w:b/>
          <w:bCs/>
          <w:lang w:val="en-GB"/>
        </w:rPr>
      </w:pPr>
      <w:r w:rsidRPr="007565E6">
        <w:rPr>
          <w:rFonts w:ascii="Times New Roman" w:hAnsi="Times New Roman" w:cs="Times New Roman"/>
          <w:b/>
          <w:bCs/>
          <w:lang w:val="en-GB"/>
        </w:rPr>
        <w:t>SEPTEMBER – DECEMBER 2022 TRIMESTER</w:t>
      </w:r>
    </w:p>
    <w:p w:rsidR="00B358A0" w:rsidRPr="007565E6" w:rsidRDefault="00B358A0" w:rsidP="00B358A0">
      <w:pPr>
        <w:jc w:val="center"/>
        <w:rPr>
          <w:rFonts w:ascii="Times New Roman" w:hAnsi="Times New Roman" w:cs="Times New Roman"/>
          <w:b/>
          <w:bCs/>
          <w:lang w:val="en-GB"/>
        </w:rPr>
      </w:pPr>
      <w:r>
        <w:rPr>
          <w:rFonts w:ascii="Times New Roman" w:hAnsi="Times New Roman" w:cs="Times New Roman"/>
          <w:b/>
          <w:bCs/>
          <w:lang w:val="en-GB"/>
        </w:rPr>
        <w:t>EXAMINATIONS FOR DEGREE</w:t>
      </w:r>
      <w:r w:rsidRPr="007565E6">
        <w:rPr>
          <w:rFonts w:ascii="Times New Roman" w:hAnsi="Times New Roman" w:cs="Times New Roman"/>
          <w:b/>
          <w:bCs/>
          <w:lang w:val="en-GB"/>
        </w:rPr>
        <w:t xml:space="preserve"> IN INTERNATIONAL RELATIONS &amp; DIPLOMACY</w:t>
      </w:r>
    </w:p>
    <w:p w:rsidR="00B358A0" w:rsidRPr="007565E6" w:rsidRDefault="00B358A0" w:rsidP="00B358A0">
      <w:pPr>
        <w:jc w:val="center"/>
        <w:rPr>
          <w:rFonts w:ascii="Times New Roman" w:hAnsi="Times New Roman" w:cs="Times New Roman"/>
          <w:b/>
          <w:bCs/>
          <w:lang w:val="en-GB"/>
        </w:rPr>
      </w:pPr>
      <w:r w:rsidRPr="007565E6">
        <w:rPr>
          <w:rFonts w:ascii="Times New Roman" w:hAnsi="Times New Roman" w:cs="Times New Roman"/>
          <w:b/>
          <w:bCs/>
          <w:lang w:val="en-GB"/>
        </w:rPr>
        <w:t>DAY PROGRAMME</w:t>
      </w:r>
    </w:p>
    <w:p w:rsidR="00B358A0" w:rsidRPr="007565E6" w:rsidRDefault="00B358A0" w:rsidP="00B358A0">
      <w:pPr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         RIR 406</w:t>
      </w:r>
      <w:r w:rsidRPr="007565E6">
        <w:rPr>
          <w:rFonts w:ascii="Times New Roman" w:hAnsi="Times New Roman" w:cs="Times New Roman"/>
          <w:b/>
          <w:bCs/>
        </w:rPr>
        <w:t xml:space="preserve">- </w:t>
      </w:r>
      <w:r>
        <w:rPr>
          <w:rFonts w:ascii="Times New Roman" w:hAnsi="Times New Roman" w:cs="Times New Roman"/>
          <w:b/>
          <w:bCs/>
        </w:rPr>
        <w:t>MANAGEMENT OF DIPLOMATIC SERVICE</w:t>
      </w:r>
    </w:p>
    <w:p w:rsidR="003A59AA" w:rsidRDefault="003A59AA" w:rsidP="003A59AA">
      <w:pPr>
        <w:spacing w:after="0" w:line="360" w:lineRule="auto"/>
        <w:ind w:right="-540"/>
        <w:jc w:val="both"/>
        <w:rPr>
          <w:rFonts w:ascii="Times New Roman" w:eastAsia="Times New Roman" w:hAnsi="Times New Roman"/>
          <w:b/>
          <w:color w:val="000000"/>
          <w:sz w:val="24"/>
          <w:szCs w:val="24"/>
        </w:rPr>
      </w:pPr>
    </w:p>
    <w:p w:rsidR="003A59AA" w:rsidRDefault="003A59AA" w:rsidP="003A59AA">
      <w:pPr>
        <w:spacing w:after="0" w:line="360" w:lineRule="auto"/>
        <w:ind w:right="-540"/>
        <w:jc w:val="both"/>
        <w:rPr>
          <w:rFonts w:ascii="Times New Roman" w:eastAsia="Times New Roman" w:hAnsi="Times New Roman"/>
          <w:b/>
          <w:smallCaps/>
          <w:color w:val="000000"/>
          <w:sz w:val="24"/>
          <w:szCs w:val="24"/>
        </w:rPr>
      </w:pPr>
      <w:r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DATE: </w:t>
      </w:r>
      <w:r w:rsidR="00253ACB">
        <w:rPr>
          <w:rFonts w:ascii="Times New Roman" w:eastAsia="Times New Roman" w:hAnsi="Times New Roman"/>
          <w:b/>
          <w:color w:val="000000"/>
          <w:sz w:val="24"/>
          <w:szCs w:val="24"/>
        </w:rPr>
        <w:t>1</w:t>
      </w:r>
      <w:r w:rsidR="00253ACB" w:rsidRPr="00253ACB">
        <w:rPr>
          <w:rFonts w:ascii="Times New Roman" w:eastAsia="Times New Roman" w:hAnsi="Times New Roman"/>
          <w:b/>
          <w:color w:val="000000"/>
          <w:sz w:val="24"/>
          <w:szCs w:val="24"/>
          <w:vertAlign w:val="superscript"/>
        </w:rPr>
        <w:t>ST</w:t>
      </w:r>
      <w:r w:rsidR="00253ACB"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/>
          <w:b/>
          <w:sz w:val="24"/>
          <w:szCs w:val="24"/>
        </w:rPr>
        <w:t>DECEMBER,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 xml:space="preserve"> 2022 </w:t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</w:r>
      <w:r>
        <w:rPr>
          <w:rFonts w:ascii="Times New Roman" w:eastAsia="Times New Roman" w:hAnsi="Times New Roman"/>
          <w:b/>
          <w:color w:val="000000"/>
          <w:sz w:val="24"/>
          <w:szCs w:val="24"/>
        </w:rPr>
        <w:tab/>
        <w:t xml:space="preserve">          TIME: 2 HOURS</w:t>
      </w:r>
    </w:p>
    <w:p w:rsidR="003A59AA" w:rsidRDefault="003A59AA" w:rsidP="003A59AA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/>
          <w:b/>
          <w:bCs/>
          <w:sz w:val="24"/>
          <w:szCs w:val="24"/>
          <w:u w:val="single"/>
        </w:rPr>
      </w:pPr>
    </w:p>
    <w:p w:rsidR="003A59AA" w:rsidRDefault="003A59AA" w:rsidP="003A59AA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</w:p>
    <w:p w:rsidR="003A59AA" w:rsidRDefault="003A59AA" w:rsidP="00253ACB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Write your REGISTRATION NO. Clearly on the answer booklet(s).</w:t>
      </w:r>
    </w:p>
    <w:p w:rsidR="003A59AA" w:rsidRDefault="003A59AA" w:rsidP="00253ACB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Answer Question One and ANY other TWO questions.</w:t>
      </w:r>
    </w:p>
    <w:p w:rsidR="003A59AA" w:rsidRDefault="003A59AA" w:rsidP="00253ACB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Questions in all sections should be answered in answer booklet(s). </w:t>
      </w:r>
    </w:p>
    <w:p w:rsidR="003A59AA" w:rsidRDefault="003A59AA" w:rsidP="00253ACB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PLEASE start the answer to EACH question on a NEW PAGE. </w:t>
      </w:r>
    </w:p>
    <w:p w:rsidR="003A59AA" w:rsidRDefault="003A59AA" w:rsidP="00253ACB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For the questions, write the number of the question on the answer booklet(s) in the order you answered. </w:t>
      </w:r>
    </w:p>
    <w:p w:rsidR="003A59AA" w:rsidRDefault="003A59AA" w:rsidP="00253ACB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Write on both sides of each leaf and indicate number of each question at the top of each page.</w:t>
      </w:r>
    </w:p>
    <w:p w:rsidR="003A59AA" w:rsidRDefault="003A59AA" w:rsidP="00253ACB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Write the answers in paragraph form unless stated otherwise. </w:t>
      </w:r>
    </w:p>
    <w:p w:rsidR="003A59AA" w:rsidRDefault="003A59AA" w:rsidP="00253ACB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Marks allocated to each question are shown at the end of the question.</w:t>
      </w:r>
    </w:p>
    <w:p w:rsidR="003A59AA" w:rsidRDefault="003A59AA" w:rsidP="00253ACB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All rough work must be done on the answer booklet and crossed through! </w:t>
      </w:r>
    </w:p>
    <w:p w:rsidR="003A59AA" w:rsidRDefault="003A59AA" w:rsidP="00253ACB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Use supplementary pages only when you have exhausted those in this booklet.</w:t>
      </w:r>
    </w:p>
    <w:p w:rsidR="003A59AA" w:rsidRDefault="003A59AA" w:rsidP="00253ACB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120" w:line="48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Fasten the supplementary pages to the inside back cover of this booklet. </w:t>
      </w:r>
    </w:p>
    <w:p w:rsidR="003A59AA" w:rsidRDefault="003A59AA" w:rsidP="00B358A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A5F2D" w:rsidRPr="00B358A0" w:rsidRDefault="00B358A0" w:rsidP="00253ACB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58A0">
        <w:rPr>
          <w:rFonts w:ascii="Times New Roman" w:hAnsi="Times New Roman" w:cs="Times New Roman"/>
          <w:b/>
          <w:sz w:val="24"/>
          <w:szCs w:val="24"/>
        </w:rPr>
        <w:t>SECTION A-COMPULSORY-ANSWER ALL QUESTIONS               (</w:t>
      </w:r>
      <w:r w:rsidR="009A5F2D" w:rsidRPr="00B358A0">
        <w:rPr>
          <w:rFonts w:ascii="Times New Roman" w:hAnsi="Times New Roman" w:cs="Times New Roman"/>
          <w:b/>
          <w:sz w:val="24"/>
          <w:szCs w:val="24"/>
        </w:rPr>
        <w:t>30 MARKS)</w:t>
      </w:r>
    </w:p>
    <w:p w:rsidR="009A5F2D" w:rsidRPr="00B358A0" w:rsidRDefault="009A5F2D" w:rsidP="00B358A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358A0">
        <w:rPr>
          <w:rFonts w:ascii="Times New Roman" w:hAnsi="Times New Roman" w:cs="Times New Roman"/>
          <w:b/>
          <w:sz w:val="24"/>
          <w:szCs w:val="24"/>
        </w:rPr>
        <w:t>QUESTION ONE</w:t>
      </w:r>
    </w:p>
    <w:p w:rsidR="0049142F" w:rsidRPr="00B358A0" w:rsidRDefault="0049142F" w:rsidP="00B358A0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358A0">
        <w:rPr>
          <w:rFonts w:ascii="Times New Roman" w:hAnsi="Times New Roman" w:cs="Times New Roman"/>
          <w:sz w:val="24"/>
          <w:szCs w:val="24"/>
        </w:rPr>
        <w:t xml:space="preserve">Examine any five determinants of Foreign Policy                 </w:t>
      </w:r>
      <w:r w:rsidR="00253ACB">
        <w:rPr>
          <w:rFonts w:ascii="Times New Roman" w:hAnsi="Times New Roman" w:cs="Times New Roman"/>
          <w:sz w:val="24"/>
          <w:szCs w:val="24"/>
        </w:rPr>
        <w:tab/>
      </w:r>
      <w:r w:rsidR="00253ACB">
        <w:rPr>
          <w:rFonts w:ascii="Times New Roman" w:hAnsi="Times New Roman" w:cs="Times New Roman"/>
          <w:sz w:val="24"/>
          <w:szCs w:val="24"/>
        </w:rPr>
        <w:tab/>
      </w:r>
      <w:r w:rsidR="00253ACB">
        <w:rPr>
          <w:rFonts w:ascii="Times New Roman" w:hAnsi="Times New Roman" w:cs="Times New Roman"/>
          <w:sz w:val="24"/>
          <w:szCs w:val="24"/>
        </w:rPr>
        <w:tab/>
      </w:r>
      <w:r w:rsidR="00253ACB" w:rsidRPr="00253ACB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49142F" w:rsidRPr="00B358A0" w:rsidRDefault="0049142F" w:rsidP="00B358A0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358A0">
        <w:rPr>
          <w:rFonts w:ascii="Times New Roman" w:hAnsi="Times New Roman" w:cs="Times New Roman"/>
          <w:sz w:val="24"/>
          <w:szCs w:val="24"/>
        </w:rPr>
        <w:t xml:space="preserve">Explain </w:t>
      </w:r>
      <w:r w:rsidR="00B358A0">
        <w:rPr>
          <w:rFonts w:ascii="Times New Roman" w:hAnsi="Times New Roman" w:cs="Times New Roman"/>
          <w:sz w:val="24"/>
          <w:szCs w:val="24"/>
        </w:rPr>
        <w:t>two actors in the M</w:t>
      </w:r>
      <w:r w:rsidR="004505F7" w:rsidRPr="00B358A0">
        <w:rPr>
          <w:rFonts w:ascii="Times New Roman" w:hAnsi="Times New Roman" w:cs="Times New Roman"/>
          <w:sz w:val="24"/>
          <w:szCs w:val="24"/>
        </w:rPr>
        <w:t>a</w:t>
      </w:r>
      <w:r w:rsidR="00B358A0">
        <w:rPr>
          <w:rFonts w:ascii="Times New Roman" w:hAnsi="Times New Roman" w:cs="Times New Roman"/>
          <w:sz w:val="24"/>
          <w:szCs w:val="24"/>
        </w:rPr>
        <w:t xml:space="preserve">nagement of Diplomatic Service                      </w:t>
      </w:r>
      <w:r w:rsidR="00253ACB" w:rsidRPr="00253ACB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8F2E93" w:rsidRPr="00B358A0" w:rsidRDefault="00A60CFE" w:rsidP="00B358A0">
      <w:pPr>
        <w:pStyle w:val="ListParagraph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358A0">
        <w:rPr>
          <w:rFonts w:ascii="Times New Roman" w:hAnsi="Times New Roman" w:cs="Times New Roman"/>
          <w:sz w:val="24"/>
          <w:szCs w:val="24"/>
        </w:rPr>
        <w:t xml:space="preserve">Identify the </w:t>
      </w:r>
      <w:r w:rsidR="008F2E93" w:rsidRPr="00B358A0">
        <w:rPr>
          <w:rFonts w:ascii="Times New Roman" w:hAnsi="Times New Roman" w:cs="Times New Roman"/>
          <w:sz w:val="24"/>
          <w:szCs w:val="24"/>
        </w:rPr>
        <w:t>functions</w:t>
      </w:r>
      <w:r w:rsidRPr="00B358A0">
        <w:rPr>
          <w:rFonts w:ascii="Times New Roman" w:hAnsi="Times New Roman" w:cs="Times New Roman"/>
          <w:sz w:val="24"/>
          <w:szCs w:val="24"/>
        </w:rPr>
        <w:t xml:space="preserve"> of </w:t>
      </w:r>
      <w:r w:rsidR="00B358A0" w:rsidRPr="00B358A0">
        <w:rPr>
          <w:rFonts w:ascii="Times New Roman" w:hAnsi="Times New Roman" w:cs="Times New Roman"/>
          <w:sz w:val="24"/>
          <w:szCs w:val="24"/>
        </w:rPr>
        <w:t>an</w:t>
      </w:r>
      <w:r w:rsidRPr="00B358A0">
        <w:rPr>
          <w:rFonts w:ascii="Times New Roman" w:hAnsi="Times New Roman" w:cs="Times New Roman"/>
          <w:sz w:val="24"/>
          <w:szCs w:val="24"/>
        </w:rPr>
        <w:t xml:space="preserve"> Hon</w:t>
      </w:r>
      <w:r w:rsidR="008F2E93" w:rsidRPr="00B358A0">
        <w:rPr>
          <w:rFonts w:ascii="Times New Roman" w:hAnsi="Times New Roman" w:cs="Times New Roman"/>
          <w:sz w:val="24"/>
          <w:szCs w:val="24"/>
        </w:rPr>
        <w:t>orar</w:t>
      </w:r>
      <w:r w:rsidR="00B358A0">
        <w:rPr>
          <w:rFonts w:ascii="Times New Roman" w:hAnsi="Times New Roman" w:cs="Times New Roman"/>
          <w:sz w:val="24"/>
          <w:szCs w:val="24"/>
        </w:rPr>
        <w:t xml:space="preserve">y Consul                                                </w:t>
      </w:r>
      <w:r w:rsidR="00253ACB" w:rsidRPr="00253ACB">
        <w:rPr>
          <w:rFonts w:ascii="Times New Roman" w:hAnsi="Times New Roman" w:cs="Times New Roman"/>
          <w:b/>
          <w:sz w:val="24"/>
          <w:szCs w:val="24"/>
        </w:rPr>
        <w:t>(10 marks)</w:t>
      </w:r>
    </w:p>
    <w:p w:rsidR="00B358A0" w:rsidRPr="00B358A0" w:rsidRDefault="00B358A0" w:rsidP="00B358A0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B358A0" w:rsidRDefault="00B358A0" w:rsidP="00253ACB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B-</w:t>
      </w:r>
      <w:r w:rsidR="008F2E93" w:rsidRPr="00B358A0">
        <w:rPr>
          <w:rFonts w:ascii="Times New Roman" w:hAnsi="Times New Roman" w:cs="Times New Roman"/>
          <w:b/>
          <w:sz w:val="24"/>
          <w:szCs w:val="24"/>
        </w:rPr>
        <w:t xml:space="preserve">ANSWER ANY TWO QUESTIONS  </w:t>
      </w:r>
      <w:r w:rsidR="00DC393F" w:rsidRPr="00B358A0">
        <w:rPr>
          <w:rFonts w:ascii="Times New Roman" w:hAnsi="Times New Roman" w:cs="Times New Roman"/>
          <w:b/>
          <w:sz w:val="24"/>
          <w:szCs w:val="24"/>
        </w:rPr>
        <w:t>(</w:t>
      </w:r>
      <w:r w:rsidR="008F2E93" w:rsidRPr="00B358A0">
        <w:rPr>
          <w:rFonts w:ascii="Times New Roman" w:hAnsi="Times New Roman" w:cs="Times New Roman"/>
          <w:b/>
          <w:sz w:val="24"/>
          <w:szCs w:val="24"/>
        </w:rPr>
        <w:t>40 MARKS</w:t>
      </w:r>
      <w:r w:rsidR="00DC393F" w:rsidRPr="00B358A0">
        <w:rPr>
          <w:rFonts w:ascii="Times New Roman" w:hAnsi="Times New Roman" w:cs="Times New Roman"/>
          <w:b/>
          <w:sz w:val="24"/>
          <w:szCs w:val="24"/>
        </w:rPr>
        <w:t>)</w:t>
      </w:r>
    </w:p>
    <w:p w:rsidR="00253ACB" w:rsidRDefault="00253ACB" w:rsidP="00253AC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53ACB" w:rsidRPr="00B358A0" w:rsidRDefault="00253ACB" w:rsidP="00253AC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253ACB" w:rsidRDefault="00DC393F" w:rsidP="00B358A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358A0">
        <w:rPr>
          <w:rFonts w:ascii="Times New Roman" w:hAnsi="Times New Roman" w:cs="Times New Roman"/>
          <w:sz w:val="24"/>
          <w:szCs w:val="24"/>
        </w:rPr>
        <w:t>Discuss the role of Diplomacy in conflict Management citing</w:t>
      </w:r>
      <w:r w:rsidR="00B358A0">
        <w:rPr>
          <w:rFonts w:ascii="Times New Roman" w:hAnsi="Times New Roman" w:cs="Times New Roman"/>
          <w:sz w:val="24"/>
          <w:szCs w:val="24"/>
        </w:rPr>
        <w:t xml:space="preserve"> a</w:t>
      </w:r>
      <w:r w:rsidR="00B278F7">
        <w:rPr>
          <w:rFonts w:ascii="Times New Roman" w:hAnsi="Times New Roman" w:cs="Times New Roman"/>
          <w:sz w:val="24"/>
          <w:szCs w:val="24"/>
        </w:rPr>
        <w:t>n</w:t>
      </w:r>
      <w:r w:rsidR="00B358A0">
        <w:rPr>
          <w:rFonts w:ascii="Times New Roman" w:hAnsi="Times New Roman" w:cs="Times New Roman"/>
          <w:sz w:val="24"/>
          <w:szCs w:val="24"/>
        </w:rPr>
        <w:t xml:space="preserve">y four relevant study cases                              </w:t>
      </w:r>
    </w:p>
    <w:p w:rsidR="00DC393F" w:rsidRPr="00253ACB" w:rsidRDefault="00253ACB" w:rsidP="00253ACB">
      <w:pPr>
        <w:spacing w:line="360" w:lineRule="auto"/>
        <w:ind w:left="7200"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53ACB"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253ACB" w:rsidRDefault="00253ACB" w:rsidP="00B358A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3ACB" w:rsidRPr="00B358A0" w:rsidRDefault="00253ACB" w:rsidP="00253AC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E76604" w:rsidRPr="00B358A0" w:rsidRDefault="00DC393F" w:rsidP="00B358A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358A0">
        <w:rPr>
          <w:rFonts w:ascii="Times New Roman" w:hAnsi="Times New Roman" w:cs="Times New Roman"/>
          <w:sz w:val="24"/>
          <w:szCs w:val="24"/>
        </w:rPr>
        <w:t>Illustrate   any four emerging i</w:t>
      </w:r>
      <w:r w:rsidR="00B358A0">
        <w:rPr>
          <w:rFonts w:ascii="Times New Roman" w:hAnsi="Times New Roman" w:cs="Times New Roman"/>
          <w:sz w:val="24"/>
          <w:szCs w:val="24"/>
        </w:rPr>
        <w:t>ssues facing the international c</w:t>
      </w:r>
      <w:r w:rsidRPr="00B358A0">
        <w:rPr>
          <w:rFonts w:ascii="Times New Roman" w:hAnsi="Times New Roman" w:cs="Times New Roman"/>
          <w:sz w:val="24"/>
          <w:szCs w:val="24"/>
        </w:rPr>
        <w:t xml:space="preserve">ommunity </w:t>
      </w:r>
      <w:r w:rsidR="00E76604" w:rsidRPr="00B358A0">
        <w:rPr>
          <w:rFonts w:ascii="Times New Roman" w:hAnsi="Times New Roman" w:cs="Times New Roman"/>
          <w:sz w:val="24"/>
          <w:szCs w:val="24"/>
        </w:rPr>
        <w:t xml:space="preserve">globally </w:t>
      </w:r>
      <w:r w:rsidR="00253ACB">
        <w:rPr>
          <w:rFonts w:ascii="Times New Roman" w:hAnsi="Times New Roman" w:cs="Times New Roman"/>
          <w:sz w:val="24"/>
          <w:szCs w:val="24"/>
        </w:rPr>
        <w:tab/>
      </w:r>
      <w:r w:rsidR="00253ACB" w:rsidRPr="00253ACB"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253ACB" w:rsidRDefault="00253ACB" w:rsidP="00253AC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53ACB" w:rsidRPr="00B358A0" w:rsidRDefault="00253ACB" w:rsidP="00253AC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B30CA9" w:rsidRPr="00B358A0" w:rsidRDefault="00E76604" w:rsidP="00B358A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358A0">
        <w:rPr>
          <w:rFonts w:ascii="Times New Roman" w:hAnsi="Times New Roman" w:cs="Times New Roman"/>
          <w:sz w:val="24"/>
          <w:szCs w:val="24"/>
        </w:rPr>
        <w:t>Examine any four models in Foreign Policy decisio</w:t>
      </w:r>
      <w:r w:rsidR="00B358A0">
        <w:rPr>
          <w:rFonts w:ascii="Times New Roman" w:hAnsi="Times New Roman" w:cs="Times New Roman"/>
          <w:sz w:val="24"/>
          <w:szCs w:val="24"/>
        </w:rPr>
        <w:t xml:space="preserve">n making                                </w:t>
      </w:r>
      <w:r w:rsidR="00253ACB" w:rsidRPr="00253ACB">
        <w:rPr>
          <w:rFonts w:ascii="Times New Roman" w:hAnsi="Times New Roman" w:cs="Times New Roman"/>
          <w:b/>
          <w:sz w:val="24"/>
          <w:szCs w:val="24"/>
        </w:rPr>
        <w:t xml:space="preserve">      (20 marks)</w:t>
      </w:r>
    </w:p>
    <w:p w:rsidR="00253ACB" w:rsidRDefault="00253ACB" w:rsidP="00B358A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53ACB" w:rsidRPr="00B358A0" w:rsidRDefault="00253ACB" w:rsidP="00253ACB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FIVE</w:t>
      </w:r>
    </w:p>
    <w:p w:rsidR="00253ACB" w:rsidRDefault="00B30CA9" w:rsidP="00B358A0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B358A0">
        <w:rPr>
          <w:rFonts w:ascii="Times New Roman" w:hAnsi="Times New Roman" w:cs="Times New Roman"/>
          <w:sz w:val="24"/>
          <w:szCs w:val="24"/>
        </w:rPr>
        <w:t xml:space="preserve">Explain any five highlights </w:t>
      </w:r>
      <w:r w:rsidR="00B278F7" w:rsidRPr="00B358A0">
        <w:rPr>
          <w:rFonts w:ascii="Times New Roman" w:hAnsi="Times New Roman" w:cs="Times New Roman"/>
          <w:sz w:val="24"/>
          <w:szCs w:val="24"/>
        </w:rPr>
        <w:t>of the</w:t>
      </w:r>
      <w:r w:rsidRPr="00B358A0">
        <w:rPr>
          <w:rFonts w:ascii="Times New Roman" w:hAnsi="Times New Roman" w:cs="Times New Roman"/>
          <w:sz w:val="24"/>
          <w:szCs w:val="24"/>
        </w:rPr>
        <w:t xml:space="preserve"> Vienna Convention (1961</w:t>
      </w:r>
      <w:r w:rsidR="0041387B">
        <w:rPr>
          <w:rFonts w:ascii="Times New Roman" w:hAnsi="Times New Roman" w:cs="Times New Roman"/>
          <w:sz w:val="24"/>
          <w:szCs w:val="24"/>
        </w:rPr>
        <w:t>) on Diplomatic Relatio</w:t>
      </w:r>
      <w:r w:rsidR="00B278F7">
        <w:rPr>
          <w:rFonts w:ascii="Times New Roman" w:hAnsi="Times New Roman" w:cs="Times New Roman"/>
          <w:sz w:val="24"/>
          <w:szCs w:val="24"/>
        </w:rPr>
        <w:t xml:space="preserve">ns                </w:t>
      </w:r>
      <w:r w:rsidR="0041387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30CA9" w:rsidRPr="00253ACB" w:rsidRDefault="00253ACB" w:rsidP="00253ACB">
      <w:pPr>
        <w:spacing w:line="360" w:lineRule="auto"/>
        <w:ind w:left="7920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 w:rsidRPr="00253ACB">
        <w:rPr>
          <w:rFonts w:ascii="Times New Roman" w:hAnsi="Times New Roman" w:cs="Times New Roman"/>
          <w:b/>
          <w:sz w:val="24"/>
          <w:szCs w:val="24"/>
        </w:rPr>
        <w:t xml:space="preserve">   (20 marks)</w:t>
      </w:r>
      <w:bookmarkEnd w:id="0"/>
    </w:p>
    <w:sectPr w:rsidR="00B30CA9" w:rsidRPr="00253ACB" w:rsidSect="00253ACB">
      <w:footerReference w:type="default" r:id="rId9"/>
      <w:pgSz w:w="12240" w:h="15840"/>
      <w:pgMar w:top="45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E7424" w:rsidRDefault="00DE7424" w:rsidP="00253ACB">
      <w:pPr>
        <w:spacing w:after="0" w:line="240" w:lineRule="auto"/>
      </w:pPr>
      <w:r>
        <w:separator/>
      </w:r>
    </w:p>
  </w:endnote>
  <w:endnote w:type="continuationSeparator" w:id="0">
    <w:p w:rsidR="00DE7424" w:rsidRDefault="00DE7424" w:rsidP="00253A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943298983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253ACB" w:rsidRDefault="00253AC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253ACB" w:rsidRDefault="00253AC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E7424" w:rsidRDefault="00DE7424" w:rsidP="00253ACB">
      <w:pPr>
        <w:spacing w:after="0" w:line="240" w:lineRule="auto"/>
      </w:pPr>
      <w:r>
        <w:separator/>
      </w:r>
    </w:p>
  </w:footnote>
  <w:footnote w:type="continuationSeparator" w:id="0">
    <w:p w:rsidR="00DE7424" w:rsidRDefault="00DE7424" w:rsidP="00253AC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5E400A8"/>
    <w:multiLevelType w:val="hybridMultilevel"/>
    <w:tmpl w:val="EFA4FE4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A9E0766"/>
    <w:multiLevelType w:val="hybridMultilevel"/>
    <w:tmpl w:val="1176597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C7925F2"/>
    <w:multiLevelType w:val="hybridMultilevel"/>
    <w:tmpl w:val="1DCA29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9A5F2D"/>
    <w:rsid w:val="00253ACB"/>
    <w:rsid w:val="003A59AA"/>
    <w:rsid w:val="00400658"/>
    <w:rsid w:val="0041387B"/>
    <w:rsid w:val="004505F7"/>
    <w:rsid w:val="0049142F"/>
    <w:rsid w:val="00673D56"/>
    <w:rsid w:val="008F2E93"/>
    <w:rsid w:val="009A5F2D"/>
    <w:rsid w:val="00A60CFE"/>
    <w:rsid w:val="00B278F7"/>
    <w:rsid w:val="00B30CA9"/>
    <w:rsid w:val="00B358A0"/>
    <w:rsid w:val="00DC393F"/>
    <w:rsid w:val="00DE7424"/>
    <w:rsid w:val="00E433E6"/>
    <w:rsid w:val="00E76604"/>
    <w:rsid w:val="00F33BB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94615A87-D83B-47A5-806F-D07900A0AC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0065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1"/>
    <w:qFormat/>
    <w:rsid w:val="0049142F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253A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53ACB"/>
  </w:style>
  <w:style w:type="paragraph" w:styleId="Footer">
    <w:name w:val="footer"/>
    <w:basedOn w:val="Normal"/>
    <w:link w:val="FooterChar"/>
    <w:uiPriority w:val="99"/>
    <w:unhideWhenUsed/>
    <w:rsid w:val="00253A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53AC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1965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EA5206-2DE8-47FF-8F80-9113EB1646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301</Words>
  <Characters>1717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2014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Hillary Ochieng</cp:lastModifiedBy>
  <cp:revision>3</cp:revision>
  <dcterms:created xsi:type="dcterms:W3CDTF">2022-10-31T22:54:00Z</dcterms:created>
  <dcterms:modified xsi:type="dcterms:W3CDTF">2022-11-25T14:43:00Z</dcterms:modified>
</cp:coreProperties>
</file>