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72F08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4095"/>
        </w:tabs>
        <w:jc w:val="center"/>
      </w:pPr>
      <w:r>
        <w:rPr>
          <w:rFonts w:ascii="Times New Roman" w:hAnsi="Times New Roman"/>
          <w:b/>
          <w:lang w:eastAsia="en-GB"/>
        </w:rPr>
        <w:drawing>
          <wp:inline distT="0" distB="0" distL="0" distR="0">
            <wp:extent cx="1781175" cy="771525"/>
            <wp:effectExtent l="0" t="0" r="9525" b="9525"/>
            <wp:docPr id="17459355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935561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82458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/>
          <w:b/>
          <w:bCs/>
        </w:rPr>
      </w:pPr>
      <w:r>
        <w:rPr>
          <w:rFonts w:ascii="Times New Roman" w:hAnsi="Times New Roman" w:eastAsia="Times New Roman"/>
          <w:b/>
          <w:bCs/>
        </w:rPr>
        <w:t>JANUARY-APRIL 2026 TRIMESTER</w:t>
      </w:r>
    </w:p>
    <w:p w14:paraId="1EB3429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/>
          <w:b/>
          <w:bCs/>
        </w:rPr>
      </w:pPr>
    </w:p>
    <w:p w14:paraId="5E0F355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/>
          <w:b/>
          <w:bCs/>
          <w:spacing w:val="-15"/>
        </w:rPr>
      </w:pPr>
      <w:r>
        <w:rPr>
          <w:rFonts w:ascii="Times New Roman" w:hAnsi="Times New Roman" w:eastAsia="Times New Roman"/>
          <w:b/>
          <w:bCs/>
        </w:rPr>
        <w:t>SCHOOL OF COMMUNICATION AND MULTIMEDIA JOURNALISM</w:t>
      </w:r>
    </w:p>
    <w:p w14:paraId="087DF5D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/>
          <w:b/>
          <w:bCs/>
          <w:spacing w:val="-15"/>
        </w:rPr>
      </w:pPr>
    </w:p>
    <w:p w14:paraId="634D0B8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/>
          <w:b/>
          <w:bCs/>
          <w:spacing w:val="-15"/>
        </w:rPr>
      </w:pPr>
      <w:r>
        <w:rPr>
          <w:rFonts w:ascii="Times New Roman" w:hAnsi="Times New Roman" w:eastAsia="Times New Roman"/>
          <w:b/>
          <w:bCs/>
          <w:spacing w:val="-15"/>
        </w:rPr>
        <w:t>EXAMINATION FOR DIPLOMA PROGRAMME</w:t>
      </w:r>
    </w:p>
    <w:p w14:paraId="6BA823B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/>
          <w:b/>
          <w:bCs/>
          <w:spacing w:val="-15"/>
        </w:rPr>
      </w:pPr>
      <w:r>
        <w:rPr>
          <w:rFonts w:ascii="Times New Roman" w:hAnsi="Times New Roman" w:eastAsia="Times New Roman"/>
          <w:b/>
          <w:bCs/>
          <w:spacing w:val="-15"/>
        </w:rPr>
        <w:t>DA</w:t>
      </w:r>
      <w:r>
        <w:rPr>
          <w:rFonts w:ascii="Times New Roman" w:hAnsi="Times New Roman" w:eastAsia="Times New Roman"/>
          <w:b/>
          <w:bCs/>
          <w:spacing w:val="-15"/>
          <w:highlight w:val="none"/>
        </w:rPr>
        <w:t>Y   PROGRAMME</w:t>
      </w:r>
    </w:p>
    <w:p w14:paraId="2C6EA64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/>
          <w:b/>
          <w:bCs/>
          <w:spacing w:val="-15"/>
        </w:rPr>
      </w:pPr>
    </w:p>
    <w:p w14:paraId="2BECDAD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/>
          <w:b/>
          <w:bCs/>
          <w:spacing w:val="-15"/>
        </w:rPr>
      </w:pPr>
      <w:r>
        <w:rPr>
          <w:rFonts w:ascii="Times New Roman" w:hAnsi="Times New Roman" w:eastAsia="Times New Roman"/>
          <w:b/>
          <w:bCs/>
          <w:spacing w:val="-15"/>
        </w:rPr>
        <w:t>RBFC 6122  CHANGE AND ADAPTABILITY</w:t>
      </w:r>
    </w:p>
    <w:p w14:paraId="3893372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/>
          <w:b/>
          <w:bCs/>
          <w:spacing w:val="-15"/>
        </w:rPr>
      </w:pPr>
    </w:p>
    <w:p w14:paraId="02B89C7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/>
          <w:b/>
          <w:caps/>
          <w:color w:val="000000"/>
          <w:spacing w:val="-15"/>
        </w:rPr>
      </w:pPr>
      <w:r>
        <w:rPr>
          <w:rFonts w:ascii="Times New Roman" w:hAnsi="Times New Roman" w:eastAsia="Times New Roman"/>
          <w:b/>
          <w:bCs/>
          <w:color w:val="000000"/>
          <w:spacing w:val="-15"/>
        </w:rPr>
        <w:t>DATE:</w:t>
      </w:r>
      <w:r>
        <w:rPr>
          <w:rFonts w:ascii="Times New Roman" w:hAnsi="Times New Roman" w:eastAsia="Times New Roman"/>
          <w:b/>
          <w:bCs/>
          <w:color w:val="000000"/>
          <w:spacing w:val="-15"/>
        </w:rPr>
        <w:tab/>
      </w:r>
      <w:r>
        <w:rPr>
          <w:rFonts w:hint="default" w:ascii="Times New Roman" w:hAnsi="Times New Roman" w:eastAsia="Times New Roman"/>
          <w:b/>
          <w:bCs/>
          <w:color w:val="000000"/>
          <w:spacing w:val="-15"/>
          <w:lang w:val="en-US"/>
        </w:rPr>
        <w:t>8</w:t>
      </w:r>
      <w:r>
        <w:rPr>
          <w:rFonts w:hint="default" w:ascii="Times New Roman" w:hAnsi="Times New Roman" w:eastAsia="Times New Roman"/>
          <w:b/>
          <w:bCs/>
          <w:color w:val="000000"/>
          <w:spacing w:val="-15"/>
          <w:vertAlign w:val="superscript"/>
          <w:lang w:val="en-US"/>
        </w:rPr>
        <w:t>TH</w:t>
      </w:r>
      <w:r>
        <w:rPr>
          <w:rFonts w:hint="default" w:ascii="Times New Roman" w:hAnsi="Times New Roman" w:eastAsia="Times New Roman"/>
          <w:b/>
          <w:bCs/>
          <w:color w:val="000000"/>
          <w:spacing w:val="-15"/>
          <w:lang w:val="en-US"/>
        </w:rPr>
        <w:t xml:space="preserve"> </w:t>
      </w:r>
      <w:r>
        <w:rPr>
          <w:rFonts w:ascii="Times New Roman" w:hAnsi="Times New Roman" w:eastAsia="Times New Roman"/>
          <w:b/>
          <w:bCs/>
          <w:color w:val="000000"/>
          <w:spacing w:val="-15"/>
        </w:rPr>
        <w:t>APRIL 2026</w:t>
      </w:r>
      <w:r>
        <w:rPr>
          <w:rFonts w:ascii="Times New Roman" w:hAnsi="Times New Roman" w:eastAsia="Times New Roman"/>
          <w:b/>
          <w:bCs/>
          <w:color w:val="000000"/>
          <w:spacing w:val="-15"/>
        </w:rPr>
        <w:tab/>
      </w:r>
      <w:r>
        <w:rPr>
          <w:rFonts w:ascii="Times New Roman" w:hAnsi="Times New Roman" w:eastAsia="Times New Roman"/>
          <w:b/>
          <w:bCs/>
          <w:color w:val="000000"/>
          <w:spacing w:val="-15"/>
        </w:rPr>
        <w:tab/>
      </w:r>
      <w:r>
        <w:rPr>
          <w:rFonts w:ascii="Times New Roman" w:hAnsi="Times New Roman" w:eastAsia="Times New Roman"/>
          <w:b/>
          <w:bCs/>
          <w:color w:val="000000"/>
          <w:spacing w:val="-15"/>
        </w:rPr>
        <w:tab/>
      </w:r>
      <w:r>
        <w:rPr>
          <w:rFonts w:ascii="Times New Roman" w:hAnsi="Times New Roman" w:eastAsia="Times New Roman"/>
          <w:b/>
          <w:bCs/>
          <w:color w:val="000000"/>
          <w:spacing w:val="-15"/>
        </w:rPr>
        <w:tab/>
      </w:r>
      <w:r>
        <w:rPr>
          <w:rFonts w:hint="default" w:ascii="Times New Roman" w:hAnsi="Times New Roman" w:eastAsia="Times New Roman"/>
          <w:b/>
          <w:bCs/>
          <w:color w:val="000000"/>
          <w:spacing w:val="-15"/>
          <w:lang w:val="en-US"/>
        </w:rPr>
        <w:tab/>
      </w:r>
      <w:r>
        <w:rPr>
          <w:rFonts w:ascii="Times New Roman" w:hAnsi="Times New Roman" w:eastAsia="Times New Roman"/>
          <w:b/>
          <w:bCs/>
          <w:color w:val="000000"/>
          <w:spacing w:val="-15"/>
        </w:rPr>
        <w:tab/>
      </w:r>
      <w:r>
        <w:rPr>
          <w:rFonts w:ascii="Times New Roman" w:hAnsi="Times New Roman" w:eastAsia="Times New Roman"/>
          <w:b/>
          <w:bCs/>
          <w:color w:val="000000"/>
          <w:spacing w:val="-15"/>
        </w:rPr>
        <w:tab/>
      </w:r>
      <w:r>
        <w:rPr>
          <w:rFonts w:ascii="Times New Roman" w:hAnsi="Times New Roman" w:eastAsia="Times New Roman"/>
          <w:b/>
          <w:bCs/>
          <w:color w:val="000000"/>
          <w:spacing w:val="-15"/>
        </w:rPr>
        <w:t xml:space="preserve">TIME: 2 HOURS </w:t>
      </w:r>
    </w:p>
    <w:p w14:paraId="7F57DA12">
      <w:pPr>
        <w:spacing w:after="0" w:line="240" w:lineRule="auto"/>
        <w:rPr>
          <w:rFonts w:ascii="Times New Roman" w:hAnsi="Times New Roman"/>
          <w:b/>
        </w:rPr>
      </w:pPr>
    </w:p>
    <w:p w14:paraId="33C96275">
      <w:pPr>
        <w:spacing w:after="160" w:line="360" w:lineRule="auto"/>
        <w:jc w:val="left"/>
        <w:rPr>
          <w:rFonts w:hint="default" w:ascii="Times New Roman" w:hAnsi="Times New Roman" w:cs="Times New Roman"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14:paraId="4FD2F6CC">
      <w:pPr>
        <w:spacing w:after="160" w:line="360" w:lineRule="auto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14:paraId="6B52D735">
      <w:pPr>
        <w:spacing w:after="160" w:line="360" w:lineRule="auto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14:paraId="64170A0E">
      <w:pPr>
        <w:spacing w:after="160" w:line="360" w:lineRule="auto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u w:val="single"/>
        </w:rPr>
        <w:t>SPECIAL INSTRUCTIONS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</w:t>
      </w:r>
    </w:p>
    <w:p w14:paraId="62E9BA63">
      <w:pPr>
        <w:numPr>
          <w:ilvl w:val="0"/>
          <w:numId w:val="1"/>
        </w:numPr>
        <w:spacing w:after="160" w:line="360" w:lineRule="auto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Cs/>
          <w:sz w:val="24"/>
          <w:szCs w:val="24"/>
        </w:rPr>
        <w:t xml:space="preserve">Write your REGISTRATION NO. Clearly on the answer booklet(s). </w:t>
      </w:r>
    </w:p>
    <w:p w14:paraId="3BA0591B">
      <w:pPr>
        <w:numPr>
          <w:ilvl w:val="0"/>
          <w:numId w:val="1"/>
        </w:numPr>
        <w:spacing w:after="160" w:line="360" w:lineRule="auto"/>
        <w:jc w:val="left"/>
        <w:rPr>
          <w:rFonts w:hint="default" w:ascii="Times New Roman" w:hAnsi="Times New Roman" w:cs="Times New Roman"/>
          <w:bCs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Answer Question One and ANY other TWO questions.</w:t>
      </w:r>
    </w:p>
    <w:p w14:paraId="1187454A">
      <w:pPr>
        <w:numPr>
          <w:ilvl w:val="0"/>
          <w:numId w:val="1"/>
        </w:numPr>
        <w:spacing w:after="160" w:line="360" w:lineRule="auto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Cs/>
          <w:sz w:val="24"/>
          <w:szCs w:val="24"/>
        </w:rPr>
        <w:t xml:space="preserve">Questions in all sections should be answered in answer booklet(s) </w:t>
      </w:r>
    </w:p>
    <w:p w14:paraId="0D79F19E">
      <w:pPr>
        <w:numPr>
          <w:ilvl w:val="0"/>
          <w:numId w:val="1"/>
        </w:numPr>
        <w:spacing w:after="160" w:line="360" w:lineRule="auto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Cs/>
          <w:sz w:val="24"/>
          <w:szCs w:val="24"/>
        </w:rPr>
        <w:t>PLEASE start the answer to EACH question on a NEW PAGE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1A36E3B0">
      <w:pPr>
        <w:numPr>
          <w:ilvl w:val="0"/>
          <w:numId w:val="1"/>
        </w:numPr>
        <w:spacing w:after="160" w:line="360" w:lineRule="auto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Cs/>
          <w:sz w:val="24"/>
          <w:szCs w:val="24"/>
        </w:rPr>
        <w:t>For the questions, write the number of the question on the answer booklet(s) in the order you answered.</w:t>
      </w:r>
    </w:p>
    <w:p w14:paraId="46C98DA3">
      <w:pPr>
        <w:numPr>
          <w:ilvl w:val="0"/>
          <w:numId w:val="1"/>
        </w:numPr>
        <w:spacing w:after="160" w:line="360" w:lineRule="auto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Write on both sides of each leaf and indicate number of each question at the top of each page.</w:t>
      </w:r>
    </w:p>
    <w:p w14:paraId="3D4B709E">
      <w:pPr>
        <w:numPr>
          <w:ilvl w:val="0"/>
          <w:numId w:val="1"/>
        </w:numPr>
        <w:spacing w:after="160" w:line="360" w:lineRule="auto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Cs/>
          <w:sz w:val="24"/>
          <w:szCs w:val="24"/>
        </w:rPr>
        <w:t xml:space="preserve">Write the answers in a paragraph form unless stated otherwise. </w:t>
      </w:r>
    </w:p>
    <w:p w14:paraId="122C4567">
      <w:pPr>
        <w:numPr>
          <w:ilvl w:val="0"/>
          <w:numId w:val="1"/>
        </w:numPr>
        <w:spacing w:after="160" w:line="360" w:lineRule="auto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Cs/>
          <w:sz w:val="24"/>
          <w:szCs w:val="24"/>
        </w:rPr>
        <w:t xml:space="preserve">Marks allocated to each question are shown at the end of the question. </w:t>
      </w:r>
    </w:p>
    <w:p w14:paraId="476F3864">
      <w:pPr>
        <w:numPr>
          <w:ilvl w:val="0"/>
          <w:numId w:val="1"/>
        </w:numPr>
        <w:spacing w:after="160" w:line="360" w:lineRule="auto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All rough work must be done on the answer booklet and crossed through!</w:t>
      </w:r>
    </w:p>
    <w:p w14:paraId="10D3221B">
      <w:pPr>
        <w:numPr>
          <w:ilvl w:val="0"/>
          <w:numId w:val="1"/>
        </w:numPr>
        <w:spacing w:after="160" w:line="360" w:lineRule="auto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Use supplementary pages only when you have exhausted those in this book</w:t>
      </w:r>
    </w:p>
    <w:p w14:paraId="0ED02E1E">
      <w:pPr>
        <w:numPr>
          <w:ilvl w:val="0"/>
          <w:numId w:val="1"/>
        </w:numPr>
        <w:spacing w:after="160" w:line="360" w:lineRule="auto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Fasten the supplementary pages to the inside back cover of this booklet</w:t>
      </w:r>
    </w:p>
    <w:p w14:paraId="7DBD30A0">
      <w:pPr>
        <w:spacing w:line="276" w:lineRule="auto"/>
        <w:jc w:val="both"/>
        <w:rPr>
          <w:rFonts w:ascii="Times New Roman" w:hAnsi="Times New Roman" w:eastAsia="Times New Roman" w:cs="Times New Roman"/>
          <w:b/>
          <w:bCs/>
          <w:kern w:val="0"/>
          <w:lang w:eastAsia="en-GB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kern w:val="0"/>
          <w:lang w:eastAsia="en-GB"/>
          <w14:ligatures w14:val="none"/>
        </w:rPr>
        <w:t>QUESTION ONE (COMPULSORY) – 30 MARKS</w:t>
      </w:r>
    </w:p>
    <w:p w14:paraId="47085D75">
      <w:pPr>
        <w:pStyle w:val="33"/>
        <w:numPr>
          <w:ilvl w:val="0"/>
          <w:numId w:val="2"/>
        </w:numPr>
        <w:spacing w:line="276" w:lineRule="auto"/>
        <w:ind w:left="720" w:leftChars="0" w:hanging="360" w:firstLineChars="0"/>
        <w:jc w:val="both"/>
        <w:rPr>
          <w:rFonts w:ascii="Times New Roman" w:hAnsi="Times New Roman" w:eastAsia="Times New Roman" w:cs="Times New Roman"/>
          <w:i/>
          <w:iCs/>
          <w:kern w:val="0"/>
          <w:lang w:eastAsia="en-GB"/>
          <w14:ligatures w14:val="none"/>
        </w:rPr>
      </w:pPr>
      <w:r>
        <w:rPr>
          <w:rFonts w:ascii="Times New Roman" w:hAnsi="Times New Roman" w:eastAsia="Times New Roman" w:cs="Times New Roman"/>
          <w:kern w:val="0"/>
          <w:lang w:eastAsia="en-GB"/>
          <w14:ligatures w14:val="none"/>
        </w:rPr>
        <w:t>Define sustainability</w:t>
      </w:r>
      <w:r>
        <w:rPr>
          <w:rFonts w:ascii="Times New Roman" w:hAnsi="Times New Roman" w:eastAsia="Times New Roman" w:cs="Times New Roman"/>
          <w:i/>
          <w:iCs/>
          <w:kern w:val="0"/>
          <w:lang w:eastAsia="en-GB"/>
          <w14:ligatures w14:val="none"/>
        </w:rPr>
        <w:t xml:space="preserve">. </w:t>
      </w:r>
      <w:r>
        <w:rPr>
          <w:rFonts w:hint="default" w:ascii="Times New Roman" w:hAnsi="Times New Roman" w:eastAsia="Times New Roman" w:cs="Times New Roman"/>
          <w:i/>
          <w:iCs/>
          <w:kern w:val="0"/>
          <w:lang w:val="en-US" w:eastAsia="en-GB"/>
          <w14:ligatures w14:val="none"/>
        </w:rPr>
        <w:tab/>
        <w:t/>
      </w:r>
      <w:r>
        <w:rPr>
          <w:rFonts w:hint="default" w:ascii="Times New Roman" w:hAnsi="Times New Roman" w:eastAsia="Times New Roman" w:cs="Times New Roman"/>
          <w:i/>
          <w:iCs/>
          <w:kern w:val="0"/>
          <w:lang w:val="en-US" w:eastAsia="en-GB"/>
          <w14:ligatures w14:val="none"/>
        </w:rPr>
        <w:tab/>
        <w:t/>
      </w:r>
      <w:r>
        <w:rPr>
          <w:rFonts w:hint="default" w:ascii="Times New Roman" w:hAnsi="Times New Roman" w:eastAsia="Times New Roman" w:cs="Times New Roman"/>
          <w:i/>
          <w:iCs/>
          <w:kern w:val="0"/>
          <w:lang w:val="en-US" w:eastAsia="en-GB"/>
          <w14:ligatures w14:val="none"/>
        </w:rPr>
        <w:tab/>
        <w:t/>
      </w:r>
      <w:r>
        <w:rPr>
          <w:rFonts w:hint="default" w:ascii="Times New Roman" w:hAnsi="Times New Roman" w:eastAsia="Times New Roman" w:cs="Times New Roman"/>
          <w:i/>
          <w:iCs/>
          <w:kern w:val="0"/>
          <w:lang w:val="en-US" w:eastAsia="en-GB"/>
          <w14:ligatures w14:val="none"/>
        </w:rPr>
        <w:tab/>
        <w:t/>
      </w:r>
      <w:r>
        <w:rPr>
          <w:rFonts w:hint="default" w:ascii="Times New Roman" w:hAnsi="Times New Roman" w:eastAsia="Times New Roman" w:cs="Times New Roman"/>
          <w:i/>
          <w:iCs/>
          <w:kern w:val="0"/>
          <w:lang w:val="en-US" w:eastAsia="en-GB"/>
          <w14:ligatures w14:val="none"/>
        </w:rPr>
        <w:tab/>
        <w:t/>
      </w:r>
      <w:r>
        <w:rPr>
          <w:rFonts w:hint="default" w:ascii="Times New Roman" w:hAnsi="Times New Roman" w:eastAsia="Times New Roman" w:cs="Times New Roman"/>
          <w:i/>
          <w:iCs/>
          <w:kern w:val="0"/>
          <w:lang w:val="en-US" w:eastAsia="en-GB"/>
          <w14:ligatures w14:val="none"/>
        </w:rPr>
        <w:tab/>
      </w:r>
      <w:r>
        <w:rPr>
          <w:rFonts w:hint="default" w:ascii="Times New Roman" w:hAnsi="Times New Roman" w:eastAsia="Times New Roman" w:cs="Times New Roman"/>
          <w:i w:val="0"/>
          <w:iCs w:val="0"/>
          <w:kern w:val="0"/>
          <w:lang w:val="en-US" w:eastAsia="en-GB"/>
          <w14:ligatures w14:val="none"/>
        </w:rPr>
        <w:tab/>
      </w:r>
      <w:r>
        <w:rPr>
          <w:rFonts w:ascii="Times New Roman" w:hAnsi="Times New Roman" w:eastAsia="Times New Roman" w:cs="Times New Roman"/>
          <w:b/>
          <w:bCs/>
          <w:i w:val="0"/>
          <w:iCs w:val="0"/>
          <w:kern w:val="0"/>
          <w:lang w:eastAsia="en-GB"/>
          <w14:ligatures w14:val="none"/>
        </w:rPr>
        <w:t>(2 marks)</w:t>
      </w:r>
      <w:r>
        <w:rPr>
          <w:rFonts w:ascii="Times New Roman" w:hAnsi="Times New Roman" w:eastAsia="Times New Roman" w:cs="Times New Roman"/>
          <w:i w:val="0"/>
          <w:iCs w:val="0"/>
          <w:kern w:val="0"/>
          <w:lang w:eastAsia="en-GB"/>
          <w14:ligatures w14:val="none"/>
        </w:rPr>
        <w:t xml:space="preserve"> </w:t>
      </w:r>
    </w:p>
    <w:p w14:paraId="4DC136F1">
      <w:pPr>
        <w:pStyle w:val="33"/>
        <w:numPr>
          <w:ilvl w:val="0"/>
          <w:numId w:val="2"/>
        </w:numPr>
        <w:spacing w:line="276" w:lineRule="auto"/>
        <w:ind w:left="720" w:leftChars="0" w:hanging="360" w:firstLineChars="0"/>
        <w:jc w:val="both"/>
        <w:rPr>
          <w:rFonts w:ascii="Times New Roman" w:hAnsi="Times New Roman" w:eastAsia="Times New Roman" w:cs="Times New Roman"/>
          <w:i/>
          <w:iCs/>
          <w:kern w:val="0"/>
          <w:lang w:eastAsia="en-GB"/>
          <w14:ligatures w14:val="none"/>
        </w:rPr>
      </w:pPr>
      <w:r>
        <w:rPr>
          <w:rFonts w:ascii="Times New Roman" w:hAnsi="Times New Roman" w:eastAsia="Times New Roman" w:cs="Times New Roman"/>
          <w:kern w:val="0"/>
          <w:lang w:eastAsia="en-GB"/>
          <w14:ligatures w14:val="none"/>
        </w:rPr>
        <w:t>Describe the three pillars of sustainability</w:t>
      </w:r>
      <w:r>
        <w:rPr>
          <w:rFonts w:ascii="Times New Roman" w:hAnsi="Times New Roman" w:eastAsia="Times New Roman" w:cs="Times New Roman"/>
          <w:i/>
          <w:iCs/>
          <w:kern w:val="0"/>
          <w:lang w:eastAsia="en-GB"/>
          <w14:ligatures w14:val="none"/>
        </w:rPr>
        <w:t xml:space="preserve">. </w:t>
      </w:r>
      <w:r>
        <w:rPr>
          <w:rFonts w:hint="default" w:ascii="Times New Roman" w:hAnsi="Times New Roman" w:eastAsia="Times New Roman" w:cs="Times New Roman"/>
          <w:i/>
          <w:iCs/>
          <w:kern w:val="0"/>
          <w:lang w:val="en-US" w:eastAsia="en-GB"/>
          <w14:ligatures w14:val="none"/>
        </w:rPr>
        <w:tab/>
        <w:t/>
      </w:r>
      <w:r>
        <w:rPr>
          <w:rFonts w:hint="default" w:ascii="Times New Roman" w:hAnsi="Times New Roman" w:eastAsia="Times New Roman" w:cs="Times New Roman"/>
          <w:i/>
          <w:iCs/>
          <w:kern w:val="0"/>
          <w:lang w:val="en-US" w:eastAsia="en-GB"/>
          <w14:ligatures w14:val="none"/>
        </w:rPr>
        <w:tab/>
        <w:t/>
      </w:r>
      <w:r>
        <w:rPr>
          <w:rFonts w:hint="default" w:ascii="Times New Roman" w:hAnsi="Times New Roman" w:eastAsia="Times New Roman" w:cs="Times New Roman"/>
          <w:i/>
          <w:iCs/>
          <w:kern w:val="0"/>
          <w:lang w:val="en-US" w:eastAsia="en-GB"/>
          <w14:ligatures w14:val="none"/>
        </w:rPr>
        <w:tab/>
      </w:r>
      <w:r>
        <w:rPr>
          <w:rFonts w:hint="default" w:ascii="Times New Roman" w:hAnsi="Times New Roman" w:eastAsia="Times New Roman" w:cs="Times New Roman"/>
          <w:i w:val="0"/>
          <w:iCs w:val="0"/>
          <w:kern w:val="0"/>
          <w:lang w:val="en-US" w:eastAsia="en-GB"/>
          <w14:ligatures w14:val="none"/>
        </w:rPr>
        <w:tab/>
      </w:r>
      <w:r>
        <w:rPr>
          <w:rFonts w:ascii="Times New Roman" w:hAnsi="Times New Roman" w:eastAsia="Times New Roman" w:cs="Times New Roman"/>
          <w:b/>
          <w:bCs/>
          <w:i w:val="0"/>
          <w:iCs w:val="0"/>
          <w:kern w:val="0"/>
          <w:lang w:eastAsia="en-GB"/>
          <w14:ligatures w14:val="none"/>
        </w:rPr>
        <w:t>(8 marks)</w:t>
      </w:r>
      <w:r>
        <w:rPr>
          <w:rFonts w:ascii="Times New Roman" w:hAnsi="Times New Roman" w:eastAsia="Times New Roman" w:cs="Times New Roman"/>
          <w:i w:val="0"/>
          <w:iCs w:val="0"/>
          <w:kern w:val="0"/>
          <w:lang w:eastAsia="en-GB"/>
          <w14:ligatures w14:val="none"/>
        </w:rPr>
        <w:t xml:space="preserve"> </w:t>
      </w:r>
    </w:p>
    <w:p w14:paraId="3BBC5387">
      <w:pPr>
        <w:pStyle w:val="33"/>
        <w:numPr>
          <w:ilvl w:val="0"/>
          <w:numId w:val="2"/>
        </w:numPr>
        <w:spacing w:line="276" w:lineRule="auto"/>
        <w:ind w:left="720" w:leftChars="0" w:hanging="360" w:firstLineChars="0"/>
        <w:jc w:val="both"/>
        <w:rPr>
          <w:rFonts w:ascii="Times New Roman" w:hAnsi="Times New Roman" w:eastAsia="Times New Roman" w:cs="Times New Roman"/>
          <w:i/>
          <w:iCs/>
          <w:kern w:val="0"/>
          <w:lang w:eastAsia="en-GB"/>
          <w14:ligatures w14:val="none"/>
        </w:rPr>
      </w:pPr>
      <w:r>
        <w:rPr>
          <w:rFonts w:ascii="Times New Roman" w:hAnsi="Times New Roman" w:eastAsia="Times New Roman" w:cs="Times New Roman"/>
          <w:kern w:val="0"/>
          <w:lang w:eastAsia="en-GB"/>
          <w14:ligatures w14:val="none"/>
        </w:rPr>
        <w:t>Analyse how the three pillars of sustainability are interrelated in promoting Kenya’s development.</w:t>
      </w:r>
      <w:r>
        <w:rPr>
          <w:rFonts w:ascii="Times New Roman" w:hAnsi="Times New Roman" w:eastAsia="Times New Roman" w:cs="Times New Roman"/>
          <w:i/>
          <w:iCs/>
          <w:kern w:val="0"/>
          <w:lang w:eastAsia="en-GB"/>
          <w14:ligatures w14:val="none"/>
        </w:rPr>
        <w:t xml:space="preserve"> </w:t>
      </w:r>
      <w:r>
        <w:rPr>
          <w:rFonts w:hint="default" w:ascii="Times New Roman" w:hAnsi="Times New Roman" w:eastAsia="Times New Roman" w:cs="Times New Roman"/>
          <w:i/>
          <w:iCs/>
          <w:kern w:val="0"/>
          <w:lang w:val="en-US" w:eastAsia="en-GB"/>
          <w14:ligatures w14:val="none"/>
        </w:rPr>
        <w:tab/>
        <w:t/>
      </w:r>
      <w:r>
        <w:rPr>
          <w:rFonts w:hint="default" w:ascii="Times New Roman" w:hAnsi="Times New Roman" w:eastAsia="Times New Roman" w:cs="Times New Roman"/>
          <w:i/>
          <w:iCs/>
          <w:kern w:val="0"/>
          <w:lang w:val="en-US" w:eastAsia="en-GB"/>
          <w14:ligatures w14:val="none"/>
        </w:rPr>
        <w:tab/>
        <w:t/>
      </w:r>
      <w:r>
        <w:rPr>
          <w:rFonts w:hint="default" w:ascii="Times New Roman" w:hAnsi="Times New Roman" w:eastAsia="Times New Roman" w:cs="Times New Roman"/>
          <w:i/>
          <w:iCs/>
          <w:kern w:val="0"/>
          <w:lang w:val="en-US" w:eastAsia="en-GB"/>
          <w14:ligatures w14:val="none"/>
        </w:rPr>
        <w:tab/>
        <w:t/>
      </w:r>
      <w:r>
        <w:rPr>
          <w:rFonts w:hint="default" w:ascii="Times New Roman" w:hAnsi="Times New Roman" w:eastAsia="Times New Roman" w:cs="Times New Roman"/>
          <w:i/>
          <w:iCs/>
          <w:kern w:val="0"/>
          <w:lang w:val="en-US" w:eastAsia="en-GB"/>
          <w14:ligatures w14:val="none"/>
        </w:rPr>
        <w:tab/>
        <w:t/>
      </w:r>
      <w:r>
        <w:rPr>
          <w:rFonts w:hint="default" w:ascii="Times New Roman" w:hAnsi="Times New Roman" w:eastAsia="Times New Roman" w:cs="Times New Roman"/>
          <w:i/>
          <w:iCs/>
          <w:kern w:val="0"/>
          <w:lang w:val="en-US" w:eastAsia="en-GB"/>
          <w14:ligatures w14:val="none"/>
        </w:rPr>
        <w:tab/>
        <w:t/>
      </w:r>
      <w:r>
        <w:rPr>
          <w:rFonts w:hint="default" w:ascii="Times New Roman" w:hAnsi="Times New Roman" w:eastAsia="Times New Roman" w:cs="Times New Roman"/>
          <w:i/>
          <w:iCs/>
          <w:kern w:val="0"/>
          <w:lang w:val="en-US" w:eastAsia="en-GB"/>
          <w14:ligatures w14:val="none"/>
        </w:rPr>
        <w:tab/>
        <w:t/>
      </w:r>
      <w:r>
        <w:rPr>
          <w:rFonts w:hint="default" w:ascii="Times New Roman" w:hAnsi="Times New Roman" w:eastAsia="Times New Roman" w:cs="Times New Roman"/>
          <w:i/>
          <w:iCs/>
          <w:kern w:val="0"/>
          <w:lang w:val="en-US" w:eastAsia="en-GB"/>
          <w14:ligatures w14:val="none"/>
        </w:rPr>
        <w:tab/>
        <w:t/>
      </w:r>
      <w:r>
        <w:rPr>
          <w:rFonts w:hint="default" w:ascii="Times New Roman" w:hAnsi="Times New Roman" w:eastAsia="Times New Roman" w:cs="Times New Roman"/>
          <w:i/>
          <w:iCs/>
          <w:kern w:val="0"/>
          <w:lang w:val="en-US" w:eastAsia="en-GB"/>
          <w14:ligatures w14:val="none"/>
        </w:rPr>
        <w:tab/>
      </w:r>
      <w:r>
        <w:rPr>
          <w:rFonts w:ascii="Times New Roman" w:hAnsi="Times New Roman" w:eastAsia="Times New Roman" w:cs="Times New Roman"/>
          <w:b/>
          <w:bCs/>
          <w:i w:val="0"/>
          <w:iCs w:val="0"/>
          <w:kern w:val="0"/>
          <w:lang w:eastAsia="en-GB"/>
          <w14:ligatures w14:val="none"/>
        </w:rPr>
        <w:t>(10 marks)</w:t>
      </w:r>
      <w:r>
        <w:rPr>
          <w:rFonts w:ascii="Times New Roman" w:hAnsi="Times New Roman" w:eastAsia="Times New Roman" w:cs="Times New Roman"/>
          <w:i w:val="0"/>
          <w:iCs w:val="0"/>
          <w:kern w:val="0"/>
          <w:lang w:eastAsia="en-GB"/>
          <w14:ligatures w14:val="none"/>
        </w:rPr>
        <w:t xml:space="preserve"> </w:t>
      </w:r>
    </w:p>
    <w:p w14:paraId="6EBA696F">
      <w:pPr>
        <w:pStyle w:val="33"/>
        <w:numPr>
          <w:ilvl w:val="0"/>
          <w:numId w:val="2"/>
        </w:numPr>
        <w:spacing w:line="276" w:lineRule="auto"/>
        <w:ind w:left="720" w:leftChars="0" w:hanging="360" w:firstLineChars="0"/>
        <w:jc w:val="both"/>
        <w:rPr>
          <w:rFonts w:ascii="Times New Roman" w:hAnsi="Times New Roman" w:eastAsia="Times New Roman" w:cs="Times New Roman"/>
          <w:b/>
          <w:bCs/>
          <w:kern w:val="0"/>
          <w:lang w:eastAsia="en-GB"/>
          <w14:ligatures w14:val="none"/>
        </w:rPr>
      </w:pPr>
      <w:r>
        <w:rPr>
          <w:rFonts w:ascii="Times New Roman" w:hAnsi="Times New Roman" w:eastAsia="Times New Roman" w:cs="Times New Roman"/>
          <w:kern w:val="0"/>
          <w:lang w:eastAsia="en-GB"/>
          <w14:ligatures w14:val="none"/>
        </w:rPr>
        <w:t>Evaluate the challenges Kenya faces in achieving environmental sustainability.</w:t>
      </w:r>
      <w:r>
        <w:rPr>
          <w:rFonts w:ascii="Times New Roman" w:hAnsi="Times New Roman" w:eastAsia="Times New Roman" w:cs="Times New Roman"/>
          <w:i/>
          <w:iCs/>
          <w:kern w:val="0"/>
          <w:lang w:eastAsia="en-GB"/>
          <w14:ligatures w14:val="none"/>
        </w:rPr>
        <w:t xml:space="preserve"> </w:t>
      </w:r>
    </w:p>
    <w:p w14:paraId="614D5F84">
      <w:pPr>
        <w:pStyle w:val="33"/>
        <w:numPr>
          <w:numId w:val="0"/>
        </w:numPr>
        <w:spacing w:line="276" w:lineRule="auto"/>
        <w:ind w:left="6480" w:leftChars="0" w:firstLine="720" w:firstLineChars="0"/>
        <w:jc w:val="both"/>
        <w:rPr>
          <w:rFonts w:ascii="Times New Roman" w:hAnsi="Times New Roman" w:eastAsia="Times New Roman" w:cs="Times New Roman"/>
          <w:b/>
          <w:bCs/>
          <w:i w:val="0"/>
          <w:iCs w:val="0"/>
          <w:kern w:val="0"/>
          <w:lang w:eastAsia="en-GB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kern w:val="0"/>
          <w:lang w:eastAsia="en-GB"/>
          <w14:ligatures w14:val="none"/>
        </w:rPr>
        <w:t xml:space="preserve">(10 marks) </w:t>
      </w:r>
    </w:p>
    <w:p w14:paraId="1FCB1AF6">
      <w:pPr>
        <w:spacing w:line="276" w:lineRule="auto"/>
        <w:jc w:val="both"/>
        <w:rPr>
          <w:rFonts w:ascii="Times New Roman" w:hAnsi="Times New Roman" w:eastAsia="Times New Roman" w:cs="Times New Roman"/>
          <w:b/>
          <w:bCs/>
          <w:kern w:val="0"/>
          <w:lang w:eastAsia="en-GB"/>
          <w14:ligatures w14:val="none"/>
        </w:rPr>
      </w:pPr>
      <w:bookmarkStart w:id="0" w:name="_GoBack"/>
      <w:bookmarkEnd w:id="0"/>
    </w:p>
    <w:p w14:paraId="7E8EEFBE">
      <w:pPr>
        <w:spacing w:line="276" w:lineRule="auto"/>
        <w:jc w:val="both"/>
        <w:rPr>
          <w:rFonts w:ascii="Times New Roman" w:hAnsi="Times New Roman" w:eastAsia="Times New Roman" w:cs="Times New Roman"/>
          <w:b/>
          <w:bCs/>
          <w:kern w:val="0"/>
          <w:lang w:eastAsia="en-GB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kern w:val="0"/>
          <w:lang w:eastAsia="en-GB"/>
          <w14:ligatures w14:val="none"/>
        </w:rPr>
        <w:t>QUESTION TWO – 20 MARKS</w:t>
      </w:r>
    </w:p>
    <w:p w14:paraId="704EF6EE">
      <w:pPr>
        <w:spacing w:line="276" w:lineRule="auto"/>
        <w:jc w:val="both"/>
        <w:rPr>
          <w:rFonts w:ascii="Times New Roman" w:hAnsi="Times New Roman" w:eastAsia="Times New Roman" w:cs="Times New Roman"/>
          <w:kern w:val="0"/>
          <w:lang w:eastAsia="en-GB"/>
          <w14:ligatures w14:val="none"/>
        </w:rPr>
      </w:pPr>
      <w:r>
        <w:rPr>
          <w:rFonts w:ascii="Times New Roman" w:hAnsi="Times New Roman" w:eastAsia="Times New Roman" w:cs="Times New Roman"/>
          <w:kern w:val="0"/>
          <w:lang w:eastAsia="en-GB"/>
          <w14:ligatures w14:val="none"/>
        </w:rPr>
        <w:t>Natural resources are essential for human survival and economic development.</w:t>
      </w:r>
    </w:p>
    <w:p w14:paraId="5F2C3AC4">
      <w:pPr>
        <w:pStyle w:val="33"/>
        <w:numPr>
          <w:ilvl w:val="0"/>
          <w:numId w:val="3"/>
        </w:numPr>
        <w:spacing w:line="276" w:lineRule="auto"/>
        <w:ind w:left="720" w:leftChars="0" w:hanging="360" w:firstLineChars="0"/>
        <w:jc w:val="both"/>
        <w:rPr>
          <w:rFonts w:ascii="Times New Roman" w:hAnsi="Times New Roman" w:eastAsia="Times New Roman" w:cs="Times New Roman"/>
          <w:b/>
          <w:bCs/>
          <w:kern w:val="0"/>
          <w:lang w:eastAsia="en-GB"/>
          <w14:ligatures w14:val="none"/>
        </w:rPr>
      </w:pPr>
      <w:r>
        <w:rPr>
          <w:rFonts w:ascii="Times New Roman" w:hAnsi="Times New Roman" w:eastAsia="Times New Roman" w:cs="Times New Roman"/>
          <w:kern w:val="0"/>
          <w:lang w:eastAsia="en-GB"/>
          <w14:ligatures w14:val="none"/>
        </w:rPr>
        <w:t>Identify two types of natural resources and give one example of each from Kenya.</w:t>
      </w:r>
    </w:p>
    <w:p w14:paraId="2063EDFE">
      <w:pPr>
        <w:pStyle w:val="33"/>
        <w:numPr>
          <w:numId w:val="0"/>
        </w:numPr>
        <w:spacing w:line="276" w:lineRule="auto"/>
        <w:ind w:left="6480" w:leftChars="0" w:firstLine="720" w:firstLineChars="0"/>
        <w:jc w:val="both"/>
        <w:rPr>
          <w:rFonts w:ascii="Times New Roman" w:hAnsi="Times New Roman" w:eastAsia="Times New Roman" w:cs="Times New Roman"/>
          <w:b/>
          <w:bCs/>
          <w:i w:val="0"/>
          <w:iCs w:val="0"/>
          <w:kern w:val="0"/>
          <w:lang w:eastAsia="en-GB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kern w:val="0"/>
          <w:lang w:eastAsia="en-GB"/>
          <w14:ligatures w14:val="none"/>
        </w:rPr>
        <w:t>(8 marks)</w:t>
      </w:r>
    </w:p>
    <w:p w14:paraId="4D11B4BE">
      <w:pPr>
        <w:pStyle w:val="33"/>
        <w:numPr>
          <w:ilvl w:val="0"/>
          <w:numId w:val="3"/>
        </w:numPr>
        <w:spacing w:line="276" w:lineRule="auto"/>
        <w:ind w:left="720" w:leftChars="0" w:hanging="360" w:firstLineChars="0"/>
        <w:jc w:val="both"/>
        <w:rPr>
          <w:rFonts w:ascii="Times New Roman" w:hAnsi="Times New Roman" w:eastAsia="Times New Roman" w:cs="Times New Roman"/>
          <w:kern w:val="0"/>
          <w:lang w:eastAsia="en-GB"/>
          <w14:ligatures w14:val="none"/>
        </w:rPr>
      </w:pPr>
      <w:r>
        <w:rPr>
          <w:rFonts w:ascii="Times New Roman" w:hAnsi="Times New Roman" w:eastAsia="Times New Roman" w:cs="Times New Roman"/>
          <w:kern w:val="0"/>
          <w:lang w:eastAsia="en-GB"/>
          <w14:ligatures w14:val="none"/>
        </w:rPr>
        <w:t xml:space="preserve">Explain four ways in which human activities lead to degradation of natural resources. </w:t>
      </w:r>
    </w:p>
    <w:p w14:paraId="34ADE18C">
      <w:pPr>
        <w:pStyle w:val="33"/>
        <w:numPr>
          <w:numId w:val="0"/>
        </w:numPr>
        <w:spacing w:line="276" w:lineRule="auto"/>
        <w:ind w:left="6480" w:leftChars="0" w:firstLine="720" w:firstLineChars="0"/>
        <w:jc w:val="both"/>
        <w:rPr>
          <w:rFonts w:ascii="Times New Roman" w:hAnsi="Times New Roman" w:eastAsia="Times New Roman" w:cs="Times New Roman"/>
          <w:i w:val="0"/>
          <w:iCs w:val="0"/>
          <w:kern w:val="0"/>
          <w:lang w:eastAsia="en-GB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kern w:val="0"/>
          <w:lang w:eastAsia="en-GB"/>
          <w14:ligatures w14:val="none"/>
        </w:rPr>
        <w:t>(12 marks)</w:t>
      </w:r>
    </w:p>
    <w:p w14:paraId="1E31A226">
      <w:pPr>
        <w:spacing w:line="276" w:lineRule="auto"/>
        <w:jc w:val="both"/>
        <w:rPr>
          <w:rFonts w:ascii="Times New Roman" w:hAnsi="Times New Roman" w:eastAsia="Times New Roman" w:cs="Times New Roman"/>
          <w:b/>
          <w:bCs/>
          <w:kern w:val="0"/>
          <w:lang w:eastAsia="en-GB"/>
          <w14:ligatures w14:val="none"/>
        </w:rPr>
      </w:pPr>
    </w:p>
    <w:p w14:paraId="3C1CDD72">
      <w:pPr>
        <w:spacing w:line="276" w:lineRule="auto"/>
        <w:jc w:val="both"/>
        <w:rPr>
          <w:rFonts w:ascii="Times New Roman" w:hAnsi="Times New Roman" w:eastAsia="Times New Roman" w:cs="Times New Roman"/>
          <w:b/>
          <w:bCs/>
          <w:kern w:val="0"/>
          <w:lang w:eastAsia="en-GB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kern w:val="0"/>
          <w:lang w:eastAsia="en-GB"/>
          <w14:ligatures w14:val="none"/>
        </w:rPr>
        <w:t>QUESTION THREE – 20 MARKS</w:t>
      </w:r>
    </w:p>
    <w:p w14:paraId="3A682153">
      <w:pPr>
        <w:pStyle w:val="33"/>
        <w:numPr>
          <w:ilvl w:val="0"/>
          <w:numId w:val="4"/>
        </w:numPr>
        <w:spacing w:line="276" w:lineRule="auto"/>
        <w:ind w:left="720" w:leftChars="0" w:hanging="360" w:firstLineChars="0"/>
        <w:jc w:val="both"/>
        <w:rPr>
          <w:rFonts w:ascii="Times New Roman" w:hAnsi="Times New Roman" w:eastAsia="Times New Roman" w:cs="Times New Roman"/>
          <w:kern w:val="0"/>
          <w:lang w:eastAsia="en-GB"/>
          <w14:ligatures w14:val="none"/>
        </w:rPr>
      </w:pPr>
      <w:r>
        <w:rPr>
          <w:rFonts w:ascii="Times New Roman" w:hAnsi="Times New Roman" w:eastAsia="Times New Roman" w:cs="Times New Roman"/>
          <w:kern w:val="0"/>
          <w:lang w:eastAsia="en-GB"/>
          <w14:ligatures w14:val="none"/>
        </w:rPr>
        <w:t>Explain the meaning of pollution.</w:t>
      </w:r>
      <w:r>
        <w:rPr>
          <w:rFonts w:hint="default" w:ascii="Times New Roman" w:hAnsi="Times New Roman" w:eastAsia="Times New Roman" w:cs="Times New Roman"/>
          <w:kern w:val="0"/>
          <w:lang w:val="en-US" w:eastAsia="en-GB"/>
          <w14:ligatures w14:val="none"/>
        </w:rPr>
        <w:tab/>
        <w:t/>
      </w:r>
      <w:r>
        <w:rPr>
          <w:rFonts w:hint="default" w:ascii="Times New Roman" w:hAnsi="Times New Roman" w:eastAsia="Times New Roman" w:cs="Times New Roman"/>
          <w:kern w:val="0"/>
          <w:lang w:val="en-US" w:eastAsia="en-GB"/>
          <w14:ligatures w14:val="none"/>
        </w:rPr>
        <w:tab/>
        <w:t/>
      </w:r>
      <w:r>
        <w:rPr>
          <w:rFonts w:hint="default" w:ascii="Times New Roman" w:hAnsi="Times New Roman" w:eastAsia="Times New Roman" w:cs="Times New Roman"/>
          <w:kern w:val="0"/>
          <w:lang w:val="en-US" w:eastAsia="en-GB"/>
          <w14:ligatures w14:val="none"/>
        </w:rPr>
        <w:tab/>
        <w:t/>
      </w:r>
      <w:r>
        <w:rPr>
          <w:rFonts w:hint="default" w:ascii="Times New Roman" w:hAnsi="Times New Roman" w:eastAsia="Times New Roman" w:cs="Times New Roman"/>
          <w:kern w:val="0"/>
          <w:lang w:val="en-US" w:eastAsia="en-GB"/>
          <w14:ligatures w14:val="none"/>
        </w:rPr>
        <w:tab/>
        <w:t/>
      </w:r>
      <w:r>
        <w:rPr>
          <w:rFonts w:hint="default" w:ascii="Times New Roman" w:hAnsi="Times New Roman" w:eastAsia="Times New Roman" w:cs="Times New Roman"/>
          <w:kern w:val="0"/>
          <w:lang w:val="en-US" w:eastAsia="en-GB"/>
          <w14:ligatures w14:val="none"/>
        </w:rPr>
        <w:tab/>
      </w:r>
      <w:r>
        <w:rPr>
          <w:rFonts w:ascii="Times New Roman" w:hAnsi="Times New Roman" w:eastAsia="Times New Roman" w:cs="Times New Roman"/>
          <w:i w:val="0"/>
          <w:iCs w:val="0"/>
          <w:kern w:val="0"/>
          <w:lang w:eastAsia="en-GB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kern w:val="0"/>
          <w:lang w:eastAsia="en-GB"/>
          <w14:ligatures w14:val="none"/>
        </w:rPr>
        <w:t>(4 marks)</w:t>
      </w:r>
    </w:p>
    <w:p w14:paraId="3B3C707F">
      <w:pPr>
        <w:pStyle w:val="33"/>
        <w:numPr>
          <w:ilvl w:val="0"/>
          <w:numId w:val="4"/>
        </w:numPr>
        <w:spacing w:line="276" w:lineRule="auto"/>
        <w:ind w:left="720" w:leftChars="0" w:hanging="360" w:firstLineChars="0"/>
        <w:jc w:val="both"/>
        <w:rPr>
          <w:rFonts w:ascii="Times New Roman" w:hAnsi="Times New Roman" w:eastAsia="Times New Roman" w:cs="Times New Roman"/>
          <w:i w:val="0"/>
          <w:iCs w:val="0"/>
          <w:kern w:val="0"/>
          <w:lang w:eastAsia="en-GB"/>
          <w14:ligatures w14:val="none"/>
        </w:rPr>
      </w:pPr>
      <w:r>
        <w:rPr>
          <w:rFonts w:ascii="Times New Roman" w:hAnsi="Times New Roman" w:eastAsia="Times New Roman" w:cs="Times New Roman"/>
          <w:kern w:val="0"/>
          <w:lang w:eastAsia="en-GB"/>
          <w14:ligatures w14:val="none"/>
        </w:rPr>
        <w:t xml:space="preserve">Describe three types of pollution and give one example of each from Kenya. </w:t>
      </w:r>
    </w:p>
    <w:p w14:paraId="47D34EDC">
      <w:pPr>
        <w:pStyle w:val="33"/>
        <w:numPr>
          <w:numId w:val="0"/>
        </w:numPr>
        <w:spacing w:line="276" w:lineRule="auto"/>
        <w:ind w:left="360" w:leftChars="0" w:firstLine="7167" w:firstLineChars="0"/>
        <w:jc w:val="both"/>
        <w:rPr>
          <w:rFonts w:ascii="Times New Roman" w:hAnsi="Times New Roman" w:eastAsia="Times New Roman" w:cs="Times New Roman"/>
          <w:i w:val="0"/>
          <w:iCs w:val="0"/>
          <w:kern w:val="0"/>
          <w:lang w:eastAsia="en-GB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kern w:val="0"/>
          <w:lang w:eastAsia="en-GB"/>
          <w14:ligatures w14:val="none"/>
        </w:rPr>
        <w:t>(8 marks)</w:t>
      </w:r>
    </w:p>
    <w:p w14:paraId="1085225F">
      <w:pPr>
        <w:pStyle w:val="33"/>
        <w:numPr>
          <w:ilvl w:val="0"/>
          <w:numId w:val="4"/>
        </w:numPr>
        <w:spacing w:line="276" w:lineRule="auto"/>
        <w:ind w:left="720" w:leftChars="0" w:hanging="360" w:firstLineChars="0"/>
        <w:jc w:val="both"/>
        <w:rPr>
          <w:rFonts w:ascii="Times New Roman" w:hAnsi="Times New Roman" w:eastAsia="Times New Roman" w:cs="Times New Roman"/>
          <w:kern w:val="0"/>
          <w:lang w:eastAsia="en-GB"/>
          <w14:ligatures w14:val="none"/>
        </w:rPr>
      </w:pPr>
      <w:r>
        <w:rPr>
          <w:rFonts w:ascii="Times New Roman" w:hAnsi="Times New Roman" w:eastAsia="Times New Roman" w:cs="Times New Roman"/>
          <w:kern w:val="0"/>
          <w:lang w:eastAsia="en-GB"/>
          <w14:ligatures w14:val="none"/>
        </w:rPr>
        <w:t>Propose four practical solutions to reduce pollution in Kenyan cities.</w:t>
      </w:r>
      <w:r>
        <w:rPr>
          <w:rFonts w:ascii="Times New Roman" w:hAnsi="Times New Roman" w:eastAsia="Times New Roman" w:cs="Times New Roman"/>
          <w:i w:val="0"/>
          <w:iCs w:val="0"/>
          <w:kern w:val="0"/>
          <w:lang w:eastAsia="en-GB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kern w:val="0"/>
          <w:lang w:eastAsia="en-GB"/>
          <w14:ligatures w14:val="none"/>
        </w:rPr>
        <w:t>(8 marks)</w:t>
      </w:r>
    </w:p>
    <w:p w14:paraId="485A0D52">
      <w:pPr>
        <w:spacing w:line="276" w:lineRule="auto"/>
        <w:jc w:val="both"/>
        <w:rPr>
          <w:rFonts w:ascii="Times New Roman" w:hAnsi="Times New Roman" w:eastAsia="Times New Roman" w:cs="Times New Roman"/>
          <w:b/>
          <w:bCs/>
          <w:kern w:val="0"/>
          <w:lang w:eastAsia="en-GB"/>
          <w14:ligatures w14:val="none"/>
        </w:rPr>
      </w:pPr>
    </w:p>
    <w:p w14:paraId="126AF3DB">
      <w:pPr>
        <w:spacing w:line="276" w:lineRule="auto"/>
        <w:jc w:val="both"/>
        <w:rPr>
          <w:rFonts w:ascii="Times New Roman" w:hAnsi="Times New Roman" w:eastAsia="Times New Roman" w:cs="Times New Roman"/>
          <w:b/>
          <w:bCs/>
          <w:kern w:val="0"/>
          <w:lang w:eastAsia="en-GB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kern w:val="0"/>
          <w:lang w:eastAsia="en-GB"/>
          <w14:ligatures w14:val="none"/>
        </w:rPr>
        <w:t>QUESTION FOUR – 20 MARKS</w:t>
      </w:r>
    </w:p>
    <w:p w14:paraId="23494D08">
      <w:pPr>
        <w:spacing w:line="276" w:lineRule="auto"/>
        <w:jc w:val="both"/>
        <w:rPr>
          <w:rFonts w:ascii="Times New Roman" w:hAnsi="Times New Roman" w:eastAsia="Times New Roman" w:cs="Times New Roman"/>
          <w:kern w:val="0"/>
          <w:lang w:eastAsia="en-GB"/>
          <w14:ligatures w14:val="none"/>
        </w:rPr>
      </w:pPr>
      <w:r>
        <w:rPr>
          <w:rFonts w:ascii="Times New Roman" w:hAnsi="Times New Roman" w:eastAsia="Times New Roman" w:cs="Times New Roman"/>
          <w:kern w:val="0"/>
          <w:lang w:eastAsia="en-GB"/>
          <w14:ligatures w14:val="none"/>
        </w:rPr>
        <w:t xml:space="preserve">Discuss the Environmental Impact Assessment (EIA) process in Kenya, highlighting the role of public participation and NEMA in environmental protection. </w:t>
      </w:r>
      <w:r>
        <w:rPr>
          <w:rFonts w:hint="default" w:ascii="Times New Roman" w:hAnsi="Times New Roman" w:eastAsia="Times New Roman" w:cs="Times New Roman"/>
          <w:kern w:val="0"/>
          <w:lang w:val="en-US" w:eastAsia="en-GB"/>
          <w14:ligatures w14:val="none"/>
        </w:rPr>
        <w:tab/>
        <w:t/>
      </w:r>
      <w:r>
        <w:rPr>
          <w:rFonts w:hint="default" w:ascii="Times New Roman" w:hAnsi="Times New Roman" w:eastAsia="Times New Roman" w:cs="Times New Roman"/>
          <w:kern w:val="0"/>
          <w:lang w:val="en-US" w:eastAsia="en-GB"/>
          <w14:ligatures w14:val="none"/>
        </w:rPr>
        <w:tab/>
      </w:r>
      <w:r>
        <w:rPr>
          <w:rFonts w:ascii="Times New Roman" w:hAnsi="Times New Roman" w:eastAsia="Times New Roman" w:cs="Times New Roman"/>
          <w:b/>
          <w:bCs/>
          <w:i w:val="0"/>
          <w:iCs w:val="0"/>
          <w:kern w:val="0"/>
          <w:lang w:eastAsia="en-GB"/>
          <w14:ligatures w14:val="none"/>
        </w:rPr>
        <w:t>(20 marks)</w:t>
      </w:r>
    </w:p>
    <w:p w14:paraId="156CD67E">
      <w:pPr>
        <w:spacing w:line="276" w:lineRule="auto"/>
        <w:jc w:val="both"/>
        <w:rPr>
          <w:rFonts w:ascii="Times New Roman" w:hAnsi="Times New Roman" w:eastAsia="Times New Roman" w:cs="Times New Roman"/>
          <w:b/>
          <w:bCs/>
          <w:kern w:val="0"/>
          <w:lang w:eastAsia="en-GB"/>
          <w14:ligatures w14:val="none"/>
        </w:rPr>
      </w:pPr>
    </w:p>
    <w:p w14:paraId="4C3EBAAE">
      <w:pPr>
        <w:spacing w:line="276" w:lineRule="auto"/>
        <w:jc w:val="both"/>
        <w:rPr>
          <w:rFonts w:ascii="Times New Roman" w:hAnsi="Times New Roman" w:eastAsia="Times New Roman" w:cs="Times New Roman"/>
          <w:b/>
          <w:bCs/>
          <w:kern w:val="0"/>
          <w:lang w:eastAsia="en-GB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kern w:val="0"/>
          <w:lang w:eastAsia="en-GB"/>
          <w14:ligatures w14:val="none"/>
        </w:rPr>
        <w:t>QUESTION FIVE – 20 MARKS</w:t>
      </w:r>
    </w:p>
    <w:p w14:paraId="1D8C8067">
      <w:pPr>
        <w:spacing w:line="276" w:lineRule="auto"/>
        <w:jc w:val="both"/>
        <w:rPr>
          <w:rFonts w:ascii="Times New Roman" w:hAnsi="Times New Roman" w:eastAsia="Times New Roman" w:cs="Times New Roman"/>
          <w:kern w:val="0"/>
          <w:lang w:eastAsia="en-GB"/>
          <w14:ligatures w14:val="none"/>
        </w:rPr>
      </w:pPr>
      <w:r>
        <w:rPr>
          <w:rFonts w:ascii="Times New Roman" w:hAnsi="Times New Roman" w:eastAsia="Times New Roman" w:cs="Times New Roman"/>
          <w:kern w:val="0"/>
          <w:lang w:eastAsia="en-GB"/>
          <w14:ligatures w14:val="none"/>
        </w:rPr>
        <w:t>Critically evaluate how global and national environmental frameworks influence environmental management in Kenya.</w:t>
      </w:r>
      <w:r>
        <w:rPr>
          <w:rFonts w:ascii="Times New Roman" w:hAnsi="Times New Roman" w:eastAsia="Times New Roman" w:cs="Times New Roman"/>
          <w:b/>
          <w:bCs/>
          <w:i/>
          <w:iCs/>
          <w:kern w:val="0"/>
          <w:lang w:eastAsia="en-GB"/>
          <w14:ligatures w14:val="none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i/>
          <w:iCs/>
          <w:kern w:val="0"/>
          <w:lang w:val="en-US" w:eastAsia="en-GB"/>
          <w14:ligatures w14:val="none"/>
        </w:rPr>
        <w:tab/>
        <w:t/>
      </w:r>
      <w:r>
        <w:rPr>
          <w:rFonts w:hint="default" w:ascii="Times New Roman" w:hAnsi="Times New Roman" w:eastAsia="Times New Roman" w:cs="Times New Roman"/>
          <w:b/>
          <w:bCs/>
          <w:i/>
          <w:iCs/>
          <w:kern w:val="0"/>
          <w:lang w:val="en-US" w:eastAsia="en-GB"/>
          <w14:ligatures w14:val="none"/>
        </w:rPr>
        <w:tab/>
        <w:t/>
      </w:r>
      <w:r>
        <w:rPr>
          <w:rFonts w:hint="default" w:ascii="Times New Roman" w:hAnsi="Times New Roman" w:eastAsia="Times New Roman" w:cs="Times New Roman"/>
          <w:b/>
          <w:bCs/>
          <w:i/>
          <w:iCs/>
          <w:kern w:val="0"/>
          <w:lang w:val="en-US" w:eastAsia="en-GB"/>
          <w14:ligatures w14:val="none"/>
        </w:rPr>
        <w:tab/>
        <w:t/>
      </w:r>
      <w:r>
        <w:rPr>
          <w:rFonts w:hint="default" w:ascii="Times New Roman" w:hAnsi="Times New Roman" w:eastAsia="Times New Roman" w:cs="Times New Roman"/>
          <w:b/>
          <w:bCs/>
          <w:i/>
          <w:iCs/>
          <w:kern w:val="0"/>
          <w:lang w:val="en-US" w:eastAsia="en-GB"/>
          <w14:ligatures w14:val="none"/>
        </w:rPr>
        <w:tab/>
        <w:t/>
      </w:r>
      <w:r>
        <w:rPr>
          <w:rFonts w:hint="default" w:ascii="Times New Roman" w:hAnsi="Times New Roman" w:eastAsia="Times New Roman" w:cs="Times New Roman"/>
          <w:b/>
          <w:bCs/>
          <w:i/>
          <w:iCs/>
          <w:kern w:val="0"/>
          <w:lang w:val="en-US" w:eastAsia="en-GB"/>
          <w14:ligatures w14:val="none"/>
        </w:rPr>
        <w:tab/>
      </w:r>
      <w:r>
        <w:rPr>
          <w:rFonts w:ascii="Times New Roman" w:hAnsi="Times New Roman" w:eastAsia="Times New Roman" w:cs="Times New Roman"/>
          <w:b/>
          <w:bCs/>
          <w:i w:val="0"/>
          <w:iCs w:val="0"/>
          <w:kern w:val="0"/>
          <w:lang w:eastAsia="en-GB"/>
          <w14:ligatures w14:val="none"/>
        </w:rPr>
        <w:t>(20 marks)</w:t>
      </w:r>
    </w:p>
    <w:p w14:paraId="5389BAF8">
      <w:pPr>
        <w:spacing w:line="276" w:lineRule="auto"/>
        <w:rPr>
          <w:rFonts w:ascii="Times New Roman" w:hAnsi="Times New Roman" w:cs="Times New Roman"/>
        </w:rPr>
      </w:pPr>
    </w:p>
    <w:sectPr>
      <w:footerReference r:id="rId5" w:type="default"/>
      <w:pgSz w:w="11906" w:h="16838"/>
      <w:pgMar w:top="1440" w:right="1440" w:bottom="1440" w:left="1440" w:header="708" w:footer="708" w:gutter="0"/>
      <w:pgNumType w:fmt="decimal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SimSun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8875B5">
    <w:pPr>
      <w:pStyle w:val="1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8EEC69">
                          <w:pPr>
                            <w:pStyle w:val="14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of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68EEC69">
                    <w:pPr>
                      <w:pStyle w:val="14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of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AF71EB7"/>
    <w:multiLevelType w:val="multilevel"/>
    <w:tmpl w:val="4AF71EB7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>
    <w:nsid w:val="4CD95009"/>
    <w:multiLevelType w:val="singleLevel"/>
    <w:tmpl w:val="4CD95009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  <w:b w:val="0"/>
        <w:bCs w:val="0"/>
        <w:i w:val="0"/>
        <w:iCs w:val="0"/>
      </w:rPr>
    </w:lvl>
  </w:abstractNum>
  <w:abstractNum w:abstractNumId="2">
    <w:nsid w:val="732B946A"/>
    <w:multiLevelType w:val="singleLevel"/>
    <w:tmpl w:val="732B946A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3">
    <w:nsid w:val="77482E54"/>
    <w:multiLevelType w:val="singleLevel"/>
    <w:tmpl w:val="77482E54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0"/>
    <w:lvlOverride w:ilvl="0">
      <w:startOverride w:val="1"/>
    </w:lvlOverride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533"/>
    <w:rsid w:val="00000269"/>
    <w:rsid w:val="00005864"/>
    <w:rsid w:val="00013CB8"/>
    <w:rsid w:val="000F224E"/>
    <w:rsid w:val="000F2F51"/>
    <w:rsid w:val="0012647D"/>
    <w:rsid w:val="00185B93"/>
    <w:rsid w:val="00201BE6"/>
    <w:rsid w:val="0029328A"/>
    <w:rsid w:val="002939F7"/>
    <w:rsid w:val="002B4240"/>
    <w:rsid w:val="003621C7"/>
    <w:rsid w:val="003C0A3B"/>
    <w:rsid w:val="003D4E9C"/>
    <w:rsid w:val="00431D48"/>
    <w:rsid w:val="0046502A"/>
    <w:rsid w:val="00542A98"/>
    <w:rsid w:val="00552560"/>
    <w:rsid w:val="00567352"/>
    <w:rsid w:val="005A4125"/>
    <w:rsid w:val="005D0FC4"/>
    <w:rsid w:val="0065130F"/>
    <w:rsid w:val="006C13A8"/>
    <w:rsid w:val="00712DDB"/>
    <w:rsid w:val="00720881"/>
    <w:rsid w:val="007853D2"/>
    <w:rsid w:val="007B604E"/>
    <w:rsid w:val="00822746"/>
    <w:rsid w:val="00850888"/>
    <w:rsid w:val="008F17D8"/>
    <w:rsid w:val="0092433E"/>
    <w:rsid w:val="009E2001"/>
    <w:rsid w:val="00A01BDB"/>
    <w:rsid w:val="00A65C94"/>
    <w:rsid w:val="00AB66BB"/>
    <w:rsid w:val="00AD560C"/>
    <w:rsid w:val="00AE2212"/>
    <w:rsid w:val="00B043E1"/>
    <w:rsid w:val="00B9619F"/>
    <w:rsid w:val="00BC23B2"/>
    <w:rsid w:val="00BC6304"/>
    <w:rsid w:val="00C11A90"/>
    <w:rsid w:val="00CA17A7"/>
    <w:rsid w:val="00CA4729"/>
    <w:rsid w:val="00D11E5F"/>
    <w:rsid w:val="00D57533"/>
    <w:rsid w:val="00E43DE1"/>
    <w:rsid w:val="00E508AB"/>
    <w:rsid w:val="00E51288"/>
    <w:rsid w:val="00EB3F9F"/>
    <w:rsid w:val="34085A5E"/>
    <w:rsid w:val="6EFF4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Theme="minorHAnsi" w:hAnsiTheme="minorHAnsi" w:eastAsiaTheme="minorHAnsi" w:cstheme="minorBidi"/>
      <w:kern w:val="2"/>
      <w:sz w:val="24"/>
      <w:szCs w:val="24"/>
      <w:lang w:val="en-GB" w:eastAsia="en-US" w:bidi="ar-SA"/>
      <w14:ligatures w14:val="standardContextual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21"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6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8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Emphasis"/>
    <w:basedOn w:val="11"/>
    <w:qFormat/>
    <w:uiPriority w:val="20"/>
    <w:rPr>
      <w:i/>
      <w:iCs/>
    </w:rPr>
  </w:style>
  <w:style w:type="paragraph" w:styleId="14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5">
    <w:name w:val="header"/>
    <w:basedOn w:val="1"/>
    <w:semiHidden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6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lang w:eastAsia="en-GB"/>
      <w14:ligatures w14:val="none"/>
    </w:rPr>
  </w:style>
  <w:style w:type="character" w:styleId="17">
    <w:name w:val="Strong"/>
    <w:basedOn w:val="11"/>
    <w:qFormat/>
    <w:uiPriority w:val="22"/>
    <w:rPr>
      <w:b/>
      <w:bCs/>
    </w:rPr>
  </w:style>
  <w:style w:type="paragraph" w:styleId="18">
    <w:name w:val="Subtitle"/>
    <w:basedOn w:val="1"/>
    <w:next w:val="1"/>
    <w:link w:val="30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9">
    <w:name w:val="Title"/>
    <w:basedOn w:val="1"/>
    <w:next w:val="1"/>
    <w:link w:val="29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0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1">
    <w:name w:val="Heading 2 Char"/>
    <w:basedOn w:val="11"/>
    <w:link w:val="3"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2">
    <w:name w:val="Heading 3 Char"/>
    <w:basedOn w:val="11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23">
    <w:name w:val="Heading 4 Char"/>
    <w:basedOn w:val="11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4">
    <w:name w:val="Heading 5 Char"/>
    <w:basedOn w:val="11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5">
    <w:name w:val="Heading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Heading 7 Char"/>
    <w:basedOn w:val="11"/>
    <w:link w:val="8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Heading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8">
    <w:name w:val="Heading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9">
    <w:name w:val="Title Char"/>
    <w:basedOn w:val="11"/>
    <w:link w:val="19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0">
    <w:name w:val="Subtitle Char"/>
    <w:basedOn w:val="11"/>
    <w:link w:val="18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1">
    <w:name w:val="Quote"/>
    <w:basedOn w:val="1"/>
    <w:next w:val="1"/>
    <w:link w:val="32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2">
    <w:name w:val="Quote Char"/>
    <w:basedOn w:val="11"/>
    <w:link w:val="31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3">
    <w:name w:val="List Paragraph"/>
    <w:basedOn w:val="1"/>
    <w:qFormat/>
    <w:uiPriority w:val="34"/>
    <w:pPr>
      <w:ind w:left="720"/>
      <w:contextualSpacing/>
    </w:pPr>
  </w:style>
  <w:style w:type="character" w:customStyle="1" w:styleId="34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5">
    <w:name w:val="Intense Quote"/>
    <w:basedOn w:val="1"/>
    <w:next w:val="1"/>
    <w:link w:val="36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6">
    <w:name w:val="Intense Quote Char"/>
    <w:basedOn w:val="11"/>
    <w:link w:val="35"/>
    <w:uiPriority w:val="30"/>
    <w:rPr>
      <w:i/>
      <w:iCs/>
      <w:color w:val="104862" w:themeColor="accent1" w:themeShade="BF"/>
    </w:rPr>
  </w:style>
  <w:style w:type="character" w:customStyle="1" w:styleId="37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C22D0A7-D80C-4F8A-A48E-CCF61BA2BC9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361</Words>
  <Characters>2059</Characters>
  <Lines>17</Lines>
  <Paragraphs>4</Paragraphs>
  <TotalTime>3</TotalTime>
  <ScaleCrop>false</ScaleCrop>
  <LinksUpToDate>false</LinksUpToDate>
  <CharactersWithSpaces>2416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2026-02-11T20:05:00Z</dcterms:created>
  <dc:creator>Dr. Rael Adhiambo</dc:creator>
  <cp:lastModifiedBy>hochieng</cp:lastModifiedBy>
  <dcterms:modified xsi:type="dcterms:W3CDTF">2026-04-02T08:47:13Z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c53bf311-2952-47ee-95bc-83f1e80ff514</vt:lpwstr>
  </property>
  <property fmtid="{D5CDD505-2E9C-101B-9397-08002B2CF9AE}" pid="3" name="KSOProductBuildVer">
    <vt:lpwstr>1033-12.2.0.23196</vt:lpwstr>
  </property>
  <property fmtid="{D5CDD505-2E9C-101B-9397-08002B2CF9AE}" pid="4" name="ICV">
    <vt:lpwstr>B86F745414E84BA0A640A656B76F1BF8_12</vt:lpwstr>
  </property>
</Properties>
</file>