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D7B6F3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lang w:val="en-GB" w:eastAsia="en-GB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F20DEE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53B46EFB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</w:p>
    <w:p w14:paraId="55A7D1B8">
      <w:pPr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360" w:lineRule="auto"/>
        <w:jc w:val="center"/>
        <w:outlineLvl w:val="2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RIARA SCHOOL OF BUSINESS</w:t>
      </w:r>
    </w:p>
    <w:p w14:paraId="2E3E177B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JANUARY - APRIL 2025 TRIMESTER </w:t>
      </w:r>
    </w:p>
    <w:p w14:paraId="07F320AB">
      <w:pPr>
        <w:pStyle w:val="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DIPLOMA IN BUSINESS MANAGEMENTDIPLOMA IN PROCUREMENT AND SUPPLY CHAIN MANAGEMENT/ DIPLOMA IN BUSINESSS IN INFORMATION TECHONOLOGY</w:t>
      </w:r>
    </w:p>
    <w:p w14:paraId="6959BA8D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</w:p>
    <w:p w14:paraId="6E1BDD93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RBM 022: </w:t>
      </w:r>
      <w:r>
        <w:rPr>
          <w:rFonts w:ascii="Times New Roman" w:hAnsi="Times New Roman"/>
          <w:b/>
          <w:sz w:val="24"/>
          <w:szCs w:val="24"/>
        </w:rPr>
        <w:t>HUMAN RESOUCE POLICY AND PRACTICES</w:t>
      </w:r>
    </w:p>
    <w:p w14:paraId="35CD0BA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AE1377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Times New Roman" w:cs="Times New Roman"/>
          <w:b/>
          <w:caps/>
          <w:spacing w:val="-15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>DATE:  9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APRIL 2025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TIME: 2 HOURS</w:t>
      </w:r>
    </w:p>
    <w:p w14:paraId="1178E51D">
      <w:pPr>
        <w:keepNext w:val="0"/>
        <w:keepLines w:val="0"/>
        <w:widowControl/>
        <w:suppressLineNumbers w:val="0"/>
        <w:autoSpaceDE w:val="0"/>
        <w:autoSpaceDN w:val="0"/>
        <w:adjustRightInd w:val="0"/>
        <w:spacing w:before="0" w:beforeAutospacing="1" w:after="0" w:afterAutospacing="0" w:line="268" w:lineRule="auto"/>
        <w:ind w:left="0" w:right="0"/>
        <w:jc w:val="both"/>
        <w:rPr>
          <w:rFonts w:hint="default" w:ascii="Times New Roman" w:hAnsi="Times New Roman" w:cs="Times New Roman"/>
          <w:b/>
          <w:bCs/>
          <w:kern w:val="3"/>
          <w:sz w:val="24"/>
          <w:szCs w:val="24"/>
          <w:u w:val="single"/>
          <w:lang w:val="en-US"/>
        </w:rPr>
      </w:pPr>
      <w:r>
        <w:rPr>
          <w:rFonts w:hint="default" w:ascii="Times New Roman" w:hAnsi="Times New Roman" w:eastAsia="Calibri" w:cs="Times New Roman"/>
          <w:b/>
          <w:bCs/>
          <w:kern w:val="3"/>
          <w:sz w:val="24"/>
          <w:szCs w:val="24"/>
          <w:u w:val="single"/>
          <w:lang w:val="en-US" w:eastAsia="zh-CN" w:bidi="ar"/>
        </w:rPr>
        <w:t>GENERAL INSTRUCTIONS:</w:t>
      </w:r>
    </w:p>
    <w:p w14:paraId="1D8AD323">
      <w:pPr>
        <w:keepNext w:val="0"/>
        <w:keepLines w:val="0"/>
        <w:widowControl/>
        <w:suppressLineNumbers w:val="0"/>
        <w:spacing w:before="0" w:beforeAutospacing="1" w:after="0" w:afterAutospacing="0" w:line="268" w:lineRule="auto"/>
        <w:ind w:left="0" w:right="0"/>
        <w:jc w:val="both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eastAsia="Calibri" w:cs="Times New Roman"/>
          <w:kern w:val="0"/>
          <w:sz w:val="24"/>
          <w:szCs w:val="24"/>
          <w:lang w:val="en-US" w:eastAsia="zh-CN" w:bidi="ar"/>
        </w:rPr>
        <w:t>Students are NOT permitted to write on the examination paper during reading time.</w:t>
      </w:r>
    </w:p>
    <w:p w14:paraId="7655E535">
      <w:pPr>
        <w:keepNext w:val="0"/>
        <w:keepLines w:val="0"/>
        <w:widowControl/>
        <w:suppressLineNumbers w:val="0"/>
        <w:spacing w:before="0" w:beforeAutospacing="1" w:after="0" w:afterAutospacing="0" w:line="268" w:lineRule="auto"/>
        <w:ind w:left="0" w:right="0"/>
        <w:jc w:val="both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eastAsia="Calibri" w:cs="Times New Roman"/>
          <w:kern w:val="0"/>
          <w:sz w:val="24"/>
          <w:szCs w:val="24"/>
          <w:lang w:val="en-US" w:eastAsia="zh-CN" w:bidi="ar"/>
        </w:rPr>
        <w:t>This is a closed book examination. Text book/Reference books/notes are not permitted.</w:t>
      </w:r>
    </w:p>
    <w:p w14:paraId="0F77D7F4">
      <w:pPr>
        <w:keepNext w:val="0"/>
        <w:keepLines w:val="0"/>
        <w:widowControl/>
        <w:suppressLineNumbers w:val="0"/>
        <w:spacing w:before="0" w:beforeAutospacing="1" w:after="0" w:afterAutospacing="0" w:line="268" w:lineRule="auto"/>
        <w:ind w:left="0" w:right="0"/>
        <w:jc w:val="both"/>
        <w:rPr>
          <w:rFonts w:eastAsia="Times New Roman"/>
          <w:lang w:val="en-US"/>
        </w:rPr>
      </w:pPr>
      <w:r>
        <w:rPr>
          <w:rFonts w:hint="default" w:ascii="Times New Roman" w:hAnsi="Times New Roman" w:eastAsia="Calibri" w:cs="Times New Roman"/>
          <w:b/>
          <w:bCs/>
          <w:kern w:val="0"/>
          <w:sz w:val="24"/>
          <w:szCs w:val="24"/>
          <w:u w:val="single"/>
          <w:lang w:val="en-US" w:eastAsia="zh-CN" w:bidi="ar"/>
        </w:rPr>
        <w:t xml:space="preserve"> SPECIAL INSTRUCTIONS</w:t>
      </w:r>
      <w:r>
        <w:rPr>
          <w:rFonts w:hint="default" w:ascii="Times New Roman" w:hAnsi="Times New Roman" w:eastAsia="Calibri" w:cs="Times New Roman"/>
          <w:b/>
          <w:bCs/>
          <w:kern w:val="0"/>
          <w:sz w:val="24"/>
          <w:szCs w:val="24"/>
          <w:lang w:val="en-US" w:eastAsia="zh-CN" w:bidi="ar"/>
        </w:rPr>
        <w:t xml:space="preserve"> </w:t>
      </w:r>
    </w:p>
    <w:p w14:paraId="10E9487F">
      <w:pPr>
        <w:keepNext w:val="0"/>
        <w:keepLines w:val="0"/>
        <w:widowControl/>
        <w:numPr>
          <w:ilvl w:val="0"/>
          <w:numId w:val="1"/>
        </w:numPr>
        <w:suppressLineNumbers w:val="0"/>
        <w:autoSpaceDE w:val="0"/>
        <w:autoSpaceDN w:val="0"/>
        <w:spacing w:before="0" w:beforeAutospacing="1" w:after="228" w:afterAutospacing="0" w:line="268" w:lineRule="auto"/>
        <w:ind w:left="360" w:right="0" w:hanging="360"/>
        <w:jc w:val="both"/>
        <w:rPr>
          <w:rFonts w:eastAsia="Times New Roman"/>
          <w:lang w:val="en-US"/>
        </w:rPr>
      </w:pPr>
      <w:r>
        <w:rPr>
          <w:rFonts w:hint="default" w:ascii="Times New Roman" w:hAnsi="Times New Roman" w:eastAsia="Calibri" w:cs="Times New Roman"/>
          <w:bCs/>
          <w:kern w:val="0"/>
          <w:sz w:val="24"/>
          <w:szCs w:val="24"/>
          <w:lang w:val="en-US" w:eastAsia="zh-CN" w:bidi="ar"/>
        </w:rPr>
        <w:t xml:space="preserve">Write your REGISTRATION NO. Clearly on the answer booklet(s). </w:t>
      </w:r>
    </w:p>
    <w:p w14:paraId="6143A0B7"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1" w:after="0" w:afterAutospacing="0" w:line="268" w:lineRule="auto"/>
        <w:ind w:left="360" w:right="0" w:hanging="360"/>
        <w:jc w:val="both"/>
        <w:rPr>
          <w:rFonts w:eastAsia="Times New Roman"/>
          <w:lang w:val="en-US"/>
        </w:rPr>
      </w:pPr>
      <w:r>
        <w:rPr>
          <w:rFonts w:hint="default" w:ascii="Times New Roman" w:hAnsi="Times New Roman" w:eastAsia="Calibri" w:cs="Times New Roman"/>
          <w:kern w:val="0"/>
          <w:sz w:val="24"/>
          <w:szCs w:val="24"/>
          <w:lang w:val="en-US" w:eastAsia="zh-CN" w:bidi="ar"/>
        </w:rPr>
        <w:t>Answer Question One and ANY other TWO questions.</w:t>
      </w:r>
    </w:p>
    <w:p w14:paraId="75FAE0DF">
      <w:pPr>
        <w:keepNext w:val="0"/>
        <w:keepLines w:val="0"/>
        <w:widowControl/>
        <w:numPr>
          <w:ilvl w:val="0"/>
          <w:numId w:val="1"/>
        </w:numPr>
        <w:suppressLineNumbers w:val="0"/>
        <w:autoSpaceDE w:val="0"/>
        <w:autoSpaceDN w:val="0"/>
        <w:spacing w:before="0" w:beforeAutospacing="1" w:after="0" w:afterAutospacing="0" w:line="268" w:lineRule="auto"/>
        <w:ind w:left="360" w:right="0" w:hanging="360"/>
        <w:jc w:val="both"/>
        <w:rPr>
          <w:rFonts w:eastAsia="Times New Roman"/>
          <w:lang w:val="en-US"/>
        </w:rPr>
      </w:pPr>
      <w:r>
        <w:rPr>
          <w:rFonts w:hint="default" w:ascii="Times New Roman" w:hAnsi="Times New Roman" w:eastAsia="Calibri" w:cs="Times New Roman"/>
          <w:bCs/>
          <w:kern w:val="0"/>
          <w:sz w:val="24"/>
          <w:szCs w:val="24"/>
          <w:lang w:val="en-US" w:eastAsia="zh-CN" w:bidi="ar"/>
        </w:rPr>
        <w:t xml:space="preserve">Questions in all sections should be answered in answer booklet(s) </w:t>
      </w:r>
    </w:p>
    <w:p w14:paraId="713182B9"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1" w:after="160" w:afterAutospacing="0" w:line="268" w:lineRule="auto"/>
        <w:ind w:left="360" w:right="0" w:hanging="360"/>
        <w:jc w:val="left"/>
        <w:rPr>
          <w:rFonts w:eastAsia="Times New Roman"/>
          <w:lang w:val="en-US"/>
        </w:rPr>
      </w:pPr>
      <w:r>
        <w:rPr>
          <w:rFonts w:hint="default" w:ascii="Times New Roman" w:hAnsi="Times New Roman" w:eastAsia="Calibri" w:cs="Times New Roman"/>
          <w:bCs/>
          <w:kern w:val="0"/>
          <w:sz w:val="24"/>
          <w:szCs w:val="24"/>
          <w:lang w:val="en-US" w:eastAsia="zh-CN" w:bidi="ar"/>
        </w:rPr>
        <w:t>PLEASE start the answer to EACH question on a NEW PAGE</w:t>
      </w:r>
      <w:r>
        <w:rPr>
          <w:rFonts w:hint="default" w:ascii="Times New Roman" w:hAnsi="Times New Roman" w:eastAsia="Calibri" w:cs="Times New Roman"/>
          <w:kern w:val="0"/>
          <w:sz w:val="24"/>
          <w:szCs w:val="24"/>
          <w:lang w:val="en-US" w:eastAsia="zh-CN" w:bidi="ar"/>
        </w:rPr>
        <w:t>.</w:t>
      </w:r>
    </w:p>
    <w:p w14:paraId="57AE735B">
      <w:pPr>
        <w:keepNext w:val="0"/>
        <w:keepLines w:val="0"/>
        <w:widowControl/>
        <w:numPr>
          <w:ilvl w:val="0"/>
          <w:numId w:val="1"/>
        </w:numPr>
        <w:suppressLineNumbers w:val="0"/>
        <w:autoSpaceDE w:val="0"/>
        <w:autoSpaceDN w:val="0"/>
        <w:spacing w:before="0" w:beforeAutospacing="1" w:after="228" w:afterAutospacing="0" w:line="268" w:lineRule="auto"/>
        <w:ind w:left="360" w:right="0" w:hanging="360"/>
        <w:jc w:val="both"/>
        <w:rPr>
          <w:rFonts w:eastAsia="Times New Roman"/>
          <w:lang w:val="en-US"/>
        </w:rPr>
      </w:pPr>
      <w:r>
        <w:rPr>
          <w:rFonts w:hint="default" w:ascii="Times New Roman" w:hAnsi="Times New Roman" w:eastAsia="Calibri" w:cs="Times New Roman"/>
          <w:bCs/>
          <w:kern w:val="0"/>
          <w:sz w:val="24"/>
          <w:szCs w:val="24"/>
          <w:lang w:val="en-US" w:eastAsia="zh-CN" w:bidi="ar"/>
        </w:rPr>
        <w:t>For the questions, write the number of the question on the answer booklet(s) in the order you answered.</w:t>
      </w:r>
    </w:p>
    <w:p w14:paraId="2FE352A0"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1" w:after="160" w:afterAutospacing="0" w:line="268" w:lineRule="auto"/>
        <w:ind w:left="360" w:right="0" w:hanging="360"/>
        <w:jc w:val="left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eastAsia="Calibri" w:cs="Times New Roman"/>
          <w:kern w:val="0"/>
          <w:sz w:val="24"/>
          <w:szCs w:val="24"/>
          <w:lang w:val="en-US" w:eastAsia="zh-CN" w:bidi="ar"/>
        </w:rPr>
        <w:t>Write on both sides of each leaf and indicate number of each question at the top of each page.</w:t>
      </w:r>
    </w:p>
    <w:p w14:paraId="72336A12">
      <w:pPr>
        <w:keepNext w:val="0"/>
        <w:keepLines w:val="0"/>
        <w:widowControl/>
        <w:numPr>
          <w:ilvl w:val="0"/>
          <w:numId w:val="1"/>
        </w:numPr>
        <w:suppressLineNumbers w:val="0"/>
        <w:autoSpaceDE w:val="0"/>
        <w:autoSpaceDN w:val="0"/>
        <w:spacing w:before="0" w:beforeAutospacing="1" w:after="228" w:afterAutospacing="0" w:line="268" w:lineRule="auto"/>
        <w:ind w:left="360" w:right="0" w:hanging="360"/>
        <w:jc w:val="both"/>
        <w:rPr>
          <w:rFonts w:eastAsia="Times New Roman"/>
          <w:lang w:val="en-US"/>
        </w:rPr>
      </w:pPr>
      <w:r>
        <w:rPr>
          <w:rFonts w:hint="default" w:ascii="Times New Roman" w:hAnsi="Times New Roman" w:eastAsia="Calibri" w:cs="Times New Roman"/>
          <w:bCs/>
          <w:kern w:val="0"/>
          <w:sz w:val="24"/>
          <w:szCs w:val="24"/>
          <w:lang w:val="en-US" w:eastAsia="zh-CN" w:bidi="ar"/>
        </w:rPr>
        <w:t xml:space="preserve">Write the answers in a paragraph form unless stated otherwise. </w:t>
      </w:r>
    </w:p>
    <w:p w14:paraId="6C3B197A">
      <w:pPr>
        <w:keepNext w:val="0"/>
        <w:keepLines w:val="0"/>
        <w:widowControl/>
        <w:numPr>
          <w:ilvl w:val="0"/>
          <w:numId w:val="1"/>
        </w:numPr>
        <w:suppressLineNumbers w:val="0"/>
        <w:autoSpaceDE w:val="0"/>
        <w:autoSpaceDN w:val="0"/>
        <w:spacing w:before="0" w:beforeAutospacing="1" w:after="228" w:afterAutospacing="0" w:line="268" w:lineRule="auto"/>
        <w:ind w:left="360" w:right="0" w:hanging="360"/>
        <w:jc w:val="both"/>
        <w:rPr>
          <w:rFonts w:eastAsia="Times New Roman"/>
          <w:lang w:val="en-US"/>
        </w:rPr>
      </w:pPr>
      <w:r>
        <w:rPr>
          <w:rFonts w:hint="default" w:ascii="Times New Roman" w:hAnsi="Times New Roman" w:eastAsia="Calibri" w:cs="Times New Roman"/>
          <w:bCs/>
          <w:kern w:val="0"/>
          <w:sz w:val="24"/>
          <w:szCs w:val="24"/>
          <w:lang w:val="en-US" w:eastAsia="zh-CN" w:bidi="ar"/>
        </w:rPr>
        <w:t xml:space="preserve">Marks allocated to each question are shown at the end of the question. </w:t>
      </w:r>
    </w:p>
    <w:p w14:paraId="638355FA"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1" w:after="160" w:afterAutospacing="0" w:line="268" w:lineRule="auto"/>
        <w:ind w:left="360" w:right="0" w:hanging="360"/>
        <w:jc w:val="left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eastAsia="Calibri" w:cs="Times New Roman"/>
          <w:kern w:val="0"/>
          <w:sz w:val="24"/>
          <w:szCs w:val="24"/>
          <w:lang w:val="en-US" w:eastAsia="zh-CN" w:bidi="ar"/>
        </w:rPr>
        <w:t>All rough work must be done on the answer booklet and crossed through!</w:t>
      </w:r>
    </w:p>
    <w:p w14:paraId="0AD7E193"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1" w:after="160" w:afterAutospacing="0" w:line="268" w:lineRule="auto"/>
        <w:ind w:left="360" w:right="0" w:hanging="360"/>
        <w:jc w:val="left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eastAsia="Calibri" w:cs="Times New Roman"/>
          <w:kern w:val="0"/>
          <w:sz w:val="24"/>
          <w:szCs w:val="24"/>
          <w:lang w:val="en-US" w:eastAsia="zh-CN" w:bidi="ar"/>
        </w:rPr>
        <w:t>Use supplementary pages only when you have exhausted those in this book</w:t>
      </w:r>
    </w:p>
    <w:p w14:paraId="6DD8C3BC"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1" w:after="0" w:afterAutospacing="0" w:line="268" w:lineRule="auto"/>
        <w:ind w:left="360" w:right="0" w:hanging="360"/>
        <w:jc w:val="left"/>
        <w:rPr>
          <w:rFonts w:eastAsia="Times New Roman"/>
          <w:lang w:val="en-US"/>
        </w:rPr>
      </w:pPr>
      <w:r>
        <w:rPr>
          <w:rFonts w:hint="default" w:ascii="Times New Roman" w:hAnsi="Times New Roman" w:eastAsia="Calibri" w:cs="Times New Roman"/>
          <w:kern w:val="0"/>
          <w:sz w:val="24"/>
          <w:szCs w:val="24"/>
          <w:lang w:val="en-US" w:eastAsia="zh-CN" w:bidi="ar"/>
        </w:rPr>
        <w:t>Fasten the supplementary pages to the inside back cover of this booklet</w:t>
      </w:r>
    </w:p>
    <w:p w14:paraId="718B871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</w:p>
    <w:p w14:paraId="36EB6FC0">
      <w:pPr>
        <w:numPr>
          <w:ilvl w:val="0"/>
          <w:numId w:val="2"/>
        </w:numPr>
        <w:spacing w:after="0" w:line="240" w:lineRule="auto"/>
        <w:ind w:left="425" w:leftChars="0" w:hanging="425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following functions of Human Resource                                     </w:t>
      </w:r>
    </w:p>
    <w:p w14:paraId="4A1AF5AB">
      <w:pPr>
        <w:spacing w:after="0" w:line="240" w:lineRule="auto"/>
        <w:ind w:left="792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0E29B321">
      <w:pPr>
        <w:spacing w:after="0" w:line="36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Recruitment</w:t>
      </w:r>
    </w:p>
    <w:p w14:paraId="2896209A">
      <w:pPr>
        <w:spacing w:after="0" w:line="36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  Training and Development</w:t>
      </w:r>
    </w:p>
    <w:p w14:paraId="653BB48C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 Industrial Relations</w:t>
      </w:r>
    </w:p>
    <w:p w14:paraId="0E4BB703">
      <w:pPr>
        <w:numPr>
          <w:ilvl w:val="0"/>
          <w:numId w:val="2"/>
        </w:numPr>
        <w:spacing w:after="0" w:line="259" w:lineRule="auto"/>
        <w:ind w:left="425" w:leftChars="0" w:hanging="425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any </w:t>
      </w:r>
      <w:r>
        <w:rPr>
          <w:rFonts w:ascii="Times New Roman" w:hAnsi="Times New Roman" w:cs="Times New Roman"/>
          <w:b/>
          <w:sz w:val="24"/>
          <w:szCs w:val="24"/>
        </w:rPr>
        <w:t xml:space="preserve">Three  </w:t>
      </w:r>
      <w:r>
        <w:rPr>
          <w:rFonts w:ascii="Times New Roman" w:hAnsi="Times New Roman" w:cs="Times New Roman"/>
          <w:sz w:val="24"/>
          <w:szCs w:val="24"/>
        </w:rPr>
        <w:t xml:space="preserve">guidelines you must consider as you write HR policies.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26771895">
      <w:pPr>
        <w:pStyle w:val="9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151C3B3F">
      <w:pPr>
        <w:pStyle w:val="9"/>
        <w:numPr>
          <w:ilvl w:val="0"/>
          <w:numId w:val="2"/>
        </w:numPr>
        <w:spacing w:after="0"/>
        <w:ind w:left="425" w:leftChars="0" w:right="-138" w:hanging="425" w:firstLineChars="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</w:rPr>
        <w:t>Employee separation r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efers to the process of managing the end of the employment cycle. </w:t>
      </w:r>
    </w:p>
    <w:p w14:paraId="781FA67D">
      <w:pPr>
        <w:pStyle w:val="9"/>
        <w:spacing w:after="0"/>
        <w:ind w:left="0" w:right="-13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Explain the </w:t>
      </w:r>
      <w:r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types of separation citing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examples of </w:t>
      </w:r>
      <w:r>
        <w:rPr>
          <w:rFonts w:ascii="Times New Roman" w:hAnsi="Times New Roman" w:cs="Times New Roman"/>
          <w:b/>
          <w:sz w:val="24"/>
          <w:szCs w:val="24"/>
        </w:rPr>
        <w:t>each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32391370">
      <w:pPr>
        <w:numPr>
          <w:ilvl w:val="0"/>
          <w:numId w:val="2"/>
        </w:numPr>
        <w:spacing w:before="100" w:beforeAutospacing="1" w:after="100" w:afterAutospacing="1"/>
        <w:ind w:left="425" w:leftChars="0" w:hanging="425" w:firstLineChars="0"/>
        <w:rPr>
          <w:rFonts w:ascii="Times New Roman" w:hAnsi="Times New Roman" w:eastAsia="Calibri" w:cs="Times New Roman"/>
          <w:sz w:val="24"/>
          <w:szCs w:val="24"/>
        </w:rPr>
      </w:pPr>
      <w:r>
        <w:rPr>
          <w:b/>
          <w:bCs/>
          <w:lang w:val="en-GB"/>
        </w:rPr>
        <w:t>D</w:t>
      </w:r>
      <w:r>
        <w:rPr>
          <w:rFonts w:ascii="Times New Roman" w:hAnsi="Times New Roman" w:eastAsia="Calibri" w:cs="Times New Roman"/>
          <w:sz w:val="24"/>
          <w:szCs w:val="24"/>
        </w:rPr>
        <w:t xml:space="preserve">iscuss </w:t>
      </w:r>
      <w:r>
        <w:rPr>
          <w:rFonts w:ascii="Times New Roman" w:hAnsi="Times New Roman" w:eastAsia="Calibri" w:cs="Times New Roman"/>
          <w:b/>
          <w:sz w:val="24"/>
          <w:szCs w:val="24"/>
        </w:rPr>
        <w:t>FIVE</w:t>
      </w:r>
      <w:r>
        <w:rPr>
          <w:rFonts w:ascii="Times New Roman" w:hAnsi="Times New Roman" w:eastAsia="Calibri" w:cs="Times New Roman"/>
          <w:sz w:val="24"/>
          <w:szCs w:val="24"/>
        </w:rPr>
        <w:t xml:space="preserve"> ways in which technology has benefited HR  functions                       </w:t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 xml:space="preserve">   </w:t>
      </w:r>
      <w:r>
        <w:rPr>
          <w:rFonts w:ascii="Times New Roman" w:hAnsi="Times New Roman" w:eastAsia="Calibri" w:cs="Times New Roman"/>
          <w:b/>
          <w:sz w:val="24"/>
          <w:szCs w:val="24"/>
        </w:rPr>
        <w:t>(10 Marks)</w:t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 xml:space="preserve">                             </w:t>
      </w:r>
    </w:p>
    <w:p w14:paraId="212F41E0">
      <w:pPr>
        <w:pStyle w:val="9"/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EB82AD">
      <w:pPr>
        <w:pStyle w:val="9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QUESTION TWO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5014D33">
      <w:pPr>
        <w:pStyle w:val="9"/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E2C4890">
      <w:pPr>
        <w:pStyle w:val="9"/>
        <w:numPr>
          <w:ilvl w:val="0"/>
          <w:numId w:val="3"/>
        </w:numPr>
        <w:spacing w:after="0"/>
        <w:ind w:left="425" w:leftChars="0" w:hanging="425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outcomes of distributing fair reward/compensation to  employees   </w:t>
      </w:r>
      <w:r>
        <w:rPr>
          <w:rFonts w:ascii="Times New Roman" w:hAnsi="Times New Roman" w:cs="Times New Roman"/>
          <w:sz w:val="24"/>
          <w:szCs w:val="24"/>
        </w:rPr>
        <w:br w:type="textWrapping"/>
      </w:r>
    </w:p>
    <w:p w14:paraId="68141418">
      <w:pPr>
        <w:pStyle w:val="9"/>
        <w:numPr>
          <w:numId w:val="0"/>
        </w:numPr>
        <w:spacing w:after="0"/>
        <w:ind w:left="7920" w:leftChars="0" w:firstLine="720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  <w:r>
        <w:rPr>
          <w:rFonts w:ascii="Times New Roman" w:hAnsi="Times New Roman" w:eastAsia="Arial Unicode MS" w:cs="Times New Roman"/>
          <w:color w:val="000000"/>
          <w:sz w:val="24"/>
          <w:szCs w:val="24"/>
          <w:lang w:val="en-GB"/>
        </w:rPr>
        <w:t xml:space="preserve">.  </w:t>
      </w:r>
      <w:r>
        <w:rPr>
          <w:rFonts w:ascii="Times New Roman" w:hAnsi="Times New Roman" w:eastAsia="Arial Unicode MS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38F0FC6A">
      <w:pPr>
        <w:pStyle w:val="9"/>
        <w:numPr>
          <w:ilvl w:val="0"/>
          <w:numId w:val="3"/>
        </w:numPr>
        <w:ind w:left="425" w:leftChars="0" w:hanging="425" w:firstLineChars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 xml:space="preserve">Assuming you were the HR manager of a Dikiv company, describe the procedure that you would adopt before taking a disciplinary action against an employee who has been coming to work late and drunk. </w:t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 xml:space="preserve">              (</w:t>
      </w:r>
      <w:r>
        <w:rPr>
          <w:rFonts w:ascii="Times New Roman" w:hAnsi="Times New Roman" w:eastAsia="Arial Unicode MS" w:cs="Times New Roman"/>
          <w:b/>
          <w:color w:val="000000"/>
          <w:sz w:val="24"/>
          <w:szCs w:val="24"/>
        </w:rPr>
        <w:t>12 Marks)</w:t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 xml:space="preserve">  </w:t>
      </w:r>
    </w:p>
    <w:p w14:paraId="436E3748">
      <w:pPr>
        <w:pStyle w:val="9"/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1DF460B">
      <w:pPr>
        <w:pStyle w:val="9"/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55D6D85">
      <w:pPr>
        <w:pStyle w:val="9"/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67F23FE3">
      <w:pPr>
        <w:pStyle w:val="9"/>
        <w:numPr>
          <w:ilvl w:val="0"/>
          <w:numId w:val="4"/>
        </w:numPr>
        <w:ind w:left="425" w:leftChars="0" w:hanging="425" w:firstLineChars="0"/>
        <w:rPr>
          <w:rFonts w:ascii="Times New Roman" w:hAnsi="Times New Roman" w:eastAsia="Arial Unicode MS" w:cs="Times New Roman"/>
          <w:b/>
          <w:color w:val="000000"/>
          <w:sz w:val="24"/>
          <w:szCs w:val="24"/>
        </w:rPr>
      </w:pPr>
      <w:r>
        <w:rPr>
          <w:rFonts w:ascii="Times New Roman" w:hAnsi="Times New Roman" w:eastAsia="Arial Unicode MS" w:cs="Times New Roman"/>
          <w:bCs/>
          <w:color w:val="000000"/>
          <w:sz w:val="24"/>
          <w:szCs w:val="24"/>
        </w:rPr>
        <w:t xml:space="preserve">Expound on any </w:t>
      </w:r>
      <w:r>
        <w:rPr>
          <w:rFonts w:ascii="Times New Roman" w:hAnsi="Times New Roman" w:eastAsia="Arial Unicode MS" w:cs="Times New Roman"/>
          <w:b/>
          <w:bCs/>
          <w:color w:val="000000"/>
          <w:sz w:val="24"/>
          <w:szCs w:val="24"/>
        </w:rPr>
        <w:t xml:space="preserve">FIVE </w:t>
      </w:r>
      <w:r>
        <w:rPr>
          <w:rFonts w:ascii="Times New Roman" w:hAnsi="Times New Roman" w:eastAsia="Arial Unicode MS" w:cs="Times New Roman"/>
          <w:bCs/>
          <w:color w:val="000000"/>
          <w:sz w:val="24"/>
          <w:szCs w:val="24"/>
        </w:rPr>
        <w:t>benefits of a Safe and Healthy Workforce.</w:t>
      </w:r>
      <w:r>
        <w:rPr>
          <w:rFonts w:ascii="Times New Roman" w:hAnsi="Times New Roman" w:eastAsia="Arial Unicode MS" w:cs="Times New Roman"/>
          <w:bCs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bCs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bCs/>
          <w:color w:val="000000"/>
          <w:sz w:val="24"/>
          <w:szCs w:val="24"/>
        </w:rPr>
        <w:t xml:space="preserve">               </w:t>
      </w:r>
      <w:r>
        <w:rPr>
          <w:rFonts w:ascii="Times New Roman" w:hAnsi="Times New Roman" w:eastAsia="Arial Unicode MS" w:cs="Times New Roman"/>
          <w:b/>
          <w:color w:val="000000"/>
          <w:sz w:val="24"/>
          <w:szCs w:val="24"/>
        </w:rPr>
        <w:t>(</w:t>
      </w:r>
      <w:r>
        <w:rPr>
          <w:rFonts w:ascii="Times New Roman" w:hAnsi="Times New Roman" w:eastAsia="Arial Unicode MS" w:cs="Times New Roman"/>
          <w:b/>
          <w:color w:val="000000"/>
          <w:sz w:val="28"/>
          <w:szCs w:val="24"/>
        </w:rPr>
        <w:t xml:space="preserve">10 </w:t>
      </w:r>
      <w:r>
        <w:rPr>
          <w:rFonts w:ascii="Times New Roman" w:hAnsi="Times New Roman" w:eastAsia="Arial Unicode MS" w:cs="Times New Roman"/>
          <w:b/>
          <w:color w:val="000000"/>
          <w:sz w:val="24"/>
          <w:szCs w:val="24"/>
        </w:rPr>
        <w:t>Marks)</w:t>
      </w:r>
    </w:p>
    <w:p w14:paraId="4789EE87">
      <w:pPr>
        <w:numPr>
          <w:ilvl w:val="0"/>
          <w:numId w:val="4"/>
        </w:numPr>
        <w:spacing w:after="0"/>
        <w:ind w:left="425" w:leftChars="0" w:hanging="425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 xml:space="preserve">Discuss </w:t>
      </w:r>
      <w:r>
        <w:rPr>
          <w:rFonts w:ascii="Times New Roman" w:hAnsi="Times New Roman" w:eastAsia="Arial Unicode MS" w:cs="Times New Roman"/>
          <w:b/>
          <w:color w:val="000000"/>
          <w:sz w:val="24"/>
          <w:szCs w:val="24"/>
        </w:rPr>
        <w:t xml:space="preserve">FIVE </w:t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 xml:space="preserve">challenges why good industrial relations may not be effected in an organisation.  </w:t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Arial Unicode MS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eastAsia="Arial Unicode MS" w:cs="Times New Roman"/>
          <w:b/>
          <w:color w:val="000000"/>
          <w:sz w:val="24"/>
          <w:szCs w:val="24"/>
        </w:rPr>
        <w:t xml:space="preserve"> (10 Marks)</w:t>
      </w:r>
    </w:p>
    <w:p w14:paraId="2A4FB2A7">
      <w:pPr>
        <w:pStyle w:val="9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6991E177">
      <w:pPr>
        <w:pStyle w:val="9"/>
        <w:spacing w:line="360" w:lineRule="auto"/>
        <w:ind w:left="0"/>
        <w:rPr>
          <w:rFonts w:ascii="Times New Roman" w:hAnsi="Times New Roman" w:cs="Times New Roman"/>
          <w:b/>
          <w:sz w:val="24"/>
          <w:szCs w:val="24"/>
        </w:rPr>
      </w:pPr>
    </w:p>
    <w:p w14:paraId="390ABC84">
      <w:pPr>
        <w:pStyle w:val="9"/>
        <w:spacing w:line="36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1805476B">
      <w:pPr>
        <w:numPr>
          <w:ilvl w:val="0"/>
          <w:numId w:val="5"/>
        </w:numPr>
        <w:spacing w:after="160" w:line="259" w:lineRule="auto"/>
        <w:ind w:left="425" w:leftChars="0" w:hanging="425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Expound on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Four </w:t>
      </w:r>
      <w:r>
        <w:rPr>
          <w:rFonts w:ascii="Times New Roman" w:hAnsi="Times New Roman" w:cs="Times New Roman"/>
          <w:sz w:val="24"/>
          <w:szCs w:val="24"/>
          <w:lang w:val="en-GB"/>
        </w:rPr>
        <w:t>benefits of training and Development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>(8Marks)</w:t>
      </w:r>
    </w:p>
    <w:p w14:paraId="2258C40C">
      <w:pPr>
        <w:pStyle w:val="9"/>
        <w:numPr>
          <w:ilvl w:val="0"/>
          <w:numId w:val="5"/>
        </w:numPr>
        <w:spacing w:after="160" w:line="259" w:lineRule="auto"/>
        <w:ind w:left="425" w:leftChars="0" w:hanging="425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>
        <w:rPr>
          <w:rFonts w:ascii="Times New Roman" w:hAnsi="Times New Roman" w:cs="Times New Roman"/>
          <w:b/>
          <w:sz w:val="24"/>
          <w:szCs w:val="24"/>
        </w:rPr>
        <w:t xml:space="preserve"> Six steps used for</w:t>
      </w:r>
      <w:r>
        <w:rPr>
          <w:rFonts w:ascii="Times New Roman" w:hAnsi="Times New Roman" w:cs="Times New Roman"/>
          <w:sz w:val="24"/>
          <w:szCs w:val="24"/>
        </w:rPr>
        <w:t xml:space="preserve"> performance evaluation process.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(12 Marks)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>
      <w:headerReference r:id="rId5" w:type="default"/>
      <w:footerReference r:id="rId6" w:type="default"/>
      <w:pgSz w:w="12240" w:h="15840"/>
      <w:pgMar w:top="1440" w:right="616" w:bottom="1440" w:left="1440" w:header="567" w:footer="567" w:gutter="0"/>
      <w:pgNumType w:fmt="decimal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Arial Unicode MS">
    <w:panose1 w:val="020B0604020202020204"/>
    <w:charset w:val="86"/>
    <w:family w:val="roman"/>
    <w:pitch w:val="default"/>
    <w:sig w:usb0="FFFFFFFF" w:usb1="E9FFFFFF" w:usb2="0000003F" w:usb3="00000000" w:csb0="603F01FF" w:csb1="FFFF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208752">
    <w:pPr>
      <w:pStyle w:val="6"/>
      <w:jc w:val="center"/>
    </w:pPr>
    <w:r>
      <w:rPr>
        <w:sz w:val="2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6E71352">
                          <w:pPr>
                            <w:pStyle w:val="6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PX0393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6E71352">
                    <w:pPr>
                      <w:pStyle w:val="6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6851412F">
    <w:pPr>
      <w:pStyle w:val="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70F880">
    <w:pPr>
      <w:pStyle w:val="7"/>
    </w:pPr>
  </w:p>
  <w:p w14:paraId="66DCD9AF">
    <w:pPr>
      <w:pStyle w:val="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E9CED8"/>
    <w:multiLevelType w:val="singleLevel"/>
    <w:tmpl w:val="89E9CED8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  <w:b w:val="0"/>
        <w:bCs w:val="0"/>
      </w:rPr>
    </w:lvl>
  </w:abstractNum>
  <w:abstractNum w:abstractNumId="1">
    <w:nsid w:val="91D6BFB6"/>
    <w:multiLevelType w:val="multilevel"/>
    <w:tmpl w:val="91D6BFB6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 w:ascii="Times New Roman" w:hAnsi="Times New Roman" w:cs="Times New Roman"/>
      </w:rPr>
    </w:lvl>
    <w:lvl w:ilvl="1" w:tentative="0">
      <w:start w:val="0"/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 w:tentative="0">
      <w:start w:val="0"/>
      <w:numFmt w:val="bullet"/>
      <w:lvlText w:val=""/>
      <w:lvlJc w:val="left"/>
      <w:pPr>
        <w:ind w:left="1800" w:hanging="360"/>
      </w:pPr>
      <w:rPr>
        <w:rFonts w:hint="default" w:ascii="Wingdings" w:hAnsi="Wingdings" w:cs="Wingdings"/>
      </w:rPr>
    </w:lvl>
    <w:lvl w:ilvl="3" w:tentative="0">
      <w:start w:val="0"/>
      <w:numFmt w:val="bullet"/>
      <w:lvlText w:val=""/>
      <w:lvlJc w:val="left"/>
      <w:pPr>
        <w:ind w:left="2520" w:hanging="360"/>
      </w:pPr>
      <w:rPr>
        <w:rFonts w:ascii="Symbol" w:hAnsi="Symbol" w:cs="Symbol"/>
      </w:rPr>
    </w:lvl>
    <w:lvl w:ilvl="4" w:tentative="0">
      <w:start w:val="0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0"/>
      <w:numFmt w:val="bullet"/>
      <w:lvlText w:val=""/>
      <w:lvlJc w:val="left"/>
      <w:pPr>
        <w:ind w:left="3960" w:hanging="360"/>
      </w:pPr>
      <w:rPr>
        <w:rFonts w:hint="default" w:ascii="Wingdings" w:hAnsi="Wingdings" w:cs="Wingdings"/>
      </w:rPr>
    </w:lvl>
    <w:lvl w:ilvl="6" w:tentative="0">
      <w:start w:val="0"/>
      <w:numFmt w:val="bullet"/>
      <w:lvlText w:val=""/>
      <w:lvlJc w:val="left"/>
      <w:pPr>
        <w:ind w:left="4680" w:hanging="360"/>
      </w:pPr>
      <w:rPr>
        <w:rFonts w:hint="default" w:ascii="Symbol" w:hAnsi="Symbol" w:cs="Symbol"/>
      </w:rPr>
    </w:lvl>
    <w:lvl w:ilvl="7" w:tentative="0">
      <w:start w:val="0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0"/>
      <w:numFmt w:val="bullet"/>
      <w:lvlText w:val=""/>
      <w:lvlJc w:val="left"/>
      <w:pPr>
        <w:ind w:left="6120" w:hanging="360"/>
      </w:pPr>
      <w:rPr>
        <w:rFonts w:hint="default" w:ascii="Wingdings" w:hAnsi="Wingdings" w:cs="Wingdings"/>
      </w:rPr>
    </w:lvl>
  </w:abstractNum>
  <w:abstractNum w:abstractNumId="2">
    <w:nsid w:val="BBB1063E"/>
    <w:multiLevelType w:val="singleLevel"/>
    <w:tmpl w:val="BBB1063E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  <w:b w:val="0"/>
        <w:bCs w:val="0"/>
      </w:rPr>
    </w:lvl>
  </w:abstractNum>
  <w:abstractNum w:abstractNumId="3">
    <w:nsid w:val="DA71B54B"/>
    <w:multiLevelType w:val="singleLevel"/>
    <w:tmpl w:val="DA71B54B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4">
    <w:nsid w:val="2A18BAB7"/>
    <w:multiLevelType w:val="singleLevel"/>
    <w:tmpl w:val="2A18BAB7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  <w:b w:val="0"/>
        <w:bCs w:val="0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E9C"/>
    <w:rsid w:val="000612E7"/>
    <w:rsid w:val="000A336E"/>
    <w:rsid w:val="000A5F3C"/>
    <w:rsid w:val="000B3872"/>
    <w:rsid w:val="000C39DF"/>
    <w:rsid w:val="0011632B"/>
    <w:rsid w:val="00152A43"/>
    <w:rsid w:val="00160C6B"/>
    <w:rsid w:val="00176091"/>
    <w:rsid w:val="00191D90"/>
    <w:rsid w:val="001C15EC"/>
    <w:rsid w:val="00237F8A"/>
    <w:rsid w:val="0028168E"/>
    <w:rsid w:val="002C7397"/>
    <w:rsid w:val="00306AAB"/>
    <w:rsid w:val="00327DC4"/>
    <w:rsid w:val="0035745F"/>
    <w:rsid w:val="00370E9D"/>
    <w:rsid w:val="003A77D4"/>
    <w:rsid w:val="003E0E9C"/>
    <w:rsid w:val="003F4682"/>
    <w:rsid w:val="00404AF7"/>
    <w:rsid w:val="00452526"/>
    <w:rsid w:val="004A1CE4"/>
    <w:rsid w:val="00511FFD"/>
    <w:rsid w:val="005250EA"/>
    <w:rsid w:val="0052690B"/>
    <w:rsid w:val="00593897"/>
    <w:rsid w:val="005E52D3"/>
    <w:rsid w:val="006032E2"/>
    <w:rsid w:val="00636EC0"/>
    <w:rsid w:val="00677E30"/>
    <w:rsid w:val="006973F1"/>
    <w:rsid w:val="006A5143"/>
    <w:rsid w:val="006B0C4A"/>
    <w:rsid w:val="006D20B1"/>
    <w:rsid w:val="006E4F98"/>
    <w:rsid w:val="0081357F"/>
    <w:rsid w:val="00814A67"/>
    <w:rsid w:val="0083647C"/>
    <w:rsid w:val="00836E63"/>
    <w:rsid w:val="00836F1F"/>
    <w:rsid w:val="00890259"/>
    <w:rsid w:val="008B7FBD"/>
    <w:rsid w:val="008E5A2D"/>
    <w:rsid w:val="008F2BD3"/>
    <w:rsid w:val="008F43E5"/>
    <w:rsid w:val="00A5665E"/>
    <w:rsid w:val="00AA7B00"/>
    <w:rsid w:val="00AF34D5"/>
    <w:rsid w:val="00AF6F71"/>
    <w:rsid w:val="00B17D83"/>
    <w:rsid w:val="00B3056E"/>
    <w:rsid w:val="00B977D0"/>
    <w:rsid w:val="00BA42A5"/>
    <w:rsid w:val="00BE4636"/>
    <w:rsid w:val="00C21BD2"/>
    <w:rsid w:val="00C61935"/>
    <w:rsid w:val="00C62A65"/>
    <w:rsid w:val="00D61E30"/>
    <w:rsid w:val="00DC5889"/>
    <w:rsid w:val="00E06EEC"/>
    <w:rsid w:val="00E47A82"/>
    <w:rsid w:val="00E70B05"/>
    <w:rsid w:val="00E863D5"/>
    <w:rsid w:val="00EA5A7A"/>
    <w:rsid w:val="00F16AA6"/>
    <w:rsid w:val="00F600D1"/>
    <w:rsid w:val="00F91F1B"/>
    <w:rsid w:val="00F959B6"/>
    <w:rsid w:val="00FF1A55"/>
    <w:rsid w:val="00FF1FF5"/>
    <w:rsid w:val="3528023E"/>
    <w:rsid w:val="58755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3"/>
    <w:basedOn w:val="1"/>
    <w:next w:val="1"/>
    <w:link w:val="10"/>
    <w:semiHidden/>
    <w:unhideWhenUsed/>
    <w:qFormat/>
    <w:uiPriority w:val="9"/>
    <w:pPr>
      <w:keepNext/>
      <w:spacing w:before="240" w:after="60"/>
      <w:outlineLvl w:val="2"/>
    </w:pPr>
    <w:rPr>
      <w:rFonts w:ascii="Cambria" w:hAnsi="Cambria" w:eastAsia="Times New Roman" w:cs="Times New Roman"/>
      <w:b/>
      <w:bCs/>
      <w:sz w:val="26"/>
      <w:szCs w:val="26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2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6">
    <w:name w:val="footer"/>
    <w:basedOn w:val="1"/>
    <w:link w:val="14"/>
    <w:unhideWhenUsed/>
    <w:qFormat/>
    <w:uiPriority w:val="99"/>
    <w:pPr>
      <w:tabs>
        <w:tab w:val="center" w:pos="4513"/>
        <w:tab w:val="right" w:pos="9026"/>
      </w:tabs>
      <w:spacing w:after="0" w:line="240" w:lineRule="auto"/>
    </w:pPr>
  </w:style>
  <w:style w:type="paragraph" w:styleId="7">
    <w:name w:val="header"/>
    <w:basedOn w:val="1"/>
    <w:link w:val="13"/>
    <w:unhideWhenUsed/>
    <w:uiPriority w:val="99"/>
    <w:pPr>
      <w:tabs>
        <w:tab w:val="center" w:pos="4513"/>
        <w:tab w:val="right" w:pos="9026"/>
      </w:tabs>
      <w:spacing w:after="0" w:line="240" w:lineRule="auto"/>
    </w:pPr>
  </w:style>
  <w:style w:type="paragraph" w:styleId="8">
    <w:name w:val="Title"/>
    <w:basedOn w:val="1"/>
    <w:link w:val="11"/>
    <w:qFormat/>
    <w:uiPriority w:val="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paragraph" w:styleId="9">
    <w:name w:val="List Paragraph"/>
    <w:basedOn w:val="1"/>
    <w:qFormat/>
    <w:uiPriority w:val="34"/>
    <w:pPr>
      <w:ind w:left="720"/>
      <w:contextualSpacing/>
    </w:pPr>
  </w:style>
  <w:style w:type="character" w:customStyle="1" w:styleId="10">
    <w:name w:val="Heading 3 Char"/>
    <w:basedOn w:val="3"/>
    <w:link w:val="2"/>
    <w:semiHidden/>
    <w:qFormat/>
    <w:uiPriority w:val="9"/>
    <w:rPr>
      <w:rFonts w:ascii="Cambria" w:hAnsi="Cambria" w:eastAsia="Times New Roman" w:cs="Times New Roman"/>
      <w:b/>
      <w:bCs/>
      <w:sz w:val="26"/>
      <w:szCs w:val="26"/>
    </w:rPr>
  </w:style>
  <w:style w:type="character" w:customStyle="1" w:styleId="11">
    <w:name w:val="Title Char"/>
    <w:basedOn w:val="3"/>
    <w:link w:val="8"/>
    <w:qFormat/>
    <w:uiPriority w:val="0"/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character" w:customStyle="1" w:styleId="12">
    <w:name w:val="Balloon Text Char"/>
    <w:basedOn w:val="3"/>
    <w:link w:val="5"/>
    <w:semiHidden/>
    <w:uiPriority w:val="99"/>
    <w:rPr>
      <w:rFonts w:ascii="Tahoma" w:hAnsi="Tahoma" w:cs="Tahoma"/>
      <w:sz w:val="16"/>
      <w:szCs w:val="16"/>
    </w:rPr>
  </w:style>
  <w:style w:type="character" w:customStyle="1" w:styleId="13">
    <w:name w:val="Header Char"/>
    <w:basedOn w:val="3"/>
    <w:link w:val="7"/>
    <w:qFormat/>
    <w:uiPriority w:val="99"/>
  </w:style>
  <w:style w:type="character" w:customStyle="1" w:styleId="14">
    <w:name w:val="Footer Char"/>
    <w:basedOn w:val="3"/>
    <w:link w:val="6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../NUL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</Company>
  <Pages>2</Pages>
  <Words>422</Words>
  <Characters>2407</Characters>
  <Lines>20</Lines>
  <Paragraphs>5</Paragraphs>
  <TotalTime>3</TotalTime>
  <ScaleCrop>false</ScaleCrop>
  <LinksUpToDate>false</LinksUpToDate>
  <CharactersWithSpaces>2824</CharactersWithSpaces>
  <Application>WPS Office_12.2.0.20782_F1E327BC-269C-435d-A152-05C5408002CA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2025-02-19T09:00:00Z</dcterms:created>
  <dc:creator>Zeph</dc:creator>
  <cp:lastModifiedBy>Hillary Ochieng</cp:lastModifiedBy>
  <dcterms:modified xsi:type="dcterms:W3CDTF">2025-04-08T10:02:02Z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1033-12.2.0.20782</vt:lpwstr>
  </property>
  <property fmtid="{D5CDD505-2E9C-101B-9397-08002B2CF9AE}" pid="3" name="ICV">
    <vt:lpwstr>C7B693B5E31A44CD8152A1A214197CD0_13</vt:lpwstr>
  </property>
</Properties>
</file>