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2A6B4A">
      <w:pPr>
        <w:spacing w:line="259" w:lineRule="auto"/>
      </w:pPr>
    </w:p>
    <w:p w14:paraId="57DF0D72">
      <w:pPr>
        <w:jc w:val="center"/>
        <w:rPr>
          <w:rFonts w:ascii="Times New Roman" w:hAnsi="Times New Roman"/>
          <w:b/>
          <w:szCs w:val="20"/>
        </w:rPr>
      </w:pPr>
    </w:p>
    <w:p w14:paraId="2313B97D">
      <w:pPr>
        <w:jc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0" distR="0">
            <wp:extent cx="1552575" cy="1095375"/>
            <wp:effectExtent l="0" t="0" r="9525" b="0"/>
            <wp:docPr id="1799187929" name="Picture 1" descr="C:\Users\mkangethe\Desktop\Juju\RU LOG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187929" name="Picture 1" descr="C:\Users\mkangethe\Desktop\Juju\RU LOGO PNG.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552575" cy="1095375"/>
                    </a:xfrm>
                    <a:prstGeom prst="rect">
                      <a:avLst/>
                    </a:prstGeom>
                    <a:noFill/>
                    <a:ln>
                      <a:noFill/>
                    </a:ln>
                  </pic:spPr>
                </pic:pic>
              </a:graphicData>
            </a:graphic>
          </wp:inline>
        </w:drawing>
      </w:r>
    </w:p>
    <w:p w14:paraId="46BFB98A">
      <w:pPr>
        <w:spacing w:after="0"/>
        <w:jc w:val="center"/>
        <w:rPr>
          <w:rFonts w:hint="default" w:ascii="Times New Roman" w:hAnsi="Times New Roman" w:cs="Times New Roman"/>
          <w:b/>
          <w:bCs/>
          <w:sz w:val="24"/>
          <w:szCs w:val="24"/>
        </w:rPr>
      </w:pPr>
      <w:r>
        <w:rPr>
          <w:rFonts w:hint="default" w:ascii="Times New Roman" w:hAnsi="Times New Roman" w:cs="Times New Roman"/>
          <w:b/>
          <w:bCs/>
          <w:sz w:val="24"/>
          <w:szCs w:val="24"/>
        </w:rPr>
        <w:t>DEPARTMENT OF COMMUNICATION AND MULTIMEDIA JOURNALISM</w:t>
      </w:r>
    </w:p>
    <w:p w14:paraId="443DC7C3">
      <w:pPr>
        <w:pStyle w:val="35"/>
        <w:jc w:val="center"/>
        <w:rPr>
          <w:rFonts w:hint="default" w:ascii="Times New Roman" w:hAnsi="Times New Roman" w:cs="Times New Roman"/>
          <w:b/>
          <w:sz w:val="24"/>
          <w:szCs w:val="24"/>
        </w:rPr>
      </w:pPr>
      <w:r>
        <w:rPr>
          <w:rFonts w:hint="default" w:ascii="Times New Roman" w:hAnsi="Times New Roman" w:cs="Times New Roman"/>
          <w:b/>
          <w:bCs/>
          <w:sz w:val="24"/>
          <w:szCs w:val="24"/>
        </w:rPr>
        <w:t>EXAMINATION FOR BACHELOR’S DEGREE.</w:t>
      </w:r>
    </w:p>
    <w:p w14:paraId="11255B82">
      <w:pPr>
        <w:pStyle w:val="35"/>
        <w:jc w:val="center"/>
        <w:rPr>
          <w:rFonts w:hint="default" w:ascii="Times New Roman" w:hAnsi="Times New Roman" w:cs="Times New Roman"/>
          <w:b/>
          <w:sz w:val="24"/>
          <w:szCs w:val="24"/>
        </w:rPr>
      </w:pPr>
    </w:p>
    <w:p w14:paraId="613451A2">
      <w:pPr>
        <w:jc w:val="center"/>
        <w:rPr>
          <w:rFonts w:hint="default" w:ascii="Times New Roman" w:hAnsi="Times New Roman" w:cs="Times New Roman"/>
          <w:b/>
          <w:sz w:val="24"/>
          <w:szCs w:val="24"/>
        </w:rPr>
      </w:pPr>
      <w:bookmarkStart w:id="0" w:name="_Hlk210500700"/>
      <w:r>
        <w:rPr>
          <w:rFonts w:hint="default" w:ascii="Times New Roman" w:hAnsi="Times New Roman" w:cs="Times New Roman"/>
          <w:b/>
          <w:color w:val="000000"/>
          <w:sz w:val="24"/>
          <w:szCs w:val="24"/>
        </w:rPr>
        <w:t>RBFC 7213: LEGAL SYSTEMS AND SOCIAL POLITICAL THOUGHT</w:t>
      </w:r>
    </w:p>
    <w:bookmarkEnd w:id="0"/>
    <w:p w14:paraId="2F2C91AA">
      <w:pPr>
        <w:spacing w:after="0"/>
        <w:jc w:val="center"/>
        <w:rPr>
          <w:rFonts w:hint="default" w:ascii="Times New Roman" w:hAnsi="Times New Roman" w:cs="Times New Roman"/>
          <w:b/>
          <w:bCs/>
          <w:sz w:val="24"/>
          <w:szCs w:val="24"/>
        </w:rPr>
      </w:pPr>
    </w:p>
    <w:p w14:paraId="5BDCEA1E">
      <w:pPr>
        <w:spacing w:after="0"/>
        <w:jc w:val="both"/>
        <w:rPr>
          <w:rFonts w:hint="default" w:ascii="Times New Roman" w:hAnsi="Times New Roman" w:cs="Times New Roman"/>
          <w:b/>
          <w:bCs/>
          <w:sz w:val="24"/>
          <w:szCs w:val="24"/>
          <w:u w:val="none"/>
        </w:rPr>
      </w:pPr>
      <w:r>
        <w:rPr>
          <w:rFonts w:hint="default" w:ascii="Times New Roman" w:hAnsi="Times New Roman" w:cs="Times New Roman"/>
          <w:b/>
          <w:bCs/>
          <w:sz w:val="24"/>
          <w:szCs w:val="24"/>
          <w:u w:val="none"/>
        </w:rPr>
        <w:t>DATE:</w:t>
      </w:r>
      <w:r>
        <w:rPr>
          <w:rFonts w:hint="default" w:ascii="Times New Roman" w:hAnsi="Times New Roman" w:cs="Times New Roman"/>
          <w:b/>
          <w:bCs/>
          <w:sz w:val="24"/>
          <w:szCs w:val="24"/>
          <w:u w:val="none"/>
          <w:lang w:val="en-US"/>
        </w:rPr>
        <w:t>9TH DECEMBER</w:t>
      </w:r>
      <w:r>
        <w:rPr>
          <w:rFonts w:hint="default" w:ascii="Times New Roman" w:hAnsi="Times New Roman" w:cs="Times New Roman"/>
          <w:b/>
          <w:bCs/>
          <w:sz w:val="24"/>
          <w:szCs w:val="24"/>
          <w:u w:val="none"/>
        </w:rPr>
        <w:t xml:space="preserve"> 2025</w:t>
      </w:r>
      <w:r>
        <w:rPr>
          <w:rFonts w:hint="default" w:ascii="Times New Roman" w:hAnsi="Times New Roman" w:cs="Times New Roman"/>
          <w:b/>
          <w:bCs/>
          <w:sz w:val="24"/>
          <w:szCs w:val="24"/>
          <w:u w:val="none"/>
        </w:rPr>
        <w:tab/>
      </w:r>
      <w:r>
        <w:rPr>
          <w:rFonts w:hint="default" w:ascii="Times New Roman" w:hAnsi="Times New Roman" w:cs="Times New Roman"/>
          <w:b/>
          <w:bCs/>
          <w:sz w:val="24"/>
          <w:szCs w:val="24"/>
          <w:u w:val="none"/>
        </w:rPr>
        <w:tab/>
      </w:r>
      <w:r>
        <w:rPr>
          <w:rFonts w:hint="default" w:ascii="Times New Roman" w:hAnsi="Times New Roman" w:cs="Times New Roman"/>
          <w:b/>
          <w:bCs/>
          <w:sz w:val="24"/>
          <w:szCs w:val="24"/>
          <w:u w:val="none"/>
        </w:rPr>
        <w:t xml:space="preserve">      </w:t>
      </w:r>
      <w:r>
        <w:rPr>
          <w:rFonts w:hint="default" w:ascii="Times New Roman" w:hAnsi="Times New Roman" w:cs="Times New Roman"/>
          <w:b/>
          <w:bCs/>
          <w:sz w:val="24"/>
          <w:szCs w:val="24"/>
          <w:u w:val="none"/>
          <w:lang w:val="en-US"/>
        </w:rPr>
        <w:tab/>
        <w:t/>
      </w:r>
      <w:r>
        <w:rPr>
          <w:rFonts w:hint="default" w:ascii="Times New Roman" w:hAnsi="Times New Roman" w:cs="Times New Roman"/>
          <w:b/>
          <w:bCs/>
          <w:sz w:val="24"/>
          <w:szCs w:val="24"/>
          <w:u w:val="none"/>
          <w:lang w:val="en-US"/>
        </w:rPr>
        <w:tab/>
        <w:t/>
      </w:r>
      <w:r>
        <w:rPr>
          <w:rFonts w:hint="default" w:ascii="Times New Roman" w:hAnsi="Times New Roman" w:cs="Times New Roman"/>
          <w:b/>
          <w:bCs/>
          <w:sz w:val="24"/>
          <w:szCs w:val="24"/>
          <w:u w:val="none"/>
          <w:lang w:val="en-US"/>
        </w:rPr>
        <w:tab/>
      </w:r>
      <w:r>
        <w:rPr>
          <w:rFonts w:hint="default" w:ascii="Times New Roman" w:hAnsi="Times New Roman" w:cs="Times New Roman"/>
          <w:b/>
          <w:bCs/>
          <w:sz w:val="24"/>
          <w:szCs w:val="24"/>
          <w:u w:val="none"/>
        </w:rPr>
        <w:t xml:space="preserve">               TIME: 2 HOURS</w:t>
      </w:r>
    </w:p>
    <w:p w14:paraId="450E660D">
      <w:pPr>
        <w:spacing w:after="0"/>
        <w:jc w:val="both"/>
        <w:rPr>
          <w:rFonts w:hint="default" w:ascii="Times New Roman" w:hAnsi="Times New Roman" w:cs="Times New Roman"/>
          <w:b/>
          <w:bCs/>
          <w:sz w:val="24"/>
          <w:szCs w:val="24"/>
          <w:u w:val="single"/>
        </w:rPr>
      </w:pPr>
    </w:p>
    <w:p w14:paraId="5C022BAA">
      <w:pPr>
        <w:autoSpaceDE w:val="0"/>
        <w:autoSpaceDN w:val="0"/>
        <w:adjustRightInd w:val="0"/>
        <w:spacing w:after="0" w:line="360" w:lineRule="auto"/>
        <w:jc w:val="both"/>
        <w:rPr>
          <w:rFonts w:hint="default" w:ascii="Times New Roman" w:hAnsi="Times New Roman" w:cs="Times New Roman"/>
          <w:sz w:val="24"/>
          <w:szCs w:val="24"/>
          <w:u w:val="single"/>
        </w:rPr>
      </w:pPr>
      <w:r>
        <w:rPr>
          <w:rFonts w:hint="default" w:ascii="Times New Roman" w:hAnsi="Times New Roman" w:cs="Times New Roman"/>
          <w:b/>
          <w:bCs/>
          <w:sz w:val="24"/>
          <w:szCs w:val="24"/>
          <w:u w:val="single"/>
        </w:rPr>
        <w:t xml:space="preserve">GENERAL INSTRUCTIONS: </w:t>
      </w:r>
    </w:p>
    <w:p w14:paraId="5A520793">
      <w:pPr>
        <w:autoSpaceDE w:val="0"/>
        <w:autoSpaceDN w:val="0"/>
        <w:adjustRightInd w:val="0"/>
        <w:spacing w:after="0"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Students are NOT permitted to write on the examination paper during reading time. </w:t>
      </w:r>
    </w:p>
    <w:p w14:paraId="17F9850C">
      <w:pPr>
        <w:autoSpaceDE w:val="0"/>
        <w:autoSpaceDN w:val="0"/>
        <w:adjustRightInd w:val="0"/>
        <w:spacing w:after="0"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This is a closed-book examination. Textbook/Reference books/notes are not permitted. </w:t>
      </w:r>
    </w:p>
    <w:p w14:paraId="5A71CD63">
      <w:pPr>
        <w:autoSpaceDE w:val="0"/>
        <w:autoSpaceDN w:val="0"/>
        <w:adjustRightInd w:val="0"/>
        <w:spacing w:after="0" w:line="360" w:lineRule="auto"/>
        <w:jc w:val="both"/>
        <w:rPr>
          <w:rFonts w:hint="default" w:ascii="Times New Roman" w:hAnsi="Times New Roman" w:cs="Times New Roman"/>
          <w:b/>
          <w:bCs/>
          <w:sz w:val="24"/>
          <w:szCs w:val="24"/>
          <w:u w:val="single"/>
        </w:rPr>
      </w:pPr>
    </w:p>
    <w:p w14:paraId="5AE1395D">
      <w:pPr>
        <w:autoSpaceDE w:val="0"/>
        <w:autoSpaceDN w:val="0"/>
        <w:adjustRightInd w:val="0"/>
        <w:spacing w:after="0" w:line="360" w:lineRule="auto"/>
        <w:jc w:val="both"/>
        <w:rPr>
          <w:rFonts w:hint="default" w:ascii="Times New Roman" w:hAnsi="Times New Roman" w:cs="Times New Roman"/>
          <w:sz w:val="24"/>
          <w:szCs w:val="24"/>
        </w:rPr>
      </w:pPr>
      <w:r>
        <w:rPr>
          <w:rFonts w:hint="default" w:ascii="Times New Roman" w:hAnsi="Times New Roman" w:cs="Times New Roman"/>
          <w:b/>
          <w:bCs/>
          <w:sz w:val="24"/>
          <w:szCs w:val="24"/>
          <w:u w:val="single"/>
        </w:rPr>
        <w:t>SPECIAL INSTRUCTIONS</w:t>
      </w:r>
      <w:r>
        <w:rPr>
          <w:rFonts w:hint="default" w:ascii="Times New Roman" w:hAnsi="Times New Roman" w:cs="Times New Roman"/>
          <w:b/>
          <w:bCs/>
          <w:sz w:val="24"/>
          <w:szCs w:val="24"/>
        </w:rPr>
        <w:t xml:space="preserve">: </w:t>
      </w:r>
    </w:p>
    <w:p w14:paraId="0D627BEE">
      <w:pPr>
        <w:pStyle w:val="30"/>
        <w:numPr>
          <w:ilvl w:val="0"/>
          <w:numId w:val="1"/>
        </w:numPr>
        <w:autoSpaceDE w:val="0"/>
        <w:autoSpaceDN w:val="0"/>
        <w:adjustRightInd w:val="0"/>
        <w:spacing w:after="228" w:line="360" w:lineRule="auto"/>
        <w:jc w:val="both"/>
        <w:rPr>
          <w:rFonts w:hint="default" w:ascii="Times New Roman" w:hAnsi="Times New Roman" w:cs="Times New Roman"/>
          <w:sz w:val="24"/>
          <w:szCs w:val="24"/>
        </w:rPr>
      </w:pPr>
      <w:r>
        <w:rPr>
          <w:rFonts w:hint="default" w:ascii="Times New Roman" w:hAnsi="Times New Roman" w:cs="Times New Roman"/>
          <w:bCs/>
          <w:sz w:val="24"/>
          <w:szCs w:val="24"/>
        </w:rPr>
        <w:t>Write your REGISTRATION NO clearly on the answer booklet(s).</w:t>
      </w:r>
    </w:p>
    <w:p w14:paraId="16391675">
      <w:pPr>
        <w:pStyle w:val="30"/>
        <w:numPr>
          <w:ilvl w:val="0"/>
          <w:numId w:val="1"/>
        </w:numPr>
        <w:autoSpaceDE w:val="0"/>
        <w:autoSpaceDN w:val="0"/>
        <w:adjustRightInd w:val="0"/>
        <w:spacing w:after="228"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Answer Question One and ANY other TWO questions.</w:t>
      </w:r>
    </w:p>
    <w:p w14:paraId="271F3470">
      <w:pPr>
        <w:pStyle w:val="30"/>
        <w:numPr>
          <w:ilvl w:val="0"/>
          <w:numId w:val="1"/>
        </w:numPr>
        <w:autoSpaceDE w:val="0"/>
        <w:autoSpaceDN w:val="0"/>
        <w:adjustRightInd w:val="0"/>
        <w:spacing w:after="228" w:line="360" w:lineRule="auto"/>
        <w:jc w:val="both"/>
        <w:rPr>
          <w:rFonts w:hint="default" w:ascii="Times New Roman" w:hAnsi="Times New Roman" w:cs="Times New Roman"/>
          <w:sz w:val="24"/>
          <w:szCs w:val="24"/>
        </w:rPr>
      </w:pPr>
      <w:r>
        <w:rPr>
          <w:rFonts w:hint="default" w:ascii="Times New Roman" w:hAnsi="Times New Roman" w:cs="Times New Roman"/>
          <w:bCs/>
          <w:sz w:val="24"/>
          <w:szCs w:val="24"/>
        </w:rPr>
        <w:t xml:space="preserve">Questions in all sections should be answered in the answer booklet(s). </w:t>
      </w:r>
    </w:p>
    <w:p w14:paraId="732B6D6C">
      <w:pPr>
        <w:pStyle w:val="30"/>
        <w:numPr>
          <w:ilvl w:val="0"/>
          <w:numId w:val="1"/>
        </w:numPr>
        <w:autoSpaceDE w:val="0"/>
        <w:autoSpaceDN w:val="0"/>
        <w:adjustRightInd w:val="0"/>
        <w:spacing w:after="228" w:line="360" w:lineRule="auto"/>
        <w:jc w:val="both"/>
        <w:rPr>
          <w:rFonts w:hint="default" w:ascii="Times New Roman" w:hAnsi="Times New Roman" w:cs="Times New Roman"/>
          <w:sz w:val="24"/>
          <w:szCs w:val="24"/>
        </w:rPr>
      </w:pPr>
      <w:r>
        <w:rPr>
          <w:rFonts w:hint="default" w:ascii="Times New Roman" w:hAnsi="Times New Roman" w:cs="Times New Roman"/>
          <w:bCs/>
          <w:sz w:val="24"/>
          <w:szCs w:val="24"/>
        </w:rPr>
        <w:t xml:space="preserve">Marks allocated to each question are shown at the end of the question. </w:t>
      </w:r>
    </w:p>
    <w:p w14:paraId="6411C609">
      <w:pPr>
        <w:pStyle w:val="30"/>
        <w:numPr>
          <w:ilvl w:val="0"/>
          <w:numId w:val="1"/>
        </w:numPr>
        <w:autoSpaceDE w:val="0"/>
        <w:autoSpaceDN w:val="0"/>
        <w:adjustRightInd w:val="0"/>
        <w:spacing w:after="228" w:line="360" w:lineRule="auto"/>
        <w:jc w:val="both"/>
        <w:rPr>
          <w:rFonts w:hint="default" w:ascii="Times New Roman" w:hAnsi="Times New Roman" w:cs="Times New Roman"/>
          <w:sz w:val="24"/>
          <w:szCs w:val="24"/>
        </w:rPr>
      </w:pPr>
      <w:r>
        <w:rPr>
          <w:rFonts w:hint="default" w:ascii="Times New Roman" w:hAnsi="Times New Roman" w:cs="Times New Roman"/>
          <w:bCs/>
          <w:sz w:val="24"/>
          <w:szCs w:val="24"/>
        </w:rPr>
        <w:t xml:space="preserve">PLEASE start the answer to EACH question on a NEW PAGE. </w:t>
      </w:r>
    </w:p>
    <w:p w14:paraId="18E74693">
      <w:pPr>
        <w:pStyle w:val="30"/>
        <w:numPr>
          <w:ilvl w:val="0"/>
          <w:numId w:val="1"/>
        </w:numPr>
        <w:autoSpaceDE w:val="0"/>
        <w:autoSpaceDN w:val="0"/>
        <w:adjustRightInd w:val="0"/>
        <w:spacing w:after="228" w:line="360" w:lineRule="auto"/>
        <w:jc w:val="both"/>
        <w:rPr>
          <w:rFonts w:hint="default" w:ascii="Times New Roman" w:hAnsi="Times New Roman" w:cs="Times New Roman"/>
          <w:sz w:val="24"/>
          <w:szCs w:val="24"/>
        </w:rPr>
      </w:pPr>
      <w:r>
        <w:rPr>
          <w:rFonts w:hint="default" w:ascii="Times New Roman" w:hAnsi="Times New Roman" w:cs="Times New Roman"/>
          <w:bCs/>
          <w:sz w:val="24"/>
          <w:szCs w:val="24"/>
        </w:rPr>
        <w:t xml:space="preserve">For the questions, write the number of the question on the answer booklet(s) in the order you answered them. </w:t>
      </w:r>
    </w:p>
    <w:p w14:paraId="7B8B402D">
      <w:pPr>
        <w:pStyle w:val="30"/>
        <w:numPr>
          <w:ilvl w:val="0"/>
          <w:numId w:val="1"/>
        </w:numPr>
        <w:autoSpaceDE w:val="0"/>
        <w:autoSpaceDN w:val="0"/>
        <w:adjustRightInd w:val="0"/>
        <w:spacing w:after="228" w:line="360" w:lineRule="auto"/>
        <w:jc w:val="both"/>
        <w:rPr>
          <w:rFonts w:hint="default" w:ascii="Times New Roman" w:hAnsi="Times New Roman" w:cs="Times New Roman"/>
          <w:sz w:val="24"/>
          <w:szCs w:val="24"/>
        </w:rPr>
      </w:pPr>
      <w:r>
        <w:rPr>
          <w:rFonts w:hint="default" w:ascii="Times New Roman" w:hAnsi="Times New Roman" w:cs="Times New Roman"/>
          <w:bCs/>
          <w:sz w:val="24"/>
          <w:szCs w:val="24"/>
        </w:rPr>
        <w:t>Write your answers in paragraph form unless stated otherwise.</w:t>
      </w:r>
    </w:p>
    <w:p w14:paraId="282A0931">
      <w:pPr>
        <w:pStyle w:val="30"/>
        <w:numPr>
          <w:ilvl w:val="0"/>
          <w:numId w:val="1"/>
        </w:numPr>
        <w:autoSpaceDE w:val="0"/>
        <w:autoSpaceDN w:val="0"/>
        <w:adjustRightInd w:val="0"/>
        <w:spacing w:after="228" w:line="360" w:lineRule="auto"/>
        <w:jc w:val="both"/>
        <w:rPr>
          <w:rFonts w:hint="default" w:ascii="Times New Roman" w:hAnsi="Times New Roman" w:cs="Times New Roman"/>
          <w:sz w:val="24"/>
          <w:szCs w:val="24"/>
        </w:rPr>
      </w:pPr>
      <w:r>
        <w:rPr>
          <w:rFonts w:hint="default" w:ascii="Times New Roman" w:hAnsi="Times New Roman" w:cs="Times New Roman"/>
          <w:bCs/>
          <w:sz w:val="24"/>
          <w:szCs w:val="24"/>
        </w:rPr>
        <w:t>Keep your phone(s) SWITCHED OFF at the front of the examination room.</w:t>
      </w:r>
    </w:p>
    <w:p w14:paraId="6FAF669A">
      <w:pPr>
        <w:pStyle w:val="30"/>
        <w:numPr>
          <w:ilvl w:val="0"/>
          <w:numId w:val="1"/>
        </w:numPr>
        <w:autoSpaceDE w:val="0"/>
        <w:autoSpaceDN w:val="0"/>
        <w:adjustRightInd w:val="0"/>
        <w:spacing w:after="228" w:line="360" w:lineRule="auto"/>
        <w:jc w:val="both"/>
        <w:rPr>
          <w:rFonts w:hint="default" w:ascii="Times New Roman" w:hAnsi="Times New Roman" w:cs="Times New Roman"/>
          <w:sz w:val="24"/>
          <w:szCs w:val="24"/>
        </w:rPr>
      </w:pPr>
      <w:r>
        <w:rPr>
          <w:rFonts w:hint="default" w:ascii="Times New Roman" w:hAnsi="Times New Roman" w:cs="Times New Roman"/>
          <w:bCs/>
          <w:sz w:val="24"/>
          <w:szCs w:val="24"/>
        </w:rPr>
        <w:t>Keep ALL bags and caps at the front of the examination room and do not refer to any unauthorized material before or during the course of the examination.</w:t>
      </w:r>
    </w:p>
    <w:p w14:paraId="37001EED">
      <w:pPr>
        <w:pStyle w:val="30"/>
        <w:numPr>
          <w:ilvl w:val="0"/>
          <w:numId w:val="1"/>
        </w:numPr>
        <w:autoSpaceDE w:val="0"/>
        <w:autoSpaceDN w:val="0"/>
        <w:adjustRightInd w:val="0"/>
        <w:spacing w:after="228" w:line="360" w:lineRule="auto"/>
        <w:jc w:val="both"/>
        <w:rPr>
          <w:rFonts w:hint="default" w:ascii="Times New Roman" w:hAnsi="Times New Roman" w:cs="Times New Roman"/>
          <w:sz w:val="24"/>
          <w:szCs w:val="24"/>
        </w:rPr>
      </w:pPr>
      <w:r>
        <w:rPr>
          <w:rFonts w:hint="default" w:ascii="Times New Roman" w:hAnsi="Times New Roman" w:cs="Times New Roman"/>
          <w:bCs/>
          <w:sz w:val="24"/>
          <w:szCs w:val="24"/>
        </w:rPr>
        <w:t>You are only allowed to leave the examination room 30minutes before the end of the Examination.</w:t>
      </w:r>
    </w:p>
    <w:p w14:paraId="5260F093">
      <w:pPr>
        <w:spacing w:after="0"/>
        <w:jc w:val="both"/>
        <w:rPr>
          <w:rFonts w:hint="default" w:ascii="Times New Roman" w:hAnsi="Times New Roman" w:cs="Times New Roman"/>
          <w:b/>
          <w:bCs/>
          <w:sz w:val="24"/>
          <w:szCs w:val="24"/>
          <w:u w:val="single"/>
        </w:rPr>
      </w:pPr>
      <w:r>
        <w:rPr>
          <w:rFonts w:hint="default" w:ascii="Times New Roman" w:hAnsi="Times New Roman" w:cs="Times New Roman"/>
          <w:b/>
          <w:bCs/>
          <w:sz w:val="24"/>
          <w:szCs w:val="24"/>
          <w:u w:val="single"/>
        </w:rPr>
        <w:t>Question 1 (Compulsory 20 Marks)</w:t>
      </w:r>
    </w:p>
    <w:p w14:paraId="1289AC07">
      <w:pPr>
        <w:spacing w:line="259" w:lineRule="auto"/>
        <w:ind w:left="360"/>
        <w:rPr>
          <w:rFonts w:hint="default" w:ascii="Times New Roman" w:hAnsi="Times New Roman" w:cs="Times New Roman"/>
          <w:sz w:val="24"/>
          <w:szCs w:val="24"/>
        </w:rPr>
      </w:pPr>
    </w:p>
    <w:p w14:paraId="74E6D099">
      <w:pPr>
        <w:pStyle w:val="30"/>
        <w:numPr>
          <w:ilvl w:val="0"/>
          <w:numId w:val="2"/>
        </w:numPr>
        <w:spacing w:line="259" w:lineRule="auto"/>
        <w:rPr>
          <w:rFonts w:hint="default" w:ascii="Times New Roman" w:hAnsi="Times New Roman" w:cs="Times New Roman"/>
          <w:sz w:val="24"/>
          <w:szCs w:val="24"/>
        </w:rPr>
      </w:pPr>
      <w:r>
        <w:rPr>
          <w:rFonts w:hint="default" w:ascii="Times New Roman" w:hAnsi="Times New Roman" w:cs="Times New Roman"/>
          <w:sz w:val="24"/>
          <w:szCs w:val="24"/>
        </w:rPr>
        <w:t>The doctrine of separation of powers is evident in Kenya when (</w:t>
      </w:r>
      <w:r>
        <w:rPr>
          <w:rFonts w:hint="default" w:ascii="Times New Roman" w:hAnsi="Times New Roman" w:cs="Times New Roman"/>
          <w:b/>
          <w:bCs/>
          <w:sz w:val="24"/>
          <w:szCs w:val="24"/>
        </w:rPr>
        <w:t>2 marks</w:t>
      </w:r>
      <w:r>
        <w:rPr>
          <w:rFonts w:hint="default" w:ascii="Times New Roman" w:hAnsi="Times New Roman" w:cs="Times New Roman"/>
          <w:sz w:val="24"/>
          <w:szCs w:val="24"/>
        </w:rPr>
        <w:t>)</w:t>
      </w:r>
    </w:p>
    <w:p w14:paraId="55DD85F3">
      <w:pPr>
        <w:pStyle w:val="30"/>
        <w:rPr>
          <w:rFonts w:hint="default" w:ascii="Times New Roman" w:hAnsi="Times New Roman" w:cs="Times New Roman"/>
          <w:sz w:val="24"/>
          <w:szCs w:val="24"/>
        </w:rPr>
      </w:pPr>
    </w:p>
    <w:p w14:paraId="2E68AB99">
      <w:pPr>
        <w:pStyle w:val="30"/>
        <w:numPr>
          <w:ilvl w:val="0"/>
          <w:numId w:val="3"/>
        </w:numPr>
        <w:spacing w:line="259" w:lineRule="auto"/>
        <w:rPr>
          <w:rFonts w:hint="default" w:ascii="Times New Roman" w:hAnsi="Times New Roman" w:cs="Times New Roman"/>
          <w:sz w:val="24"/>
          <w:szCs w:val="24"/>
        </w:rPr>
      </w:pPr>
      <w:r>
        <w:rPr>
          <w:rFonts w:hint="default" w:ascii="Times New Roman" w:hAnsi="Times New Roman" w:cs="Times New Roman"/>
          <w:sz w:val="24"/>
          <w:szCs w:val="24"/>
        </w:rPr>
        <w:t>The judiciary does its work without interference or regard for anyone</w:t>
      </w:r>
    </w:p>
    <w:p w14:paraId="008BCAC7">
      <w:pPr>
        <w:pStyle w:val="30"/>
        <w:numPr>
          <w:ilvl w:val="0"/>
          <w:numId w:val="3"/>
        </w:numPr>
        <w:spacing w:line="259" w:lineRule="auto"/>
        <w:rPr>
          <w:rFonts w:hint="default" w:ascii="Times New Roman" w:hAnsi="Times New Roman" w:cs="Times New Roman"/>
          <w:sz w:val="24"/>
          <w:szCs w:val="24"/>
        </w:rPr>
      </w:pPr>
      <w:r>
        <w:rPr>
          <w:rFonts w:hint="default" w:ascii="Times New Roman" w:hAnsi="Times New Roman" w:cs="Times New Roman"/>
          <w:sz w:val="24"/>
          <w:szCs w:val="24"/>
        </w:rPr>
        <w:t>The executive has their way in ensuring legislation in parliament aligns with the political interests of the President and his party</w:t>
      </w:r>
    </w:p>
    <w:p w14:paraId="0DEEDEA1">
      <w:pPr>
        <w:pStyle w:val="30"/>
        <w:numPr>
          <w:ilvl w:val="0"/>
          <w:numId w:val="3"/>
        </w:numPr>
        <w:spacing w:line="259" w:lineRule="auto"/>
        <w:rPr>
          <w:rFonts w:hint="default" w:ascii="Times New Roman" w:hAnsi="Times New Roman" w:cs="Times New Roman"/>
          <w:sz w:val="24"/>
          <w:szCs w:val="24"/>
        </w:rPr>
      </w:pPr>
      <w:r>
        <w:rPr>
          <w:rFonts w:hint="default" w:ascii="Times New Roman" w:hAnsi="Times New Roman" w:cs="Times New Roman"/>
          <w:sz w:val="24"/>
          <w:szCs w:val="24"/>
        </w:rPr>
        <w:t>The executive, the judiciary, and the legislature are always reading from the same script, so to speak</w:t>
      </w:r>
    </w:p>
    <w:p w14:paraId="1FDF9205">
      <w:pPr>
        <w:pStyle w:val="30"/>
        <w:numPr>
          <w:ilvl w:val="0"/>
          <w:numId w:val="3"/>
        </w:numPr>
        <w:spacing w:line="259" w:lineRule="auto"/>
        <w:rPr>
          <w:rFonts w:hint="default" w:ascii="Times New Roman" w:hAnsi="Times New Roman" w:cs="Times New Roman"/>
          <w:sz w:val="24"/>
          <w:szCs w:val="24"/>
        </w:rPr>
      </w:pPr>
      <w:r>
        <w:rPr>
          <w:rFonts w:hint="default" w:ascii="Times New Roman" w:hAnsi="Times New Roman" w:cs="Times New Roman"/>
          <w:sz w:val="24"/>
          <w:szCs w:val="24"/>
        </w:rPr>
        <w:t>The judiciary, the legislature, and the executive, while maintaining their independence, understand they need each other</w:t>
      </w:r>
    </w:p>
    <w:p w14:paraId="5EF18C63">
      <w:pPr>
        <w:pStyle w:val="30"/>
        <w:numPr>
          <w:ilvl w:val="0"/>
          <w:numId w:val="3"/>
        </w:numPr>
        <w:spacing w:line="259" w:lineRule="auto"/>
        <w:rPr>
          <w:rFonts w:hint="default" w:ascii="Times New Roman" w:hAnsi="Times New Roman" w:cs="Times New Roman"/>
          <w:sz w:val="24"/>
          <w:szCs w:val="24"/>
        </w:rPr>
      </w:pPr>
      <w:r>
        <w:rPr>
          <w:rFonts w:hint="default" w:ascii="Times New Roman" w:hAnsi="Times New Roman" w:cs="Times New Roman"/>
          <w:sz w:val="24"/>
          <w:szCs w:val="24"/>
        </w:rPr>
        <w:t>All of the above</w:t>
      </w:r>
    </w:p>
    <w:p w14:paraId="73A3ADDB">
      <w:pPr>
        <w:pStyle w:val="30"/>
        <w:numPr>
          <w:ilvl w:val="0"/>
          <w:numId w:val="3"/>
        </w:numPr>
        <w:spacing w:line="259" w:lineRule="auto"/>
        <w:rPr>
          <w:rFonts w:hint="default" w:ascii="Times New Roman" w:hAnsi="Times New Roman" w:cs="Times New Roman"/>
          <w:sz w:val="24"/>
          <w:szCs w:val="24"/>
        </w:rPr>
      </w:pPr>
      <w:r>
        <w:rPr>
          <w:rFonts w:hint="default" w:ascii="Times New Roman" w:hAnsi="Times New Roman" w:cs="Times New Roman"/>
          <w:sz w:val="24"/>
          <w:szCs w:val="24"/>
        </w:rPr>
        <w:t xml:space="preserve">None of the above </w:t>
      </w:r>
    </w:p>
    <w:p w14:paraId="56305AC9">
      <w:pPr>
        <w:pStyle w:val="30"/>
        <w:spacing w:line="259" w:lineRule="auto"/>
        <w:ind w:left="1080"/>
        <w:rPr>
          <w:rFonts w:hint="default" w:ascii="Times New Roman" w:hAnsi="Times New Roman" w:cs="Times New Roman"/>
          <w:sz w:val="24"/>
          <w:szCs w:val="24"/>
        </w:rPr>
      </w:pPr>
    </w:p>
    <w:p w14:paraId="48342F99">
      <w:pPr>
        <w:pStyle w:val="30"/>
        <w:numPr>
          <w:ilvl w:val="0"/>
          <w:numId w:val="4"/>
        </w:numPr>
        <w:spacing w:line="259" w:lineRule="auto"/>
        <w:rPr>
          <w:rFonts w:hint="default" w:ascii="Times New Roman" w:hAnsi="Times New Roman" w:cs="Times New Roman"/>
          <w:sz w:val="24"/>
          <w:szCs w:val="24"/>
        </w:rPr>
      </w:pPr>
      <w:r>
        <w:rPr>
          <w:rFonts w:hint="default" w:ascii="Times New Roman" w:hAnsi="Times New Roman" w:cs="Times New Roman"/>
          <w:sz w:val="24"/>
          <w:szCs w:val="24"/>
        </w:rPr>
        <w:t>The African customary law in Kenya:                                         (</w:t>
      </w:r>
      <w:r>
        <w:rPr>
          <w:rFonts w:hint="default" w:ascii="Times New Roman" w:hAnsi="Times New Roman" w:cs="Times New Roman"/>
          <w:b/>
          <w:bCs/>
          <w:sz w:val="24"/>
          <w:szCs w:val="24"/>
        </w:rPr>
        <w:t>2 marks</w:t>
      </w:r>
      <w:r>
        <w:rPr>
          <w:rFonts w:hint="default" w:ascii="Times New Roman" w:hAnsi="Times New Roman" w:cs="Times New Roman"/>
          <w:sz w:val="24"/>
          <w:szCs w:val="24"/>
        </w:rPr>
        <w:t>)</w:t>
      </w:r>
    </w:p>
    <w:p w14:paraId="1512D973">
      <w:pPr>
        <w:pStyle w:val="30"/>
        <w:numPr>
          <w:ilvl w:val="0"/>
          <w:numId w:val="5"/>
        </w:numPr>
        <w:spacing w:line="259" w:lineRule="auto"/>
        <w:rPr>
          <w:rFonts w:hint="default" w:ascii="Times New Roman" w:hAnsi="Times New Roman" w:cs="Times New Roman"/>
          <w:sz w:val="24"/>
          <w:szCs w:val="24"/>
        </w:rPr>
      </w:pPr>
      <w:r>
        <w:rPr>
          <w:rFonts w:hint="default" w:ascii="Times New Roman" w:hAnsi="Times New Roman" w:cs="Times New Roman"/>
          <w:sz w:val="24"/>
          <w:szCs w:val="24"/>
        </w:rPr>
        <w:t>Only applies in criminal cases</w:t>
      </w:r>
    </w:p>
    <w:p w14:paraId="0F2CD497">
      <w:pPr>
        <w:pStyle w:val="30"/>
        <w:numPr>
          <w:ilvl w:val="0"/>
          <w:numId w:val="5"/>
        </w:numPr>
        <w:spacing w:line="259" w:lineRule="auto"/>
        <w:rPr>
          <w:rFonts w:hint="default" w:ascii="Times New Roman" w:hAnsi="Times New Roman" w:cs="Times New Roman"/>
          <w:sz w:val="24"/>
          <w:szCs w:val="24"/>
        </w:rPr>
      </w:pPr>
      <w:r>
        <w:rPr>
          <w:rFonts w:hint="default" w:ascii="Times New Roman" w:hAnsi="Times New Roman" w:cs="Times New Roman"/>
          <w:sz w:val="24"/>
          <w:szCs w:val="24"/>
        </w:rPr>
        <w:t xml:space="preserve">Only applies in weighty matters involving the state vs. private defendant </w:t>
      </w:r>
    </w:p>
    <w:p w14:paraId="45E46718">
      <w:pPr>
        <w:pStyle w:val="30"/>
        <w:numPr>
          <w:ilvl w:val="0"/>
          <w:numId w:val="5"/>
        </w:numPr>
        <w:spacing w:line="259" w:lineRule="auto"/>
        <w:rPr>
          <w:rFonts w:hint="default" w:ascii="Times New Roman" w:hAnsi="Times New Roman" w:cs="Times New Roman"/>
          <w:sz w:val="24"/>
          <w:szCs w:val="24"/>
        </w:rPr>
      </w:pPr>
      <w:r>
        <w:rPr>
          <w:rFonts w:hint="default" w:ascii="Times New Roman" w:hAnsi="Times New Roman" w:cs="Times New Roman"/>
          <w:sz w:val="24"/>
          <w:szCs w:val="24"/>
        </w:rPr>
        <w:t>Only applies where it is repugnant to natural justice and morality</w:t>
      </w:r>
    </w:p>
    <w:p w14:paraId="6653CD12">
      <w:pPr>
        <w:pStyle w:val="30"/>
        <w:numPr>
          <w:ilvl w:val="0"/>
          <w:numId w:val="5"/>
        </w:numPr>
        <w:spacing w:line="259" w:lineRule="auto"/>
        <w:rPr>
          <w:rFonts w:hint="default" w:ascii="Times New Roman" w:hAnsi="Times New Roman" w:cs="Times New Roman"/>
          <w:sz w:val="24"/>
          <w:szCs w:val="24"/>
        </w:rPr>
      </w:pPr>
      <w:r>
        <w:rPr>
          <w:rFonts w:hint="default" w:ascii="Times New Roman" w:hAnsi="Times New Roman" w:cs="Times New Roman"/>
          <w:sz w:val="24"/>
          <w:szCs w:val="24"/>
        </w:rPr>
        <w:t>Applies where it is not inconsistent with any written law in Kenya</w:t>
      </w:r>
    </w:p>
    <w:p w14:paraId="37EF2513">
      <w:pPr>
        <w:pStyle w:val="30"/>
        <w:numPr>
          <w:ilvl w:val="0"/>
          <w:numId w:val="5"/>
        </w:numPr>
        <w:spacing w:line="259" w:lineRule="auto"/>
        <w:rPr>
          <w:rFonts w:hint="default" w:ascii="Times New Roman" w:hAnsi="Times New Roman" w:cs="Times New Roman"/>
          <w:sz w:val="24"/>
          <w:szCs w:val="24"/>
        </w:rPr>
      </w:pPr>
      <w:r>
        <w:rPr>
          <w:rFonts w:hint="default" w:ascii="Times New Roman" w:hAnsi="Times New Roman" w:cs="Times New Roman"/>
          <w:sz w:val="24"/>
          <w:szCs w:val="24"/>
        </w:rPr>
        <w:t>Only applies where a formal legal system is non-existent</w:t>
      </w:r>
    </w:p>
    <w:p w14:paraId="099F7E98">
      <w:pPr>
        <w:pStyle w:val="30"/>
        <w:spacing w:line="259" w:lineRule="auto"/>
        <w:ind w:left="1080"/>
        <w:rPr>
          <w:rFonts w:hint="default" w:ascii="Times New Roman" w:hAnsi="Times New Roman" w:cs="Times New Roman"/>
          <w:sz w:val="24"/>
          <w:szCs w:val="24"/>
        </w:rPr>
      </w:pPr>
    </w:p>
    <w:p w14:paraId="3B18E75F">
      <w:pPr>
        <w:pStyle w:val="30"/>
        <w:numPr>
          <w:ilvl w:val="0"/>
          <w:numId w:val="4"/>
        </w:numPr>
        <w:spacing w:line="259" w:lineRule="auto"/>
        <w:rPr>
          <w:rFonts w:hint="default" w:ascii="Times New Roman" w:hAnsi="Times New Roman" w:cs="Times New Roman"/>
          <w:sz w:val="24"/>
          <w:szCs w:val="24"/>
        </w:rPr>
      </w:pPr>
      <w:r>
        <w:rPr>
          <w:rFonts w:hint="default" w:ascii="Times New Roman" w:hAnsi="Times New Roman" w:cs="Times New Roman"/>
          <w:sz w:val="24"/>
          <w:szCs w:val="24"/>
        </w:rPr>
        <w:t xml:space="preserve">The definition of Law as a “principle or rule of conduct so established as to justify a prediction with reasonable certainty that it will be enforced by the courts if its authority is challenged” is ascribed to who?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r>
      <w:r>
        <w:rPr>
          <w:rFonts w:hint="default" w:ascii="Times New Roman" w:hAnsi="Times New Roman" w:cs="Times New Roman"/>
          <w:sz w:val="24"/>
          <w:szCs w:val="24"/>
        </w:rPr>
        <w:t>(</w:t>
      </w:r>
      <w:r>
        <w:rPr>
          <w:rFonts w:hint="default" w:ascii="Times New Roman" w:hAnsi="Times New Roman" w:cs="Times New Roman"/>
          <w:b/>
          <w:bCs/>
          <w:sz w:val="24"/>
          <w:szCs w:val="24"/>
        </w:rPr>
        <w:t>2 marks</w:t>
      </w:r>
      <w:r>
        <w:rPr>
          <w:rFonts w:hint="default" w:ascii="Times New Roman" w:hAnsi="Times New Roman" w:cs="Times New Roman"/>
          <w:sz w:val="24"/>
          <w:szCs w:val="24"/>
        </w:rPr>
        <w:t>)</w:t>
      </w:r>
    </w:p>
    <w:p w14:paraId="4570F403">
      <w:pPr>
        <w:pStyle w:val="30"/>
        <w:rPr>
          <w:rFonts w:hint="default" w:ascii="Times New Roman" w:hAnsi="Times New Roman" w:cs="Times New Roman"/>
          <w:sz w:val="24"/>
          <w:szCs w:val="24"/>
        </w:rPr>
      </w:pPr>
    </w:p>
    <w:p w14:paraId="194E0264">
      <w:pPr>
        <w:pStyle w:val="30"/>
        <w:numPr>
          <w:ilvl w:val="0"/>
          <w:numId w:val="6"/>
        </w:numPr>
        <w:spacing w:line="259" w:lineRule="auto"/>
        <w:rPr>
          <w:rFonts w:hint="default" w:ascii="Times New Roman" w:hAnsi="Times New Roman" w:cs="Times New Roman"/>
          <w:sz w:val="24"/>
          <w:szCs w:val="24"/>
        </w:rPr>
      </w:pPr>
      <w:r>
        <w:rPr>
          <w:rFonts w:hint="default" w:ascii="Times New Roman" w:hAnsi="Times New Roman" w:cs="Times New Roman"/>
          <w:sz w:val="24"/>
          <w:szCs w:val="24"/>
        </w:rPr>
        <w:t>Oliver Wendell Holmes Jr.</w:t>
      </w:r>
    </w:p>
    <w:p w14:paraId="60BE6E00">
      <w:pPr>
        <w:pStyle w:val="30"/>
        <w:numPr>
          <w:ilvl w:val="0"/>
          <w:numId w:val="6"/>
        </w:numPr>
        <w:spacing w:line="259" w:lineRule="auto"/>
        <w:rPr>
          <w:rFonts w:hint="default" w:ascii="Times New Roman" w:hAnsi="Times New Roman" w:cs="Times New Roman"/>
          <w:sz w:val="24"/>
          <w:szCs w:val="24"/>
        </w:rPr>
      </w:pPr>
      <w:r>
        <w:rPr>
          <w:rFonts w:hint="default" w:ascii="Times New Roman" w:hAnsi="Times New Roman" w:cs="Times New Roman"/>
          <w:sz w:val="24"/>
          <w:szCs w:val="24"/>
        </w:rPr>
        <w:t>Martha Koome</w:t>
      </w:r>
    </w:p>
    <w:p w14:paraId="048ECE45">
      <w:pPr>
        <w:pStyle w:val="30"/>
        <w:numPr>
          <w:ilvl w:val="0"/>
          <w:numId w:val="6"/>
        </w:numPr>
        <w:spacing w:line="259" w:lineRule="auto"/>
        <w:rPr>
          <w:rFonts w:hint="default" w:ascii="Times New Roman" w:hAnsi="Times New Roman" w:cs="Times New Roman"/>
          <w:sz w:val="24"/>
          <w:szCs w:val="24"/>
        </w:rPr>
      </w:pPr>
      <w:r>
        <w:rPr>
          <w:rFonts w:hint="default" w:ascii="Times New Roman" w:hAnsi="Times New Roman" w:cs="Times New Roman"/>
          <w:sz w:val="24"/>
          <w:szCs w:val="24"/>
        </w:rPr>
        <w:t>Max Weber</w:t>
      </w:r>
    </w:p>
    <w:p w14:paraId="758BDF7D">
      <w:pPr>
        <w:pStyle w:val="30"/>
        <w:numPr>
          <w:ilvl w:val="0"/>
          <w:numId w:val="6"/>
        </w:numPr>
        <w:spacing w:line="259" w:lineRule="auto"/>
        <w:rPr>
          <w:rFonts w:hint="default" w:ascii="Times New Roman" w:hAnsi="Times New Roman" w:cs="Times New Roman"/>
          <w:sz w:val="24"/>
          <w:szCs w:val="24"/>
        </w:rPr>
      </w:pPr>
      <w:r>
        <w:rPr>
          <w:rFonts w:hint="default" w:ascii="Times New Roman" w:hAnsi="Times New Roman" w:cs="Times New Roman"/>
          <w:sz w:val="24"/>
          <w:szCs w:val="24"/>
        </w:rPr>
        <w:t>Donald Black</w:t>
      </w:r>
    </w:p>
    <w:p w14:paraId="1209C7FB">
      <w:pPr>
        <w:pStyle w:val="30"/>
        <w:numPr>
          <w:ilvl w:val="0"/>
          <w:numId w:val="6"/>
        </w:numPr>
        <w:spacing w:line="259" w:lineRule="auto"/>
        <w:rPr>
          <w:rFonts w:hint="default" w:ascii="Times New Roman" w:hAnsi="Times New Roman" w:cs="Times New Roman"/>
          <w:sz w:val="24"/>
          <w:szCs w:val="24"/>
        </w:rPr>
      </w:pPr>
      <w:r>
        <w:rPr>
          <w:rFonts w:hint="default" w:ascii="Times New Roman" w:hAnsi="Times New Roman" w:cs="Times New Roman"/>
          <w:sz w:val="24"/>
          <w:szCs w:val="24"/>
        </w:rPr>
        <w:t>Benjamin Nathan Kardozo</w:t>
      </w:r>
    </w:p>
    <w:p w14:paraId="1C49AE8B">
      <w:pPr>
        <w:pStyle w:val="30"/>
        <w:numPr>
          <w:ilvl w:val="0"/>
          <w:numId w:val="6"/>
        </w:numPr>
        <w:spacing w:line="259" w:lineRule="auto"/>
        <w:rPr>
          <w:rFonts w:hint="default" w:ascii="Times New Roman" w:hAnsi="Times New Roman" w:cs="Times New Roman"/>
          <w:sz w:val="24"/>
          <w:szCs w:val="24"/>
        </w:rPr>
      </w:pPr>
      <w:r>
        <w:rPr>
          <w:rFonts w:hint="default" w:ascii="Times New Roman" w:hAnsi="Times New Roman" w:cs="Times New Roman"/>
          <w:sz w:val="24"/>
          <w:szCs w:val="24"/>
        </w:rPr>
        <w:t>Roscoe Pound</w:t>
      </w:r>
    </w:p>
    <w:p w14:paraId="23B7FA55">
      <w:pPr>
        <w:spacing w:line="259" w:lineRule="auto"/>
        <w:rPr>
          <w:rFonts w:hint="default" w:ascii="Times New Roman" w:hAnsi="Times New Roman" w:cs="Times New Roman"/>
          <w:sz w:val="24"/>
          <w:szCs w:val="24"/>
        </w:rPr>
      </w:pPr>
    </w:p>
    <w:p w14:paraId="33C82A96">
      <w:pPr>
        <w:pStyle w:val="30"/>
        <w:numPr>
          <w:ilvl w:val="0"/>
          <w:numId w:val="4"/>
        </w:numPr>
        <w:spacing w:line="259" w:lineRule="auto"/>
        <w:rPr>
          <w:rFonts w:hint="default" w:ascii="Times New Roman" w:hAnsi="Times New Roman" w:cs="Times New Roman"/>
          <w:sz w:val="24"/>
          <w:szCs w:val="24"/>
        </w:rPr>
      </w:pPr>
      <w:r>
        <w:rPr>
          <w:rFonts w:hint="default" w:ascii="Times New Roman" w:hAnsi="Times New Roman" w:cs="Times New Roman"/>
          <w:i/>
          <w:sz w:val="24"/>
          <w:szCs w:val="24"/>
        </w:rPr>
        <w:t>Common law</w:t>
      </w:r>
      <w:r>
        <w:rPr>
          <w:rFonts w:hint="default" w:ascii="Times New Roman" w:hAnsi="Times New Roman" w:cs="Times New Roman"/>
          <w:sz w:val="24"/>
          <w:szCs w:val="24"/>
        </w:rPr>
        <w:t xml:space="preserve"> is law derived from legislation or acts of parliament. Is this statement true or false?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r>
      <w:r>
        <w:rPr>
          <w:rFonts w:hint="default" w:ascii="Times New Roman" w:hAnsi="Times New Roman" w:cs="Times New Roman"/>
          <w:sz w:val="24"/>
          <w:szCs w:val="24"/>
        </w:rPr>
        <w:t>(</w:t>
      </w:r>
      <w:r>
        <w:rPr>
          <w:rFonts w:hint="default" w:ascii="Times New Roman" w:hAnsi="Times New Roman" w:cs="Times New Roman"/>
          <w:b/>
          <w:bCs/>
          <w:sz w:val="24"/>
          <w:szCs w:val="24"/>
        </w:rPr>
        <w:t>2 marks</w:t>
      </w:r>
      <w:r>
        <w:rPr>
          <w:rFonts w:hint="default" w:ascii="Times New Roman" w:hAnsi="Times New Roman" w:cs="Times New Roman"/>
          <w:sz w:val="24"/>
          <w:szCs w:val="24"/>
        </w:rPr>
        <w:t>)</w:t>
      </w:r>
    </w:p>
    <w:p w14:paraId="2116888C">
      <w:pPr>
        <w:pStyle w:val="30"/>
        <w:numPr>
          <w:ilvl w:val="0"/>
          <w:numId w:val="7"/>
        </w:numPr>
        <w:spacing w:line="259" w:lineRule="auto"/>
        <w:rPr>
          <w:rFonts w:hint="default" w:ascii="Times New Roman" w:hAnsi="Times New Roman" w:cs="Times New Roman"/>
          <w:sz w:val="24"/>
          <w:szCs w:val="24"/>
        </w:rPr>
      </w:pPr>
      <w:r>
        <w:rPr>
          <w:rFonts w:hint="default" w:ascii="Times New Roman" w:hAnsi="Times New Roman" w:cs="Times New Roman"/>
          <w:sz w:val="24"/>
          <w:szCs w:val="24"/>
        </w:rPr>
        <w:t xml:space="preserve">True </w:t>
      </w:r>
    </w:p>
    <w:p w14:paraId="78812458">
      <w:pPr>
        <w:pStyle w:val="30"/>
        <w:numPr>
          <w:ilvl w:val="0"/>
          <w:numId w:val="7"/>
        </w:numPr>
        <w:spacing w:line="259" w:lineRule="auto"/>
        <w:rPr>
          <w:rFonts w:hint="default" w:ascii="Times New Roman" w:hAnsi="Times New Roman" w:cs="Times New Roman"/>
          <w:sz w:val="24"/>
          <w:szCs w:val="24"/>
        </w:rPr>
      </w:pPr>
      <w:r>
        <w:rPr>
          <w:rFonts w:hint="default" w:ascii="Times New Roman" w:hAnsi="Times New Roman" w:cs="Times New Roman"/>
          <w:sz w:val="24"/>
          <w:szCs w:val="24"/>
        </w:rPr>
        <w:t xml:space="preserve">False </w:t>
      </w:r>
    </w:p>
    <w:p w14:paraId="0D5C3ABC">
      <w:pPr>
        <w:pStyle w:val="30"/>
        <w:numPr>
          <w:ilvl w:val="0"/>
          <w:numId w:val="7"/>
        </w:numPr>
        <w:spacing w:line="259" w:lineRule="auto"/>
        <w:rPr>
          <w:rFonts w:hint="default" w:ascii="Times New Roman" w:hAnsi="Times New Roman" w:cs="Times New Roman"/>
          <w:sz w:val="24"/>
          <w:szCs w:val="24"/>
        </w:rPr>
      </w:pPr>
      <w:r>
        <w:rPr>
          <w:rFonts w:hint="default" w:ascii="Times New Roman" w:hAnsi="Times New Roman" w:cs="Times New Roman"/>
          <w:sz w:val="24"/>
          <w:szCs w:val="24"/>
        </w:rPr>
        <w:t>Neither A nor B</w:t>
      </w:r>
    </w:p>
    <w:p w14:paraId="2645EE07">
      <w:pPr>
        <w:pStyle w:val="30"/>
        <w:numPr>
          <w:ilvl w:val="0"/>
          <w:numId w:val="7"/>
        </w:numPr>
        <w:spacing w:line="259" w:lineRule="auto"/>
        <w:rPr>
          <w:rFonts w:hint="default" w:ascii="Times New Roman" w:hAnsi="Times New Roman" w:cs="Times New Roman"/>
          <w:sz w:val="24"/>
          <w:szCs w:val="24"/>
        </w:rPr>
      </w:pPr>
      <w:r>
        <w:rPr>
          <w:rFonts w:hint="default" w:ascii="Times New Roman" w:hAnsi="Times New Roman" w:cs="Times New Roman"/>
          <w:sz w:val="24"/>
          <w:szCs w:val="24"/>
        </w:rPr>
        <w:t>Both A &amp; B</w:t>
      </w:r>
    </w:p>
    <w:p w14:paraId="63C95111">
      <w:pPr>
        <w:pStyle w:val="30"/>
        <w:numPr>
          <w:ilvl w:val="0"/>
          <w:numId w:val="7"/>
        </w:numPr>
        <w:spacing w:line="259" w:lineRule="auto"/>
        <w:rPr>
          <w:rFonts w:hint="default" w:ascii="Times New Roman" w:hAnsi="Times New Roman" w:cs="Times New Roman"/>
          <w:sz w:val="24"/>
          <w:szCs w:val="24"/>
        </w:rPr>
      </w:pPr>
      <w:r>
        <w:rPr>
          <w:rFonts w:hint="default" w:ascii="Times New Roman" w:hAnsi="Times New Roman" w:cs="Times New Roman"/>
          <w:sz w:val="24"/>
          <w:szCs w:val="24"/>
        </w:rPr>
        <w:t>None of the above</w:t>
      </w:r>
    </w:p>
    <w:p w14:paraId="26CE190B">
      <w:pPr>
        <w:spacing w:line="259" w:lineRule="auto"/>
        <w:rPr>
          <w:rFonts w:hint="default" w:ascii="Times New Roman" w:hAnsi="Times New Roman" w:cs="Times New Roman"/>
          <w:sz w:val="24"/>
          <w:szCs w:val="24"/>
        </w:rPr>
      </w:pPr>
    </w:p>
    <w:p w14:paraId="5086BAF6">
      <w:pPr>
        <w:pStyle w:val="30"/>
        <w:numPr>
          <w:ilvl w:val="0"/>
          <w:numId w:val="4"/>
        </w:numPr>
        <w:spacing w:line="259" w:lineRule="auto"/>
        <w:rPr>
          <w:rFonts w:hint="default" w:ascii="Times New Roman" w:hAnsi="Times New Roman" w:cs="Times New Roman"/>
          <w:sz w:val="24"/>
          <w:szCs w:val="24"/>
        </w:rPr>
      </w:pPr>
      <w:r>
        <w:rPr>
          <w:rFonts w:hint="default" w:ascii="Times New Roman" w:hAnsi="Times New Roman" w:cs="Times New Roman"/>
          <w:sz w:val="24"/>
          <w:szCs w:val="24"/>
        </w:rPr>
        <w:t xml:space="preserve">A crime is an offense against the state much as it can be on offense against an individual. Is this statement true or false?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r>
      <w:r>
        <w:rPr>
          <w:rFonts w:hint="default" w:ascii="Times New Roman" w:hAnsi="Times New Roman" w:cs="Times New Roman"/>
          <w:sz w:val="24"/>
          <w:szCs w:val="24"/>
        </w:rPr>
        <w:t>(</w:t>
      </w:r>
      <w:r>
        <w:rPr>
          <w:rFonts w:hint="default" w:ascii="Times New Roman" w:hAnsi="Times New Roman" w:cs="Times New Roman"/>
          <w:b/>
          <w:bCs/>
          <w:sz w:val="24"/>
          <w:szCs w:val="24"/>
        </w:rPr>
        <w:t>2 marks</w:t>
      </w:r>
      <w:r>
        <w:rPr>
          <w:rFonts w:hint="default" w:ascii="Times New Roman" w:hAnsi="Times New Roman" w:cs="Times New Roman"/>
          <w:sz w:val="24"/>
          <w:szCs w:val="24"/>
        </w:rPr>
        <w:t>)</w:t>
      </w:r>
    </w:p>
    <w:p w14:paraId="5BBF4934">
      <w:pPr>
        <w:pStyle w:val="30"/>
        <w:numPr>
          <w:ilvl w:val="0"/>
          <w:numId w:val="8"/>
        </w:numPr>
        <w:spacing w:line="259" w:lineRule="auto"/>
        <w:rPr>
          <w:rFonts w:hint="default" w:ascii="Times New Roman" w:hAnsi="Times New Roman" w:cs="Times New Roman"/>
          <w:sz w:val="24"/>
          <w:szCs w:val="24"/>
        </w:rPr>
      </w:pPr>
      <w:r>
        <w:rPr>
          <w:rFonts w:hint="default" w:ascii="Times New Roman" w:hAnsi="Times New Roman" w:cs="Times New Roman"/>
          <w:sz w:val="24"/>
          <w:szCs w:val="24"/>
        </w:rPr>
        <w:t>False</w:t>
      </w:r>
    </w:p>
    <w:p w14:paraId="546847ED">
      <w:pPr>
        <w:pStyle w:val="30"/>
        <w:numPr>
          <w:ilvl w:val="0"/>
          <w:numId w:val="8"/>
        </w:numPr>
        <w:spacing w:line="259" w:lineRule="auto"/>
        <w:rPr>
          <w:rFonts w:hint="default" w:ascii="Times New Roman" w:hAnsi="Times New Roman" w:cs="Times New Roman"/>
          <w:sz w:val="24"/>
          <w:szCs w:val="24"/>
        </w:rPr>
      </w:pPr>
      <w:r>
        <w:rPr>
          <w:rFonts w:hint="default" w:ascii="Times New Roman" w:hAnsi="Times New Roman" w:cs="Times New Roman"/>
          <w:sz w:val="24"/>
          <w:szCs w:val="24"/>
        </w:rPr>
        <w:t>True</w:t>
      </w:r>
    </w:p>
    <w:p w14:paraId="3F9C287D">
      <w:pPr>
        <w:pStyle w:val="30"/>
        <w:numPr>
          <w:ilvl w:val="0"/>
          <w:numId w:val="8"/>
        </w:numPr>
        <w:spacing w:line="259" w:lineRule="auto"/>
        <w:rPr>
          <w:rFonts w:hint="default" w:ascii="Times New Roman" w:hAnsi="Times New Roman" w:cs="Times New Roman"/>
          <w:sz w:val="24"/>
          <w:szCs w:val="24"/>
        </w:rPr>
      </w:pPr>
      <w:r>
        <w:rPr>
          <w:rFonts w:hint="default" w:ascii="Times New Roman" w:hAnsi="Times New Roman" w:cs="Times New Roman"/>
          <w:sz w:val="24"/>
          <w:szCs w:val="24"/>
        </w:rPr>
        <w:t>True or false depending on the culture</w:t>
      </w:r>
    </w:p>
    <w:p w14:paraId="3A9203D0">
      <w:pPr>
        <w:pStyle w:val="30"/>
        <w:numPr>
          <w:ilvl w:val="0"/>
          <w:numId w:val="8"/>
        </w:numPr>
        <w:spacing w:line="259" w:lineRule="auto"/>
        <w:rPr>
          <w:rFonts w:hint="default" w:ascii="Times New Roman" w:hAnsi="Times New Roman" w:cs="Times New Roman"/>
          <w:sz w:val="24"/>
          <w:szCs w:val="24"/>
        </w:rPr>
      </w:pPr>
      <w:r>
        <w:rPr>
          <w:rFonts w:hint="default" w:ascii="Times New Roman" w:hAnsi="Times New Roman" w:cs="Times New Roman"/>
          <w:sz w:val="24"/>
          <w:szCs w:val="24"/>
        </w:rPr>
        <w:t>None of the above</w:t>
      </w:r>
    </w:p>
    <w:p w14:paraId="0800EA20">
      <w:pPr>
        <w:pStyle w:val="30"/>
        <w:spacing w:line="259" w:lineRule="auto"/>
        <w:ind w:left="1080"/>
        <w:rPr>
          <w:rFonts w:hint="default" w:ascii="Times New Roman" w:hAnsi="Times New Roman" w:cs="Times New Roman"/>
          <w:sz w:val="24"/>
          <w:szCs w:val="24"/>
        </w:rPr>
      </w:pPr>
    </w:p>
    <w:p w14:paraId="61798443">
      <w:pPr>
        <w:pStyle w:val="30"/>
        <w:numPr>
          <w:ilvl w:val="0"/>
          <w:numId w:val="4"/>
        </w:numPr>
        <w:spacing w:line="259" w:lineRule="auto"/>
        <w:rPr>
          <w:rFonts w:hint="default" w:ascii="Times New Roman" w:hAnsi="Times New Roman" w:cs="Times New Roman"/>
          <w:sz w:val="24"/>
          <w:szCs w:val="24"/>
        </w:rPr>
      </w:pPr>
      <w:r>
        <w:rPr>
          <w:rFonts w:hint="default" w:ascii="Times New Roman" w:hAnsi="Times New Roman" w:cs="Times New Roman"/>
          <w:sz w:val="24"/>
          <w:szCs w:val="24"/>
        </w:rPr>
        <w:t xml:space="preserve">Because the Quran is the word of God under Islamic law and theology, therefore the belief is that all matters relating to law are either </w:t>
      </w:r>
      <w:r>
        <w:rPr>
          <w:rFonts w:hint="default" w:ascii="Times New Roman" w:hAnsi="Times New Roman" w:cs="Times New Roman"/>
          <w:i/>
          <w:sz w:val="24"/>
          <w:szCs w:val="24"/>
        </w:rPr>
        <w:t>explicitly</w:t>
      </w:r>
      <w:r>
        <w:rPr>
          <w:rFonts w:hint="default" w:ascii="Times New Roman" w:hAnsi="Times New Roman" w:cs="Times New Roman"/>
          <w:sz w:val="24"/>
          <w:szCs w:val="24"/>
        </w:rPr>
        <w:t xml:space="preserve"> mentioned in or </w:t>
      </w:r>
      <w:r>
        <w:rPr>
          <w:rFonts w:hint="default" w:ascii="Times New Roman" w:hAnsi="Times New Roman" w:cs="Times New Roman"/>
          <w:i/>
          <w:sz w:val="24"/>
          <w:szCs w:val="24"/>
        </w:rPr>
        <w:t>directly</w:t>
      </w:r>
      <w:r>
        <w:rPr>
          <w:rFonts w:hint="default" w:ascii="Times New Roman" w:hAnsi="Times New Roman" w:cs="Times New Roman"/>
          <w:sz w:val="24"/>
          <w:szCs w:val="24"/>
        </w:rPr>
        <w:t xml:space="preserve"> derived from the Quran. Is this statement true or false?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r>
      <w:r>
        <w:rPr>
          <w:rFonts w:hint="default" w:ascii="Times New Roman" w:hAnsi="Times New Roman" w:cs="Times New Roman"/>
          <w:sz w:val="24"/>
          <w:szCs w:val="24"/>
        </w:rPr>
        <w:t>(</w:t>
      </w:r>
      <w:r>
        <w:rPr>
          <w:rFonts w:hint="default" w:ascii="Times New Roman" w:hAnsi="Times New Roman" w:cs="Times New Roman"/>
          <w:b/>
          <w:bCs/>
          <w:sz w:val="24"/>
          <w:szCs w:val="24"/>
        </w:rPr>
        <w:t>2 marks</w:t>
      </w:r>
      <w:r>
        <w:rPr>
          <w:rFonts w:hint="default" w:ascii="Times New Roman" w:hAnsi="Times New Roman" w:cs="Times New Roman"/>
          <w:sz w:val="24"/>
          <w:szCs w:val="24"/>
        </w:rPr>
        <w:t>)</w:t>
      </w:r>
    </w:p>
    <w:p w14:paraId="0DD3D7BC">
      <w:pPr>
        <w:pStyle w:val="30"/>
        <w:numPr>
          <w:ilvl w:val="0"/>
          <w:numId w:val="9"/>
        </w:numPr>
        <w:spacing w:line="259" w:lineRule="auto"/>
        <w:rPr>
          <w:rFonts w:hint="default" w:ascii="Times New Roman" w:hAnsi="Times New Roman" w:cs="Times New Roman"/>
          <w:sz w:val="24"/>
          <w:szCs w:val="24"/>
        </w:rPr>
      </w:pPr>
      <w:r>
        <w:rPr>
          <w:rFonts w:hint="default" w:ascii="Times New Roman" w:hAnsi="Times New Roman" w:cs="Times New Roman"/>
          <w:sz w:val="24"/>
          <w:szCs w:val="24"/>
        </w:rPr>
        <w:t xml:space="preserve">True </w:t>
      </w:r>
    </w:p>
    <w:p w14:paraId="1307EF29">
      <w:pPr>
        <w:pStyle w:val="30"/>
        <w:numPr>
          <w:ilvl w:val="0"/>
          <w:numId w:val="9"/>
        </w:numPr>
        <w:spacing w:line="259" w:lineRule="auto"/>
        <w:rPr>
          <w:rFonts w:hint="default" w:ascii="Times New Roman" w:hAnsi="Times New Roman" w:cs="Times New Roman"/>
          <w:sz w:val="24"/>
          <w:szCs w:val="24"/>
        </w:rPr>
      </w:pPr>
      <w:r>
        <w:rPr>
          <w:rFonts w:hint="default" w:ascii="Times New Roman" w:hAnsi="Times New Roman" w:cs="Times New Roman"/>
          <w:sz w:val="24"/>
          <w:szCs w:val="24"/>
        </w:rPr>
        <w:t xml:space="preserve">Only Allah knows whether it is true or false </w:t>
      </w:r>
    </w:p>
    <w:p w14:paraId="326EC3A6">
      <w:pPr>
        <w:pStyle w:val="30"/>
        <w:numPr>
          <w:ilvl w:val="0"/>
          <w:numId w:val="9"/>
        </w:numPr>
        <w:spacing w:line="259" w:lineRule="auto"/>
        <w:rPr>
          <w:rFonts w:hint="default" w:ascii="Times New Roman" w:hAnsi="Times New Roman" w:cs="Times New Roman"/>
          <w:sz w:val="24"/>
          <w:szCs w:val="24"/>
        </w:rPr>
      </w:pPr>
      <w:r>
        <w:rPr>
          <w:rFonts w:hint="default" w:ascii="Times New Roman" w:hAnsi="Times New Roman" w:cs="Times New Roman"/>
          <w:sz w:val="24"/>
          <w:szCs w:val="24"/>
        </w:rPr>
        <w:t>Could be true or false</w:t>
      </w:r>
    </w:p>
    <w:p w14:paraId="5E548348">
      <w:pPr>
        <w:pStyle w:val="30"/>
        <w:numPr>
          <w:ilvl w:val="0"/>
          <w:numId w:val="9"/>
        </w:numPr>
        <w:spacing w:line="259" w:lineRule="auto"/>
        <w:rPr>
          <w:rFonts w:hint="default" w:ascii="Times New Roman" w:hAnsi="Times New Roman" w:cs="Times New Roman"/>
          <w:sz w:val="24"/>
          <w:szCs w:val="24"/>
        </w:rPr>
      </w:pPr>
      <w:r>
        <w:rPr>
          <w:rFonts w:hint="default" w:ascii="Times New Roman" w:hAnsi="Times New Roman" w:cs="Times New Roman"/>
          <w:sz w:val="24"/>
          <w:szCs w:val="24"/>
        </w:rPr>
        <w:t xml:space="preserve">False </w:t>
      </w:r>
    </w:p>
    <w:p w14:paraId="6B3D4209">
      <w:pPr>
        <w:pStyle w:val="30"/>
        <w:numPr>
          <w:ilvl w:val="0"/>
          <w:numId w:val="9"/>
        </w:numPr>
        <w:spacing w:line="259" w:lineRule="auto"/>
        <w:rPr>
          <w:rFonts w:hint="default" w:ascii="Times New Roman" w:hAnsi="Times New Roman" w:cs="Times New Roman"/>
          <w:sz w:val="24"/>
          <w:szCs w:val="24"/>
        </w:rPr>
      </w:pPr>
      <w:r>
        <w:rPr>
          <w:rFonts w:hint="default" w:ascii="Times New Roman" w:hAnsi="Times New Roman" w:cs="Times New Roman"/>
          <w:sz w:val="24"/>
          <w:szCs w:val="24"/>
        </w:rPr>
        <w:t xml:space="preserve">Muslims around the world don’t agree on this truth  </w:t>
      </w:r>
    </w:p>
    <w:p w14:paraId="410D25AF">
      <w:pPr>
        <w:spacing w:line="259" w:lineRule="auto"/>
        <w:rPr>
          <w:rFonts w:hint="default" w:ascii="Times New Roman" w:hAnsi="Times New Roman" w:cs="Times New Roman"/>
          <w:sz w:val="24"/>
          <w:szCs w:val="24"/>
        </w:rPr>
      </w:pPr>
    </w:p>
    <w:p w14:paraId="7174F9E8">
      <w:pPr>
        <w:pStyle w:val="30"/>
        <w:numPr>
          <w:ilvl w:val="0"/>
          <w:numId w:val="4"/>
        </w:numPr>
        <w:spacing w:line="259" w:lineRule="auto"/>
        <w:rPr>
          <w:rFonts w:hint="default" w:ascii="Times New Roman" w:hAnsi="Times New Roman" w:cs="Times New Roman"/>
          <w:sz w:val="24"/>
          <w:szCs w:val="24"/>
        </w:rPr>
      </w:pPr>
      <w:r>
        <w:rPr>
          <w:rFonts w:hint="default" w:ascii="Times New Roman" w:hAnsi="Times New Roman" w:cs="Times New Roman"/>
          <w:sz w:val="24"/>
          <w:szCs w:val="24"/>
        </w:rPr>
        <w:t xml:space="preserve">As a student taking ___________________ (your program, e.g., CMJ, BBA, BBIT, Computer Science, International Relations &amp; Diplomacy, Law) in Riara University and drawing from lessons in this course, what contributions would you make to help come up with a better society in matters social, legal, political, and economic? Discuss four ways.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r>
      <w:r>
        <w:rPr>
          <w:rFonts w:hint="default" w:ascii="Times New Roman" w:hAnsi="Times New Roman" w:cs="Times New Roman"/>
          <w:sz w:val="24"/>
          <w:szCs w:val="24"/>
        </w:rPr>
        <w:t>(</w:t>
      </w:r>
      <w:r>
        <w:rPr>
          <w:rFonts w:hint="default" w:ascii="Times New Roman" w:hAnsi="Times New Roman" w:cs="Times New Roman"/>
          <w:b/>
          <w:bCs/>
          <w:sz w:val="24"/>
          <w:szCs w:val="24"/>
        </w:rPr>
        <w:t>8 marks</w:t>
      </w:r>
      <w:r>
        <w:rPr>
          <w:rFonts w:hint="default" w:ascii="Times New Roman" w:hAnsi="Times New Roman" w:cs="Times New Roman"/>
          <w:sz w:val="24"/>
          <w:szCs w:val="24"/>
        </w:rPr>
        <w:t>).</w:t>
      </w:r>
    </w:p>
    <w:p w14:paraId="5AC9956E">
      <w:pPr>
        <w:spacing w:line="259" w:lineRule="auto"/>
        <w:rPr>
          <w:rFonts w:hint="default" w:ascii="Times New Roman" w:hAnsi="Times New Roman" w:cs="Times New Roman"/>
          <w:sz w:val="24"/>
          <w:szCs w:val="24"/>
        </w:rPr>
      </w:pPr>
    </w:p>
    <w:p w14:paraId="02250455">
      <w:pPr>
        <w:spacing w:line="259" w:lineRule="auto"/>
        <w:rPr>
          <w:rFonts w:hint="default" w:ascii="Times New Roman" w:hAnsi="Times New Roman" w:cs="Times New Roman"/>
          <w:b/>
          <w:bCs/>
          <w:sz w:val="24"/>
          <w:szCs w:val="24"/>
          <w:u w:val="single"/>
        </w:rPr>
      </w:pPr>
      <w:r>
        <w:rPr>
          <w:rFonts w:hint="default" w:ascii="Times New Roman" w:hAnsi="Times New Roman" w:cs="Times New Roman"/>
          <w:b/>
          <w:bCs/>
          <w:sz w:val="24"/>
          <w:szCs w:val="24"/>
          <w:u w:val="single"/>
        </w:rPr>
        <w:t xml:space="preserve">Question 2 (15 Marks). </w:t>
      </w:r>
    </w:p>
    <w:p w14:paraId="24768768">
      <w:pPr>
        <w:spacing w:line="259" w:lineRule="auto"/>
        <w:rPr>
          <w:rFonts w:hint="default" w:ascii="Times New Roman" w:hAnsi="Times New Roman" w:cs="Times New Roman"/>
          <w:sz w:val="24"/>
          <w:szCs w:val="24"/>
        </w:rPr>
      </w:pPr>
      <w:r>
        <w:rPr>
          <w:rFonts w:hint="default" w:ascii="Times New Roman" w:hAnsi="Times New Roman" w:cs="Times New Roman"/>
          <w:sz w:val="24"/>
          <w:szCs w:val="24"/>
        </w:rPr>
        <w:t>“Law is too slow and takes a while to catch up with where man is in society.”</w:t>
      </w:r>
    </w:p>
    <w:p w14:paraId="5F91DB85">
      <w:pPr>
        <w:spacing w:line="259" w:lineRule="auto"/>
        <w:rPr>
          <w:rFonts w:hint="default" w:ascii="Times New Roman" w:hAnsi="Times New Roman" w:cs="Times New Roman"/>
          <w:sz w:val="24"/>
          <w:szCs w:val="24"/>
        </w:rPr>
      </w:pPr>
      <w:r>
        <w:rPr>
          <w:rFonts w:hint="default" w:ascii="Times New Roman" w:hAnsi="Times New Roman" w:cs="Times New Roman"/>
          <w:sz w:val="24"/>
          <w:szCs w:val="24"/>
        </w:rPr>
        <w:t xml:space="preserve">(a). Drawing from your discipline here in Riara University, identify two critical areas in which law is yet to fully catch up with realities as we know them in society today.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r>
      <w:r>
        <w:rPr>
          <w:rFonts w:hint="default" w:ascii="Times New Roman" w:hAnsi="Times New Roman" w:cs="Times New Roman"/>
          <w:sz w:val="24"/>
          <w:szCs w:val="24"/>
        </w:rPr>
        <w:t>(</w:t>
      </w:r>
      <w:r>
        <w:rPr>
          <w:rFonts w:hint="default" w:ascii="Times New Roman" w:hAnsi="Times New Roman" w:cs="Times New Roman"/>
          <w:b/>
          <w:bCs/>
          <w:sz w:val="24"/>
          <w:szCs w:val="24"/>
        </w:rPr>
        <w:t>4 marks).</w:t>
      </w:r>
      <w:r>
        <w:rPr>
          <w:rFonts w:hint="default" w:ascii="Times New Roman" w:hAnsi="Times New Roman" w:cs="Times New Roman"/>
          <w:sz w:val="24"/>
          <w:szCs w:val="24"/>
        </w:rPr>
        <w:t xml:space="preserve">                                                                                                           </w:t>
      </w:r>
    </w:p>
    <w:p w14:paraId="1E990C69">
      <w:pPr>
        <w:spacing w:line="259" w:lineRule="auto"/>
        <w:rPr>
          <w:rFonts w:hint="default" w:ascii="Times New Roman" w:hAnsi="Times New Roman" w:cs="Times New Roman"/>
          <w:sz w:val="24"/>
          <w:szCs w:val="24"/>
        </w:rPr>
      </w:pPr>
      <w:r>
        <w:rPr>
          <w:rFonts w:hint="default" w:ascii="Times New Roman" w:hAnsi="Times New Roman" w:cs="Times New Roman"/>
          <w:sz w:val="24"/>
          <w:szCs w:val="24"/>
        </w:rPr>
        <w:t xml:space="preserve">(b). Suggest two ways to bridge the gap so that law can be adaptive, proactive and timely and not lag in responding to societal challenges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r>
      <w:r>
        <w:rPr>
          <w:rFonts w:hint="default" w:ascii="Times New Roman" w:hAnsi="Times New Roman" w:cs="Times New Roman"/>
          <w:sz w:val="24"/>
          <w:szCs w:val="24"/>
        </w:rPr>
        <w:t xml:space="preserve"> (</w:t>
      </w:r>
      <w:r>
        <w:rPr>
          <w:rFonts w:hint="default" w:ascii="Times New Roman" w:hAnsi="Times New Roman" w:cs="Times New Roman"/>
          <w:b/>
          <w:bCs/>
          <w:sz w:val="24"/>
          <w:szCs w:val="24"/>
        </w:rPr>
        <w:t>4 marks</w:t>
      </w:r>
      <w:r>
        <w:rPr>
          <w:rFonts w:hint="default" w:ascii="Times New Roman" w:hAnsi="Times New Roman" w:cs="Times New Roman"/>
          <w:sz w:val="24"/>
          <w:szCs w:val="24"/>
        </w:rPr>
        <w:t>).</w:t>
      </w:r>
    </w:p>
    <w:p w14:paraId="35DE4E10">
      <w:pPr>
        <w:spacing w:line="259" w:lineRule="auto"/>
        <w:rPr>
          <w:rFonts w:hint="default" w:ascii="Times New Roman" w:hAnsi="Times New Roman" w:cs="Times New Roman"/>
          <w:sz w:val="24"/>
          <w:szCs w:val="24"/>
        </w:rPr>
      </w:pPr>
      <w:r>
        <w:rPr>
          <w:rFonts w:hint="default" w:ascii="Times New Roman" w:hAnsi="Times New Roman" w:cs="Times New Roman"/>
          <w:sz w:val="24"/>
          <w:szCs w:val="24"/>
        </w:rPr>
        <w:t xml:space="preserve">(c) Discuss any three purposes of law as discussed in class this semester      </w:t>
      </w:r>
      <w:r>
        <w:rPr>
          <w:rFonts w:hint="default" w:ascii="Times New Roman" w:hAnsi="Times New Roman" w:cs="Times New Roman"/>
          <w:sz w:val="24"/>
          <w:szCs w:val="24"/>
          <w:lang w:val="en-US"/>
        </w:rPr>
        <w:tab/>
      </w:r>
      <w:r>
        <w:rPr>
          <w:rFonts w:hint="default" w:ascii="Times New Roman" w:hAnsi="Times New Roman" w:cs="Times New Roman"/>
          <w:sz w:val="24"/>
          <w:szCs w:val="24"/>
        </w:rPr>
        <w:t>(</w:t>
      </w:r>
      <w:r>
        <w:rPr>
          <w:rFonts w:hint="default" w:ascii="Times New Roman" w:hAnsi="Times New Roman" w:cs="Times New Roman"/>
          <w:b/>
          <w:bCs/>
          <w:sz w:val="24"/>
          <w:szCs w:val="24"/>
        </w:rPr>
        <w:t>7 marks</w:t>
      </w:r>
      <w:r>
        <w:rPr>
          <w:rFonts w:hint="default" w:ascii="Times New Roman" w:hAnsi="Times New Roman" w:cs="Times New Roman"/>
          <w:sz w:val="24"/>
          <w:szCs w:val="24"/>
        </w:rPr>
        <w:t>).</w:t>
      </w:r>
    </w:p>
    <w:p w14:paraId="36FD7F35">
      <w:pPr>
        <w:spacing w:line="259" w:lineRule="auto"/>
        <w:rPr>
          <w:rFonts w:hint="default" w:ascii="Times New Roman" w:hAnsi="Times New Roman" w:cs="Times New Roman"/>
          <w:sz w:val="24"/>
          <w:szCs w:val="24"/>
        </w:rPr>
      </w:pPr>
    </w:p>
    <w:p w14:paraId="2084E7BA">
      <w:pPr>
        <w:spacing w:line="259" w:lineRule="auto"/>
        <w:rPr>
          <w:rFonts w:hint="default" w:ascii="Times New Roman" w:hAnsi="Times New Roman" w:cs="Times New Roman"/>
          <w:b/>
          <w:bCs/>
          <w:sz w:val="24"/>
          <w:szCs w:val="24"/>
          <w:u w:val="single"/>
        </w:rPr>
      </w:pPr>
      <w:r>
        <w:rPr>
          <w:rFonts w:hint="default" w:ascii="Times New Roman" w:hAnsi="Times New Roman" w:cs="Times New Roman"/>
          <w:b/>
          <w:bCs/>
          <w:sz w:val="24"/>
          <w:szCs w:val="24"/>
          <w:u w:val="single"/>
        </w:rPr>
        <w:t xml:space="preserve">Question 3 (15 marks). </w:t>
      </w:r>
    </w:p>
    <w:p w14:paraId="42585216">
      <w:pPr>
        <w:spacing w:line="259" w:lineRule="auto"/>
        <w:rPr>
          <w:rFonts w:hint="default" w:ascii="Times New Roman" w:hAnsi="Times New Roman" w:cs="Times New Roman"/>
          <w:sz w:val="24"/>
          <w:szCs w:val="24"/>
        </w:rPr>
      </w:pPr>
      <w:r>
        <w:rPr>
          <w:rFonts w:hint="default" w:ascii="Times New Roman" w:hAnsi="Times New Roman" w:cs="Times New Roman"/>
          <w:sz w:val="24"/>
          <w:szCs w:val="24"/>
        </w:rPr>
        <w:t>Comment on what you understand by the following ideas within the context of Kenya. Discuss them thoroughly, drawing on class resources and using appropriate illustrations for each.</w:t>
      </w:r>
    </w:p>
    <w:p w14:paraId="5151FAFF">
      <w:pPr>
        <w:pStyle w:val="30"/>
        <w:numPr>
          <w:ilvl w:val="0"/>
          <w:numId w:val="10"/>
        </w:numPr>
        <w:spacing w:line="259" w:lineRule="auto"/>
        <w:rPr>
          <w:rFonts w:hint="default" w:ascii="Times New Roman" w:hAnsi="Times New Roman" w:cs="Times New Roman"/>
          <w:sz w:val="24"/>
          <w:szCs w:val="24"/>
        </w:rPr>
      </w:pPr>
      <w:bookmarkStart w:id="1" w:name="_Hlk210488370"/>
      <w:bookmarkStart w:id="2" w:name="_Hlk210488400"/>
      <w:r>
        <w:rPr>
          <w:rFonts w:hint="default" w:ascii="Times New Roman" w:hAnsi="Times New Roman" w:cs="Times New Roman"/>
          <w:sz w:val="24"/>
          <w:szCs w:val="24"/>
        </w:rPr>
        <w:t xml:space="preserve">The paradox of law                                                                </w:t>
      </w:r>
      <w:r>
        <w:rPr>
          <w:rFonts w:hint="default" w:ascii="Times New Roman" w:hAnsi="Times New Roman" w:cs="Times New Roman"/>
          <w:sz w:val="24"/>
          <w:szCs w:val="24"/>
          <w:lang w:val="en-US"/>
        </w:rPr>
        <w:tab/>
      </w:r>
      <w:r>
        <w:rPr>
          <w:rFonts w:hint="default" w:ascii="Times New Roman" w:hAnsi="Times New Roman" w:cs="Times New Roman"/>
          <w:sz w:val="24"/>
          <w:szCs w:val="24"/>
        </w:rPr>
        <w:t>(</w:t>
      </w:r>
      <w:r>
        <w:rPr>
          <w:rFonts w:hint="default" w:ascii="Times New Roman" w:hAnsi="Times New Roman" w:cs="Times New Roman"/>
          <w:b/>
          <w:bCs/>
          <w:sz w:val="24"/>
          <w:szCs w:val="24"/>
        </w:rPr>
        <w:t>3 marks</w:t>
      </w:r>
      <w:r>
        <w:rPr>
          <w:rFonts w:hint="default" w:ascii="Times New Roman" w:hAnsi="Times New Roman" w:cs="Times New Roman"/>
          <w:sz w:val="24"/>
          <w:szCs w:val="24"/>
        </w:rPr>
        <w:t>)</w:t>
      </w:r>
    </w:p>
    <w:p w14:paraId="7520BDD1">
      <w:pPr>
        <w:pStyle w:val="30"/>
        <w:numPr>
          <w:ilvl w:val="0"/>
          <w:numId w:val="10"/>
        </w:numPr>
        <w:spacing w:line="259" w:lineRule="auto"/>
        <w:rPr>
          <w:rFonts w:hint="default" w:ascii="Times New Roman" w:hAnsi="Times New Roman" w:cs="Times New Roman"/>
          <w:sz w:val="24"/>
          <w:szCs w:val="24"/>
        </w:rPr>
      </w:pPr>
      <w:r>
        <w:rPr>
          <w:rFonts w:hint="default" w:ascii="Times New Roman" w:hAnsi="Times New Roman" w:cs="Times New Roman"/>
          <w:sz w:val="24"/>
          <w:szCs w:val="24"/>
        </w:rPr>
        <w:t xml:space="preserve">Law as an agent of social change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r>
      <w:r>
        <w:rPr>
          <w:rFonts w:hint="default" w:ascii="Times New Roman" w:hAnsi="Times New Roman" w:cs="Times New Roman"/>
          <w:sz w:val="24"/>
          <w:szCs w:val="24"/>
        </w:rPr>
        <w:t xml:space="preserve"> (</w:t>
      </w:r>
      <w:r>
        <w:rPr>
          <w:rFonts w:hint="default" w:ascii="Times New Roman" w:hAnsi="Times New Roman" w:cs="Times New Roman"/>
          <w:b/>
          <w:bCs/>
          <w:sz w:val="24"/>
          <w:szCs w:val="24"/>
        </w:rPr>
        <w:t>3 marks</w:t>
      </w:r>
      <w:r>
        <w:rPr>
          <w:rFonts w:hint="default" w:ascii="Times New Roman" w:hAnsi="Times New Roman" w:cs="Times New Roman"/>
          <w:sz w:val="24"/>
          <w:szCs w:val="24"/>
        </w:rPr>
        <w:t>)</w:t>
      </w:r>
    </w:p>
    <w:p w14:paraId="041F00FA">
      <w:pPr>
        <w:pStyle w:val="30"/>
        <w:numPr>
          <w:ilvl w:val="0"/>
          <w:numId w:val="10"/>
        </w:numPr>
        <w:spacing w:line="259" w:lineRule="auto"/>
        <w:rPr>
          <w:rFonts w:hint="default" w:ascii="Times New Roman" w:hAnsi="Times New Roman" w:cs="Times New Roman"/>
          <w:sz w:val="24"/>
          <w:szCs w:val="24"/>
        </w:rPr>
      </w:pPr>
      <w:r>
        <w:rPr>
          <w:rFonts w:hint="default" w:ascii="Times New Roman" w:hAnsi="Times New Roman" w:cs="Times New Roman"/>
          <w:sz w:val="24"/>
          <w:szCs w:val="24"/>
        </w:rPr>
        <w:t xml:space="preserve">Kenya’s Vision 2030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r>
      <w:r>
        <w:rPr>
          <w:rFonts w:hint="default" w:ascii="Times New Roman" w:hAnsi="Times New Roman" w:cs="Times New Roman"/>
          <w:sz w:val="24"/>
          <w:szCs w:val="24"/>
        </w:rPr>
        <w:t xml:space="preserve"> (</w:t>
      </w:r>
      <w:r>
        <w:rPr>
          <w:rFonts w:hint="default" w:ascii="Times New Roman" w:hAnsi="Times New Roman" w:cs="Times New Roman"/>
          <w:b/>
          <w:bCs/>
          <w:sz w:val="24"/>
          <w:szCs w:val="24"/>
        </w:rPr>
        <w:t>3 marks</w:t>
      </w:r>
      <w:r>
        <w:rPr>
          <w:rFonts w:hint="default" w:ascii="Times New Roman" w:hAnsi="Times New Roman" w:cs="Times New Roman"/>
          <w:sz w:val="24"/>
          <w:szCs w:val="24"/>
        </w:rPr>
        <w:t>)</w:t>
      </w:r>
    </w:p>
    <w:p w14:paraId="239AE365">
      <w:pPr>
        <w:pStyle w:val="30"/>
        <w:numPr>
          <w:ilvl w:val="0"/>
          <w:numId w:val="10"/>
        </w:numPr>
        <w:spacing w:line="259" w:lineRule="auto"/>
        <w:rPr>
          <w:rFonts w:hint="default" w:ascii="Times New Roman" w:hAnsi="Times New Roman" w:cs="Times New Roman"/>
          <w:sz w:val="24"/>
          <w:szCs w:val="24"/>
        </w:rPr>
      </w:pPr>
      <w:r>
        <w:rPr>
          <w:rFonts w:hint="default" w:ascii="Times New Roman" w:hAnsi="Times New Roman" w:cs="Times New Roman"/>
          <w:sz w:val="24"/>
          <w:szCs w:val="24"/>
        </w:rPr>
        <w:t xml:space="preserve">Chapter Four, </w:t>
      </w:r>
      <w:r>
        <w:rPr>
          <w:rFonts w:hint="default" w:ascii="Times New Roman" w:hAnsi="Times New Roman" w:cs="Times New Roman"/>
          <w:i/>
          <w:iCs/>
          <w:sz w:val="24"/>
          <w:szCs w:val="24"/>
        </w:rPr>
        <w:t>Article</w:t>
      </w:r>
      <w:r>
        <w:rPr>
          <w:rFonts w:hint="default" w:ascii="Times New Roman" w:hAnsi="Times New Roman" w:cs="Times New Roman"/>
          <w:sz w:val="24"/>
          <w:szCs w:val="24"/>
        </w:rPr>
        <w:t xml:space="preserve"> 37 of Kenya’s Constitution 2010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r>
      <w:r>
        <w:rPr>
          <w:rFonts w:hint="default" w:ascii="Times New Roman" w:hAnsi="Times New Roman" w:cs="Times New Roman"/>
          <w:sz w:val="24"/>
          <w:szCs w:val="24"/>
        </w:rPr>
        <w:t xml:space="preserve"> (</w:t>
      </w:r>
      <w:r>
        <w:rPr>
          <w:rFonts w:hint="default" w:ascii="Times New Roman" w:hAnsi="Times New Roman" w:cs="Times New Roman"/>
          <w:b/>
          <w:bCs/>
          <w:sz w:val="24"/>
          <w:szCs w:val="24"/>
        </w:rPr>
        <w:t>3 marks</w:t>
      </w:r>
      <w:r>
        <w:rPr>
          <w:rFonts w:hint="default" w:ascii="Times New Roman" w:hAnsi="Times New Roman" w:cs="Times New Roman"/>
          <w:sz w:val="24"/>
          <w:szCs w:val="24"/>
        </w:rPr>
        <w:t xml:space="preserve">) </w:t>
      </w:r>
    </w:p>
    <w:p w14:paraId="4DB2EC2A">
      <w:pPr>
        <w:pStyle w:val="30"/>
        <w:numPr>
          <w:ilvl w:val="0"/>
          <w:numId w:val="10"/>
        </w:numPr>
        <w:spacing w:line="259" w:lineRule="auto"/>
        <w:rPr>
          <w:rFonts w:hint="default" w:ascii="Times New Roman" w:hAnsi="Times New Roman" w:cs="Times New Roman"/>
          <w:sz w:val="24"/>
          <w:szCs w:val="24"/>
        </w:rPr>
      </w:pPr>
      <w:r>
        <w:rPr>
          <w:rFonts w:hint="default" w:ascii="Times New Roman" w:hAnsi="Times New Roman" w:cs="Times New Roman"/>
          <w:sz w:val="24"/>
          <w:szCs w:val="24"/>
        </w:rPr>
        <w:t xml:space="preserve">Chapter One, </w:t>
      </w:r>
      <w:r>
        <w:rPr>
          <w:rFonts w:hint="default" w:ascii="Times New Roman" w:hAnsi="Times New Roman" w:cs="Times New Roman"/>
          <w:i/>
          <w:sz w:val="24"/>
          <w:szCs w:val="24"/>
        </w:rPr>
        <w:t>Article</w:t>
      </w:r>
      <w:r>
        <w:rPr>
          <w:rFonts w:hint="default" w:ascii="Times New Roman" w:hAnsi="Times New Roman" w:cs="Times New Roman"/>
          <w:sz w:val="24"/>
          <w:szCs w:val="24"/>
        </w:rPr>
        <w:t xml:space="preserve"> 1 of Kenya’s Constitution 2010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r>
      <w:r>
        <w:rPr>
          <w:rFonts w:hint="default" w:ascii="Times New Roman" w:hAnsi="Times New Roman" w:cs="Times New Roman"/>
          <w:sz w:val="24"/>
          <w:szCs w:val="24"/>
        </w:rPr>
        <w:t>(</w:t>
      </w:r>
      <w:r>
        <w:rPr>
          <w:rFonts w:hint="default" w:ascii="Times New Roman" w:hAnsi="Times New Roman" w:cs="Times New Roman"/>
          <w:b/>
          <w:bCs/>
          <w:sz w:val="24"/>
          <w:szCs w:val="24"/>
        </w:rPr>
        <w:t>3 marks</w:t>
      </w:r>
      <w:bookmarkEnd w:id="1"/>
      <w:r>
        <w:rPr>
          <w:rFonts w:hint="default" w:ascii="Times New Roman" w:hAnsi="Times New Roman" w:cs="Times New Roman"/>
          <w:sz w:val="24"/>
          <w:szCs w:val="24"/>
        </w:rPr>
        <w:t>)</w:t>
      </w:r>
    </w:p>
    <w:bookmarkEnd w:id="2"/>
    <w:p w14:paraId="572BA006">
      <w:pPr>
        <w:spacing w:line="259" w:lineRule="auto"/>
        <w:rPr>
          <w:rFonts w:hint="default" w:ascii="Times New Roman" w:hAnsi="Times New Roman" w:cs="Times New Roman"/>
          <w:b/>
          <w:bCs/>
          <w:sz w:val="24"/>
          <w:szCs w:val="24"/>
          <w:u w:val="single"/>
        </w:rPr>
      </w:pPr>
      <w:r>
        <w:rPr>
          <w:rFonts w:hint="default" w:ascii="Times New Roman" w:hAnsi="Times New Roman" w:cs="Times New Roman"/>
          <w:b/>
          <w:bCs/>
          <w:sz w:val="24"/>
          <w:szCs w:val="24"/>
          <w:u w:val="single"/>
        </w:rPr>
        <w:t>Question 4 (15 marks)</w:t>
      </w:r>
    </w:p>
    <w:p w14:paraId="0653BD52">
      <w:pPr>
        <w:pStyle w:val="30"/>
        <w:spacing w:line="259" w:lineRule="auto"/>
        <w:rPr>
          <w:rFonts w:hint="default" w:ascii="Times New Roman" w:hAnsi="Times New Roman" w:cs="Times New Roman"/>
          <w:sz w:val="24"/>
          <w:szCs w:val="24"/>
        </w:rPr>
      </w:pPr>
      <w:r>
        <w:rPr>
          <w:rFonts w:hint="default" w:ascii="Times New Roman" w:hAnsi="Times New Roman" w:cs="Times New Roman"/>
          <w:sz w:val="24"/>
          <w:szCs w:val="24"/>
        </w:rPr>
        <w:t>The Riara University Academic Senate seeks to understand the contribution of the Legal Systems and Social Political Thought course to the overall development and well-being of students, both within the university and beyond. The university is in the process of reorganizing the curriculum. As such, courses that don’t add significant value to students and society will be scrapped. Your opinion as someone who has taken this course has been sought. Address the Senate’s concerns by answering the following.</w:t>
      </w:r>
    </w:p>
    <w:p w14:paraId="5592A511">
      <w:pPr>
        <w:pStyle w:val="30"/>
        <w:rPr>
          <w:rFonts w:hint="default" w:ascii="Times New Roman" w:hAnsi="Times New Roman" w:cs="Times New Roman"/>
          <w:sz w:val="24"/>
          <w:szCs w:val="24"/>
        </w:rPr>
      </w:pPr>
    </w:p>
    <w:p w14:paraId="75D35271">
      <w:pPr>
        <w:pStyle w:val="30"/>
        <w:numPr>
          <w:ilvl w:val="0"/>
          <w:numId w:val="11"/>
        </w:numPr>
        <w:spacing w:line="259" w:lineRule="auto"/>
        <w:rPr>
          <w:rFonts w:hint="default" w:ascii="Times New Roman" w:hAnsi="Times New Roman" w:cs="Times New Roman"/>
          <w:sz w:val="24"/>
          <w:szCs w:val="24"/>
        </w:rPr>
      </w:pPr>
      <w:r>
        <w:rPr>
          <w:rFonts w:hint="default" w:ascii="Times New Roman" w:hAnsi="Times New Roman" w:cs="Times New Roman"/>
          <w:sz w:val="24"/>
          <w:szCs w:val="24"/>
        </w:rPr>
        <w:t xml:space="preserve">Using two points, discuss how this course has contributed in benefitting you in your other courses (e.g., corporate governance, public speaking, cyber security, business communications, law of torts, etc) at Riara University this semester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r>
      <w:r>
        <w:rPr>
          <w:rFonts w:hint="default" w:ascii="Times New Roman" w:hAnsi="Times New Roman" w:cs="Times New Roman"/>
          <w:sz w:val="24"/>
          <w:szCs w:val="24"/>
        </w:rPr>
        <w:t>(</w:t>
      </w:r>
      <w:r>
        <w:rPr>
          <w:rFonts w:hint="default" w:ascii="Times New Roman" w:hAnsi="Times New Roman" w:cs="Times New Roman"/>
          <w:b/>
          <w:bCs/>
          <w:sz w:val="24"/>
          <w:szCs w:val="24"/>
        </w:rPr>
        <w:t>4 marks</w:t>
      </w:r>
      <w:r>
        <w:rPr>
          <w:rFonts w:hint="default" w:ascii="Times New Roman" w:hAnsi="Times New Roman" w:cs="Times New Roman"/>
          <w:sz w:val="24"/>
          <w:szCs w:val="24"/>
        </w:rPr>
        <w:t>)</w:t>
      </w:r>
    </w:p>
    <w:p w14:paraId="470EAE04">
      <w:pPr>
        <w:pStyle w:val="30"/>
        <w:numPr>
          <w:ilvl w:val="0"/>
          <w:numId w:val="11"/>
        </w:numPr>
        <w:spacing w:line="259" w:lineRule="auto"/>
        <w:rPr>
          <w:rFonts w:hint="default" w:ascii="Times New Roman" w:hAnsi="Times New Roman" w:cs="Times New Roman"/>
          <w:sz w:val="24"/>
          <w:szCs w:val="24"/>
        </w:rPr>
      </w:pPr>
      <w:r>
        <w:rPr>
          <w:rFonts w:hint="default" w:ascii="Times New Roman" w:hAnsi="Times New Roman" w:cs="Times New Roman"/>
          <w:sz w:val="24"/>
          <w:szCs w:val="24"/>
        </w:rPr>
        <w:t xml:space="preserve">Using three points, discuss how this course has benefited you personally as a student taking (your program at RU—e.g., CMJ, BBA, BBIT, IRD, BCS, Law), and how you see this course blending with your future career prospects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r>
      <w:r>
        <w:rPr>
          <w:rFonts w:hint="default" w:ascii="Times New Roman" w:hAnsi="Times New Roman" w:cs="Times New Roman"/>
          <w:sz w:val="24"/>
          <w:szCs w:val="24"/>
        </w:rPr>
        <w:t>(</w:t>
      </w:r>
      <w:r>
        <w:rPr>
          <w:rFonts w:hint="default" w:ascii="Times New Roman" w:hAnsi="Times New Roman" w:cs="Times New Roman"/>
          <w:b/>
          <w:bCs/>
          <w:sz w:val="24"/>
          <w:szCs w:val="24"/>
        </w:rPr>
        <w:t>9 marks)</w:t>
      </w:r>
    </w:p>
    <w:p w14:paraId="193697C3">
      <w:pPr>
        <w:pStyle w:val="30"/>
        <w:numPr>
          <w:ilvl w:val="0"/>
          <w:numId w:val="11"/>
        </w:numPr>
        <w:spacing w:line="259" w:lineRule="auto"/>
        <w:rPr>
          <w:rFonts w:hint="default" w:ascii="Times New Roman" w:hAnsi="Times New Roman" w:cs="Times New Roman"/>
          <w:sz w:val="24"/>
          <w:szCs w:val="24"/>
        </w:rPr>
      </w:pPr>
      <w:r>
        <w:rPr>
          <w:rFonts w:hint="default" w:ascii="Times New Roman" w:hAnsi="Times New Roman" w:cs="Times New Roman"/>
          <w:sz w:val="24"/>
          <w:szCs w:val="24"/>
        </w:rPr>
        <w:t xml:space="preserve">How can the teaching of this course be improved for the benefit of future users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r>
      <w:bookmarkStart w:id="4" w:name="_GoBack"/>
      <w:bookmarkEnd w:id="4"/>
      <w:r>
        <w:rPr>
          <w:rFonts w:hint="default" w:ascii="Times New Roman" w:hAnsi="Times New Roman" w:cs="Times New Roman"/>
          <w:sz w:val="24"/>
          <w:szCs w:val="24"/>
        </w:rPr>
        <w:t>(</w:t>
      </w:r>
      <w:r>
        <w:rPr>
          <w:rFonts w:hint="default" w:ascii="Times New Roman" w:hAnsi="Times New Roman" w:cs="Times New Roman"/>
          <w:b/>
          <w:bCs/>
          <w:sz w:val="24"/>
          <w:szCs w:val="24"/>
        </w:rPr>
        <w:t>2 marks)</w:t>
      </w:r>
    </w:p>
    <w:p w14:paraId="00124FD0">
      <w:pPr>
        <w:spacing w:line="259" w:lineRule="auto"/>
        <w:rPr>
          <w:rFonts w:hint="default" w:ascii="Times New Roman" w:hAnsi="Times New Roman" w:cs="Times New Roman"/>
          <w:sz w:val="24"/>
          <w:szCs w:val="24"/>
        </w:rPr>
      </w:pPr>
    </w:p>
    <w:p w14:paraId="0DA53A21">
      <w:pPr>
        <w:rPr>
          <w:rFonts w:hint="default" w:ascii="Times New Roman" w:hAnsi="Times New Roman" w:cs="Times New Roman"/>
          <w:b/>
          <w:bCs/>
          <w:sz w:val="24"/>
          <w:szCs w:val="24"/>
          <w:u w:val="single"/>
        </w:rPr>
      </w:pPr>
      <w:r>
        <w:rPr>
          <w:rFonts w:hint="default" w:ascii="Times New Roman" w:hAnsi="Times New Roman" w:cs="Times New Roman"/>
          <w:b/>
          <w:bCs/>
          <w:sz w:val="24"/>
          <w:szCs w:val="24"/>
          <w:u w:val="single"/>
        </w:rPr>
        <w:t>Question 5 (15 marks)</w:t>
      </w:r>
    </w:p>
    <w:p w14:paraId="3F7AAC7E">
      <w:pPr>
        <w:rPr>
          <w:rFonts w:hint="default" w:ascii="Times New Roman" w:hAnsi="Times New Roman" w:cs="Times New Roman"/>
          <w:sz w:val="24"/>
          <w:szCs w:val="24"/>
        </w:rPr>
      </w:pPr>
      <w:r>
        <w:rPr>
          <w:rFonts w:hint="default" w:ascii="Times New Roman" w:hAnsi="Times New Roman" w:cs="Times New Roman"/>
          <w:sz w:val="24"/>
          <w:szCs w:val="24"/>
        </w:rPr>
        <w:t>Define the following terms</w:t>
      </w:r>
    </w:p>
    <w:p w14:paraId="54D74E50">
      <w:pPr>
        <w:pStyle w:val="30"/>
        <w:numPr>
          <w:ilvl w:val="0"/>
          <w:numId w:val="12"/>
        </w:numPr>
        <w:rPr>
          <w:rFonts w:hint="default" w:ascii="Times New Roman" w:hAnsi="Times New Roman" w:cs="Times New Roman"/>
          <w:sz w:val="24"/>
          <w:szCs w:val="24"/>
        </w:rPr>
      </w:pPr>
      <w:bookmarkStart w:id="3" w:name="_Hlk210497010"/>
      <w:r>
        <w:rPr>
          <w:rFonts w:hint="default" w:ascii="Times New Roman" w:hAnsi="Times New Roman" w:cs="Times New Roman"/>
          <w:sz w:val="24"/>
          <w:szCs w:val="24"/>
        </w:rPr>
        <w:t>Digital economy                                                                          (</w:t>
      </w:r>
      <w:r>
        <w:rPr>
          <w:rFonts w:hint="default" w:ascii="Times New Roman" w:hAnsi="Times New Roman" w:cs="Times New Roman"/>
          <w:b/>
          <w:bCs/>
          <w:sz w:val="24"/>
          <w:szCs w:val="24"/>
        </w:rPr>
        <w:t>2 marks)</w:t>
      </w:r>
    </w:p>
    <w:p w14:paraId="730A58DF">
      <w:pPr>
        <w:pStyle w:val="30"/>
        <w:numPr>
          <w:ilvl w:val="0"/>
          <w:numId w:val="12"/>
        </w:numPr>
        <w:rPr>
          <w:rFonts w:hint="default" w:ascii="Times New Roman" w:hAnsi="Times New Roman" w:cs="Times New Roman"/>
          <w:sz w:val="24"/>
          <w:szCs w:val="24"/>
        </w:rPr>
      </w:pPr>
      <w:r>
        <w:rPr>
          <w:rFonts w:hint="default" w:ascii="Times New Roman" w:hAnsi="Times New Roman" w:cs="Times New Roman"/>
          <w:sz w:val="24"/>
          <w:szCs w:val="24"/>
        </w:rPr>
        <w:t>Digitization                                                                                  (</w:t>
      </w:r>
      <w:r>
        <w:rPr>
          <w:rFonts w:hint="default" w:ascii="Times New Roman" w:hAnsi="Times New Roman" w:cs="Times New Roman"/>
          <w:b/>
          <w:bCs/>
          <w:sz w:val="24"/>
          <w:szCs w:val="24"/>
        </w:rPr>
        <w:t>2 marks</w:t>
      </w:r>
      <w:r>
        <w:rPr>
          <w:rFonts w:hint="default" w:ascii="Times New Roman" w:hAnsi="Times New Roman" w:cs="Times New Roman"/>
          <w:sz w:val="24"/>
          <w:szCs w:val="24"/>
        </w:rPr>
        <w:t>)</w:t>
      </w:r>
    </w:p>
    <w:p w14:paraId="75EA9F55">
      <w:pPr>
        <w:pStyle w:val="30"/>
        <w:numPr>
          <w:ilvl w:val="0"/>
          <w:numId w:val="12"/>
        </w:numPr>
        <w:rPr>
          <w:rFonts w:hint="default" w:ascii="Times New Roman" w:hAnsi="Times New Roman" w:cs="Times New Roman"/>
          <w:sz w:val="24"/>
          <w:szCs w:val="24"/>
        </w:rPr>
      </w:pPr>
      <w:r>
        <w:rPr>
          <w:rFonts w:hint="default" w:ascii="Times New Roman" w:hAnsi="Times New Roman" w:cs="Times New Roman"/>
          <w:sz w:val="24"/>
          <w:szCs w:val="24"/>
        </w:rPr>
        <w:t>Digitalization                                                                               (</w:t>
      </w:r>
      <w:r>
        <w:rPr>
          <w:rFonts w:hint="default" w:ascii="Times New Roman" w:hAnsi="Times New Roman" w:cs="Times New Roman"/>
          <w:b/>
          <w:bCs/>
          <w:sz w:val="24"/>
          <w:szCs w:val="24"/>
        </w:rPr>
        <w:t>2 marks</w:t>
      </w:r>
      <w:r>
        <w:rPr>
          <w:rFonts w:hint="default" w:ascii="Times New Roman" w:hAnsi="Times New Roman" w:cs="Times New Roman"/>
          <w:sz w:val="24"/>
          <w:szCs w:val="24"/>
        </w:rPr>
        <w:t>)</w:t>
      </w:r>
    </w:p>
    <w:p w14:paraId="1B4893A4">
      <w:pPr>
        <w:pStyle w:val="30"/>
        <w:numPr>
          <w:ilvl w:val="0"/>
          <w:numId w:val="12"/>
        </w:numPr>
        <w:rPr>
          <w:rFonts w:hint="default" w:ascii="Times New Roman" w:hAnsi="Times New Roman" w:cs="Times New Roman"/>
          <w:sz w:val="24"/>
          <w:szCs w:val="24"/>
        </w:rPr>
      </w:pPr>
      <w:r>
        <w:rPr>
          <w:rFonts w:hint="default" w:ascii="Times New Roman" w:hAnsi="Times New Roman" w:cs="Times New Roman"/>
          <w:sz w:val="24"/>
          <w:szCs w:val="24"/>
        </w:rPr>
        <w:t>Using the lessons or experiences from this course, as well as drawing from your program at Riara University, discuss three ways in which you can scale up your professional appeal in society to bring about a positive impact on yourself and society under the digital economy infrastructure (</w:t>
      </w:r>
      <w:r>
        <w:rPr>
          <w:rFonts w:hint="default" w:ascii="Times New Roman" w:hAnsi="Times New Roman" w:cs="Times New Roman"/>
          <w:b/>
          <w:bCs/>
          <w:sz w:val="24"/>
          <w:szCs w:val="24"/>
        </w:rPr>
        <w:t>9 marks</w:t>
      </w:r>
      <w:r>
        <w:rPr>
          <w:rFonts w:hint="default" w:ascii="Times New Roman" w:hAnsi="Times New Roman" w:cs="Times New Roman"/>
          <w:sz w:val="24"/>
          <w:szCs w:val="24"/>
        </w:rPr>
        <w:t>).</w:t>
      </w:r>
    </w:p>
    <w:p w14:paraId="16B3C4F4">
      <w:pPr>
        <w:pStyle w:val="30"/>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09978AA1">
      <w:pPr>
        <w:pStyle w:val="30"/>
        <w:rPr>
          <w:rFonts w:hint="default" w:ascii="Times New Roman" w:hAnsi="Times New Roman" w:cs="Times New Roman"/>
          <w:sz w:val="24"/>
          <w:szCs w:val="24"/>
        </w:rPr>
      </w:pPr>
    </w:p>
    <w:bookmarkEnd w:id="3"/>
    <w:p w14:paraId="15ADE8A1">
      <w:pPr>
        <w:rPr>
          <w:rFonts w:hint="default" w:ascii="Times New Roman" w:hAnsi="Times New Roman" w:cs="Times New Roman"/>
          <w:sz w:val="24"/>
          <w:szCs w:val="24"/>
        </w:rPr>
      </w:pPr>
    </w:p>
    <w:p w14:paraId="3055A697">
      <w:pPr>
        <w:spacing w:line="259" w:lineRule="auto"/>
        <w:rPr>
          <w:rFonts w:hint="default" w:ascii="Times New Roman" w:hAnsi="Times New Roman" w:cs="Times New Roman"/>
          <w:sz w:val="24"/>
          <w:szCs w:val="24"/>
        </w:rPr>
      </w:pPr>
    </w:p>
    <w:sectPr>
      <w:footerReference r:id="rId5" w:type="default"/>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96601649"/>
      <w:docPartObj>
        <w:docPartGallery w:val="AutoText"/>
      </w:docPartObj>
    </w:sdtPr>
    <w:sdtContent>
      <w:sdt>
        <w:sdtPr>
          <w:id w:val="1728636285"/>
          <w:docPartObj>
            <w:docPartGallery w:val="AutoText"/>
          </w:docPartObj>
        </w:sdtPr>
        <w:sdtContent>
          <w:p w14:paraId="60C1FBFE">
            <w:pPr>
              <w:pStyle w:val="13"/>
              <w:jc w:val="center"/>
            </w:pPr>
            <w:r>
              <w:t xml:space="preserve">Page </w:t>
            </w:r>
            <w:r>
              <w:rPr>
                <w:b/>
                <w:bCs/>
              </w:rPr>
              <w:fldChar w:fldCharType="begin"/>
            </w:r>
            <w:r>
              <w:rPr>
                <w:b/>
                <w:bCs/>
              </w:rPr>
              <w:instrText xml:space="preserve"> PAGE </w:instrText>
            </w:r>
            <w:r>
              <w:rPr>
                <w:b/>
                <w:bCs/>
              </w:rPr>
              <w:fldChar w:fldCharType="separate"/>
            </w:r>
            <w:r>
              <w:rPr>
                <w:b/>
                <w:bCs/>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2</w:t>
            </w:r>
            <w:r>
              <w:rPr>
                <w:b/>
                <w:bCs/>
              </w:rPr>
              <w:fldChar w:fldCharType="end"/>
            </w:r>
          </w:p>
        </w:sdtContent>
      </w:sdt>
    </w:sdtContent>
  </w:sdt>
  <w:p w14:paraId="0F345096">
    <w:pPr>
      <w:pStyle w:val="1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9F10D1"/>
    <w:multiLevelType w:val="multilevel"/>
    <w:tmpl w:val="009F10D1"/>
    <w:lvl w:ilvl="0" w:tentative="0">
      <w:start w:val="1"/>
      <w:numFmt w:val="upperLetter"/>
      <w:lvlText w:val="%1."/>
      <w:lvlJc w:val="left"/>
      <w:pPr>
        <w:ind w:left="1080" w:hanging="360"/>
      </w:pPr>
      <w:rPr>
        <w:rFonts w:hint="default"/>
        <w:sz w:val="24"/>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
    <w:nsid w:val="06701676"/>
    <w:multiLevelType w:val="multilevel"/>
    <w:tmpl w:val="06701676"/>
    <w:lvl w:ilvl="0" w:tentative="0">
      <w:start w:val="1"/>
      <w:numFmt w:val="low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0F887C29"/>
    <w:multiLevelType w:val="multilevel"/>
    <w:tmpl w:val="0F887C29"/>
    <w:lvl w:ilvl="0" w:tentative="0">
      <w:start w:val="1"/>
      <w:numFmt w:val="upp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3">
    <w:nsid w:val="107507D1"/>
    <w:multiLevelType w:val="multilevel"/>
    <w:tmpl w:val="107507D1"/>
    <w:lvl w:ilvl="0" w:tentative="0">
      <w:start w:val="1"/>
      <w:numFmt w:val="upp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4">
    <w:nsid w:val="3D540407"/>
    <w:multiLevelType w:val="multilevel"/>
    <w:tmpl w:val="3D540407"/>
    <w:lvl w:ilvl="0" w:tentative="0">
      <w:start w:val="2"/>
      <w:numFmt w:val="low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430609D2"/>
    <w:multiLevelType w:val="multilevel"/>
    <w:tmpl w:val="430609D2"/>
    <w:lvl w:ilvl="0" w:tentative="0">
      <w:start w:val="1"/>
      <w:numFmt w:val="upp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6">
    <w:nsid w:val="4BC63439"/>
    <w:multiLevelType w:val="multilevel"/>
    <w:tmpl w:val="4BC63439"/>
    <w:lvl w:ilvl="0" w:tentative="0">
      <w:start w:val="1"/>
      <w:numFmt w:val="upp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7">
    <w:nsid w:val="5DB7733F"/>
    <w:multiLevelType w:val="multilevel"/>
    <w:tmpl w:val="5DB7733F"/>
    <w:lvl w:ilvl="0" w:tentative="0">
      <w:start w:val="1"/>
      <w:numFmt w:val="low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5FFF0945"/>
    <w:multiLevelType w:val="multilevel"/>
    <w:tmpl w:val="5FFF0945"/>
    <w:lvl w:ilvl="0" w:tentative="0">
      <w:start w:val="1"/>
      <w:numFmt w:val="upp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9">
    <w:nsid w:val="71231E05"/>
    <w:multiLevelType w:val="multilevel"/>
    <w:tmpl w:val="71231E05"/>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72C3681B"/>
    <w:multiLevelType w:val="multilevel"/>
    <w:tmpl w:val="72C3681B"/>
    <w:lvl w:ilvl="0" w:tentative="0">
      <w:start w:val="1"/>
      <w:numFmt w:val="lowerRoman"/>
      <w:lvlText w:val="(%1)"/>
      <w:lvlJc w:val="left"/>
      <w:pPr>
        <w:ind w:left="1530" w:hanging="720"/>
      </w:pPr>
      <w:rPr>
        <w:rFonts w:hint="default"/>
      </w:rPr>
    </w:lvl>
    <w:lvl w:ilvl="1" w:tentative="0">
      <w:start w:val="1"/>
      <w:numFmt w:val="lowerLetter"/>
      <w:lvlText w:val="%2."/>
      <w:lvlJc w:val="left"/>
      <w:pPr>
        <w:ind w:left="1890" w:hanging="360"/>
      </w:pPr>
    </w:lvl>
    <w:lvl w:ilvl="2" w:tentative="0">
      <w:start w:val="1"/>
      <w:numFmt w:val="lowerRoman"/>
      <w:lvlText w:val="%3."/>
      <w:lvlJc w:val="right"/>
      <w:pPr>
        <w:ind w:left="2610" w:hanging="180"/>
      </w:pPr>
    </w:lvl>
    <w:lvl w:ilvl="3" w:tentative="0">
      <w:start w:val="1"/>
      <w:numFmt w:val="decimal"/>
      <w:lvlText w:val="%4."/>
      <w:lvlJc w:val="left"/>
      <w:pPr>
        <w:ind w:left="3330" w:hanging="360"/>
      </w:pPr>
    </w:lvl>
    <w:lvl w:ilvl="4" w:tentative="0">
      <w:start w:val="1"/>
      <w:numFmt w:val="lowerLetter"/>
      <w:lvlText w:val="%5."/>
      <w:lvlJc w:val="left"/>
      <w:pPr>
        <w:ind w:left="4050" w:hanging="360"/>
      </w:pPr>
    </w:lvl>
    <w:lvl w:ilvl="5" w:tentative="0">
      <w:start w:val="1"/>
      <w:numFmt w:val="lowerRoman"/>
      <w:lvlText w:val="%6."/>
      <w:lvlJc w:val="right"/>
      <w:pPr>
        <w:ind w:left="4770" w:hanging="180"/>
      </w:pPr>
    </w:lvl>
    <w:lvl w:ilvl="6" w:tentative="0">
      <w:start w:val="1"/>
      <w:numFmt w:val="decimal"/>
      <w:lvlText w:val="%7."/>
      <w:lvlJc w:val="left"/>
      <w:pPr>
        <w:ind w:left="5490" w:hanging="360"/>
      </w:pPr>
    </w:lvl>
    <w:lvl w:ilvl="7" w:tentative="0">
      <w:start w:val="1"/>
      <w:numFmt w:val="lowerLetter"/>
      <w:lvlText w:val="%8."/>
      <w:lvlJc w:val="left"/>
      <w:pPr>
        <w:ind w:left="6210" w:hanging="360"/>
      </w:pPr>
    </w:lvl>
    <w:lvl w:ilvl="8" w:tentative="0">
      <w:start w:val="1"/>
      <w:numFmt w:val="lowerRoman"/>
      <w:lvlText w:val="%9."/>
      <w:lvlJc w:val="right"/>
      <w:pPr>
        <w:ind w:left="6930" w:hanging="180"/>
      </w:pPr>
    </w:lvl>
  </w:abstractNum>
  <w:abstractNum w:abstractNumId="11">
    <w:nsid w:val="79E52548"/>
    <w:multiLevelType w:val="multilevel"/>
    <w:tmpl w:val="79E52548"/>
    <w:lvl w:ilvl="0" w:tentative="0">
      <w:start w:val="1"/>
      <w:numFmt w:val="lowerRoman"/>
      <w:lvlText w:val="(%1)"/>
      <w:lvlJc w:val="left"/>
      <w:pPr>
        <w:ind w:left="1440" w:hanging="72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num w:numId="1">
    <w:abstractNumId w:val="9"/>
  </w:num>
  <w:num w:numId="2">
    <w:abstractNumId w:val="7"/>
  </w:num>
  <w:num w:numId="3">
    <w:abstractNumId w:val="8"/>
  </w:num>
  <w:num w:numId="4">
    <w:abstractNumId w:val="4"/>
  </w:num>
  <w:num w:numId="5">
    <w:abstractNumId w:val="3"/>
  </w:num>
  <w:num w:numId="6">
    <w:abstractNumId w:val="0"/>
  </w:num>
  <w:num w:numId="7">
    <w:abstractNumId w:val="5"/>
  </w:num>
  <w:num w:numId="8">
    <w:abstractNumId w:val="2"/>
  </w:num>
  <w:num w:numId="9">
    <w:abstractNumId w:val="6"/>
  </w:num>
  <w:num w:numId="10">
    <w:abstractNumId w:val="10"/>
  </w:num>
  <w:num w:numId="11">
    <w:abstractNumId w:val="11"/>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272"/>
    <w:rsid w:val="00087936"/>
    <w:rsid w:val="001420D4"/>
    <w:rsid w:val="00182D36"/>
    <w:rsid w:val="0018571D"/>
    <w:rsid w:val="001C5707"/>
    <w:rsid w:val="002003D2"/>
    <w:rsid w:val="00375BBB"/>
    <w:rsid w:val="00377D3C"/>
    <w:rsid w:val="00393F94"/>
    <w:rsid w:val="003B164C"/>
    <w:rsid w:val="003C306F"/>
    <w:rsid w:val="00446C9A"/>
    <w:rsid w:val="00456C74"/>
    <w:rsid w:val="004666FB"/>
    <w:rsid w:val="004D3A2F"/>
    <w:rsid w:val="004E3F07"/>
    <w:rsid w:val="00565ECD"/>
    <w:rsid w:val="005D7EC9"/>
    <w:rsid w:val="006D0EAB"/>
    <w:rsid w:val="0070183C"/>
    <w:rsid w:val="007B1F1E"/>
    <w:rsid w:val="0087654B"/>
    <w:rsid w:val="00944048"/>
    <w:rsid w:val="00947150"/>
    <w:rsid w:val="00953BEC"/>
    <w:rsid w:val="009C0061"/>
    <w:rsid w:val="009F5272"/>
    <w:rsid w:val="00A604C9"/>
    <w:rsid w:val="00A742FE"/>
    <w:rsid w:val="00AB123C"/>
    <w:rsid w:val="00AF0888"/>
    <w:rsid w:val="00B002CA"/>
    <w:rsid w:val="00B2094E"/>
    <w:rsid w:val="00B363B1"/>
    <w:rsid w:val="00B62A09"/>
    <w:rsid w:val="00B9695B"/>
    <w:rsid w:val="00BF5832"/>
    <w:rsid w:val="00C42961"/>
    <w:rsid w:val="00C97472"/>
    <w:rsid w:val="00CB51B2"/>
    <w:rsid w:val="00D50C76"/>
    <w:rsid w:val="00D76E43"/>
    <w:rsid w:val="00DC56B2"/>
    <w:rsid w:val="00F51423"/>
    <w:rsid w:val="00FC1920"/>
    <w:rsid w:val="00FF1FDC"/>
    <w:rsid w:val="1C0776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pPr>
    <w:rPr>
      <w:rFonts w:asciiTheme="minorHAnsi" w:hAnsiTheme="minorHAnsi" w:eastAsiaTheme="minorHAnsi" w:cstheme="minorBidi"/>
      <w:kern w:val="2"/>
      <w:sz w:val="24"/>
      <w:szCs w:val="24"/>
      <w:lang w:val="en-US" w:eastAsia="en-US" w:bidi="ar-SA"/>
      <w14:ligatures w14:val="standardContextual"/>
    </w:rPr>
  </w:style>
  <w:style w:type="paragraph" w:styleId="2">
    <w:name w:val="heading 1"/>
    <w:basedOn w:val="1"/>
    <w:next w:val="1"/>
    <w:link w:val="17"/>
    <w:qFormat/>
    <w:uiPriority w:val="9"/>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19"/>
    <w:semiHidden/>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paragraph" w:styleId="5">
    <w:name w:val="heading 4"/>
    <w:basedOn w:val="1"/>
    <w:next w:val="1"/>
    <w:link w:val="20"/>
    <w:semiHidden/>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21"/>
    <w:semiHidden/>
    <w:unhideWhenUsed/>
    <w:qFormat/>
    <w:uiPriority w:val="9"/>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22"/>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3"/>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5"/>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footer"/>
    <w:basedOn w:val="1"/>
    <w:link w:val="37"/>
    <w:unhideWhenUsed/>
    <w:qFormat/>
    <w:uiPriority w:val="99"/>
    <w:pPr>
      <w:tabs>
        <w:tab w:val="center" w:pos="4513"/>
        <w:tab w:val="right" w:pos="9026"/>
      </w:tabs>
      <w:spacing w:after="0" w:line="240" w:lineRule="auto"/>
    </w:pPr>
  </w:style>
  <w:style w:type="paragraph" w:styleId="14">
    <w:name w:val="header"/>
    <w:basedOn w:val="1"/>
    <w:link w:val="36"/>
    <w:unhideWhenUsed/>
    <w:uiPriority w:val="99"/>
    <w:pPr>
      <w:tabs>
        <w:tab w:val="center" w:pos="4513"/>
        <w:tab w:val="right" w:pos="9026"/>
      </w:tabs>
      <w:spacing w:after="0" w:line="240" w:lineRule="auto"/>
    </w:pPr>
  </w:style>
  <w:style w:type="paragraph" w:styleId="15">
    <w:name w:val="Subtitle"/>
    <w:basedOn w:val="1"/>
    <w:next w:val="1"/>
    <w:link w:val="27"/>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6">
    <w:name w:val="Title"/>
    <w:basedOn w:val="1"/>
    <w:next w:val="1"/>
    <w:link w:val="26"/>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7">
    <w:name w:val="Heading 1 Char"/>
    <w:basedOn w:val="11"/>
    <w:link w:val="2"/>
    <w:uiPriority w:val="9"/>
    <w:rPr>
      <w:rFonts w:asciiTheme="majorHAnsi" w:hAnsiTheme="majorHAnsi" w:eastAsiaTheme="majorEastAsia" w:cstheme="majorBidi"/>
      <w:color w:val="2F5597" w:themeColor="accent1" w:themeShade="BF"/>
      <w:sz w:val="40"/>
      <w:szCs w:val="40"/>
    </w:rPr>
  </w:style>
  <w:style w:type="character" w:customStyle="1" w:styleId="18">
    <w:name w:val="Heading 2 Char"/>
    <w:basedOn w:val="11"/>
    <w:link w:val="3"/>
    <w:semiHidden/>
    <w:qFormat/>
    <w:uiPriority w:val="9"/>
    <w:rPr>
      <w:rFonts w:asciiTheme="majorHAnsi" w:hAnsiTheme="majorHAnsi" w:eastAsiaTheme="majorEastAsia" w:cstheme="majorBidi"/>
      <w:color w:val="2F5597" w:themeColor="accent1" w:themeShade="BF"/>
      <w:sz w:val="32"/>
      <w:szCs w:val="32"/>
    </w:rPr>
  </w:style>
  <w:style w:type="character" w:customStyle="1" w:styleId="19">
    <w:name w:val="Heading 3 Char"/>
    <w:basedOn w:val="11"/>
    <w:link w:val="4"/>
    <w:semiHidden/>
    <w:qFormat/>
    <w:uiPriority w:val="9"/>
    <w:rPr>
      <w:rFonts w:eastAsiaTheme="majorEastAsia" w:cstheme="majorBidi"/>
      <w:color w:val="2F5597" w:themeColor="accent1" w:themeShade="BF"/>
      <w:sz w:val="28"/>
      <w:szCs w:val="28"/>
    </w:rPr>
  </w:style>
  <w:style w:type="character" w:customStyle="1" w:styleId="20">
    <w:name w:val="Heading 4 Char"/>
    <w:basedOn w:val="11"/>
    <w:link w:val="5"/>
    <w:semiHidden/>
    <w:uiPriority w:val="9"/>
    <w:rPr>
      <w:rFonts w:eastAsiaTheme="majorEastAsia" w:cstheme="majorBidi"/>
      <w:i/>
      <w:iCs/>
      <w:color w:val="2F5597" w:themeColor="accent1" w:themeShade="BF"/>
    </w:rPr>
  </w:style>
  <w:style w:type="character" w:customStyle="1" w:styleId="21">
    <w:name w:val="Heading 5 Char"/>
    <w:basedOn w:val="11"/>
    <w:link w:val="6"/>
    <w:semiHidden/>
    <w:uiPriority w:val="9"/>
    <w:rPr>
      <w:rFonts w:eastAsiaTheme="majorEastAsia" w:cstheme="majorBidi"/>
      <w:color w:val="2F5597" w:themeColor="accent1" w:themeShade="BF"/>
    </w:rPr>
  </w:style>
  <w:style w:type="character" w:customStyle="1" w:styleId="22">
    <w:name w:val="Heading 6 Ch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3">
    <w:name w:val="Heading 7 Char"/>
    <w:basedOn w:val="11"/>
    <w:link w:val="8"/>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4">
    <w:name w:val="Heading 8 Char"/>
    <w:basedOn w:val="11"/>
    <w:link w:val="9"/>
    <w:semiHidden/>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5">
    <w:name w:val="Heading 9 Ch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6">
    <w:name w:val="Title Char"/>
    <w:basedOn w:val="11"/>
    <w:link w:val="16"/>
    <w:uiPriority w:val="10"/>
    <w:rPr>
      <w:rFonts w:asciiTheme="majorHAnsi" w:hAnsiTheme="majorHAnsi" w:eastAsiaTheme="majorEastAsia" w:cstheme="majorBidi"/>
      <w:spacing w:val="-10"/>
      <w:kern w:val="28"/>
      <w:sz w:val="56"/>
      <w:szCs w:val="56"/>
    </w:rPr>
  </w:style>
  <w:style w:type="character" w:customStyle="1" w:styleId="27">
    <w:name w:val="Subtitle Char"/>
    <w:basedOn w:val="11"/>
    <w:link w:val="15"/>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Quote Char"/>
    <w:basedOn w:val="11"/>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1"/>
    <w:qFormat/>
    <w:uiPriority w:val="21"/>
    <w:rPr>
      <w:i/>
      <w:iCs/>
      <w:color w:val="2F5597" w:themeColor="accent1" w:themeShade="BF"/>
    </w:rPr>
  </w:style>
  <w:style w:type="paragraph" w:styleId="32">
    <w:name w:val="Intense Quote"/>
    <w:basedOn w:val="1"/>
    <w:next w:val="1"/>
    <w:link w:val="33"/>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3">
    <w:name w:val="Intense Quote Char"/>
    <w:basedOn w:val="11"/>
    <w:link w:val="32"/>
    <w:uiPriority w:val="30"/>
    <w:rPr>
      <w:i/>
      <w:iCs/>
      <w:color w:val="2F5597" w:themeColor="accent1" w:themeShade="BF"/>
    </w:rPr>
  </w:style>
  <w:style w:type="character" w:customStyle="1" w:styleId="34">
    <w:name w:val="Intense Reference"/>
    <w:basedOn w:val="11"/>
    <w:qFormat/>
    <w:uiPriority w:val="32"/>
    <w:rPr>
      <w:b/>
      <w:bCs/>
      <w:smallCaps/>
      <w:color w:val="2F5597" w:themeColor="accent1" w:themeShade="BF"/>
      <w:spacing w:val="5"/>
    </w:rPr>
  </w:style>
  <w:style w:type="paragraph" w:styleId="35">
    <w:name w:val="No Spacing"/>
    <w:qFormat/>
    <w:uiPriority w:val="1"/>
    <w:pPr>
      <w:spacing w:after="0" w:line="240" w:lineRule="auto"/>
    </w:pPr>
    <w:rPr>
      <w:rFonts w:ascii="Calibri" w:hAnsi="Calibri" w:eastAsia="Calibri" w:cs="Arial"/>
      <w:kern w:val="0"/>
      <w:sz w:val="22"/>
      <w:szCs w:val="22"/>
      <w:lang w:val="en-US" w:eastAsia="en-US" w:bidi="ar-SA"/>
      <w14:ligatures w14:val="none"/>
    </w:rPr>
  </w:style>
  <w:style w:type="character" w:customStyle="1" w:styleId="36">
    <w:name w:val="Header Char"/>
    <w:basedOn w:val="11"/>
    <w:link w:val="14"/>
    <w:qFormat/>
    <w:uiPriority w:val="99"/>
  </w:style>
  <w:style w:type="character" w:customStyle="1" w:styleId="37">
    <w:name w:val="Footer Char"/>
    <w:basedOn w:val="11"/>
    <w:link w:val="13"/>
    <w:uiPriority w:val="99"/>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1050</Words>
  <Characters>5150</Characters>
  <Lines>140</Lines>
  <Paragraphs>80</Paragraphs>
  <TotalTime>3</TotalTime>
  <ScaleCrop>false</ScaleCrop>
  <LinksUpToDate>false</LinksUpToDate>
  <CharactersWithSpaces>7202</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2025-11-18T07:53:00Z</dcterms:created>
  <dc:creator>user</dc:creator>
  <cp:lastModifiedBy>hochieng</cp:lastModifiedBy>
  <dcterms:modified xsi:type="dcterms:W3CDTF">2025-12-08T20:39:07Z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c2824a0b-1e07-47b7-b0c7-a0ecd30e9408</vt:lpwstr>
  </property>
  <property fmtid="{D5CDD505-2E9C-101B-9397-08002B2CF9AE}" pid="3" name="KSOProductBuildVer">
    <vt:lpwstr>1033-12.2.0.23155</vt:lpwstr>
  </property>
  <property fmtid="{D5CDD505-2E9C-101B-9397-08002B2CF9AE}" pid="4" name="ICV">
    <vt:lpwstr>4128C8B5E1A947C3AE07E1C6747AE242_12</vt:lpwstr>
  </property>
</Properties>
</file>