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D002B1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B9453E6" wp14:editId="646393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40E27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59FBD71" w14:textId="77777777"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C3378A2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DA7BDDD" w14:textId="404C7BE7" w:rsidR="00157F1B" w:rsidRPr="00302141" w:rsidRDefault="00E60697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="00685CE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685CE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72B870C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5BE8C74D" w14:textId="77777777"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0C32BD34" w14:textId="7AE07EB1" w:rsidR="00157F1B" w:rsidRPr="00157F1B" w:rsidRDefault="0030214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428 </w:t>
      </w:r>
      <w:r w:rsidR="00157F1B" w:rsidRPr="00302141">
        <w:rPr>
          <w:rFonts w:ascii="Times New Roman" w:eastAsia="Times New Roman" w:hAnsi="Times New Roman" w:cs="Times New Roman"/>
          <w:b/>
          <w:sz w:val="24"/>
          <w:szCs w:val="24"/>
        </w:rPr>
        <w:t>UNIT TITLE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: CHINA-AFRICA RELATIONS</w:t>
      </w:r>
    </w:p>
    <w:p w14:paraId="11911A68" w14:textId="7E04C931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9106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9</w:t>
      </w:r>
      <w:r w:rsidR="009106A1" w:rsidRPr="009106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9106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2024</w:t>
      </w:r>
      <w:r w:rsidR="009106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06AEC933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4D96B43" w14:textId="77777777" w:rsidR="009106A1" w:rsidRPr="009106A1" w:rsidRDefault="009106A1" w:rsidP="009106A1">
      <w:pPr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u w:val="single"/>
        </w:rPr>
      </w:pPr>
      <w:r w:rsidRPr="009106A1">
        <w:rPr>
          <w:rFonts w:ascii="Times New Roman" w:eastAsia="Calibri" w:hAnsi="Times New Roman" w:cs="Times New Roman"/>
          <w:b/>
          <w:bCs/>
          <w:u w:val="single"/>
        </w:rPr>
        <w:t xml:space="preserve">GENERAL INSTRUCTIONS: </w:t>
      </w:r>
    </w:p>
    <w:p w14:paraId="53F4E50C" w14:textId="77777777" w:rsidR="009106A1" w:rsidRPr="009106A1" w:rsidRDefault="009106A1" w:rsidP="009106A1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</w:rPr>
        <w:t xml:space="preserve">Students are NOT permitted to write on the examination paper during reading time. </w:t>
      </w:r>
    </w:p>
    <w:p w14:paraId="7503D300" w14:textId="77777777" w:rsidR="009106A1" w:rsidRPr="009106A1" w:rsidRDefault="009106A1" w:rsidP="009106A1">
      <w:pPr>
        <w:widowControl w:val="0"/>
        <w:autoSpaceDE w:val="0"/>
        <w:autoSpaceDN w:val="0"/>
        <w:adjustRightInd w:val="0"/>
        <w:spacing w:before="100" w:beforeAutospacing="1" w:after="0" w:line="360" w:lineRule="auto"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</w:rPr>
        <w:t xml:space="preserve">This is a closed book examination. Text book/Reference books/notes are not permitted. </w:t>
      </w:r>
    </w:p>
    <w:p w14:paraId="2EC29871" w14:textId="77777777" w:rsidR="009106A1" w:rsidRPr="009106A1" w:rsidRDefault="009106A1" w:rsidP="009106A1">
      <w:pPr>
        <w:widowControl w:val="0"/>
        <w:autoSpaceDE w:val="0"/>
        <w:autoSpaceDN w:val="0"/>
        <w:adjustRightInd w:val="0"/>
        <w:spacing w:before="100" w:beforeAutospacing="1" w:after="0" w:line="480" w:lineRule="auto"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9106A1">
        <w:rPr>
          <w:rFonts w:ascii="Times New Roman" w:eastAsia="Calibri" w:hAnsi="Times New Roman" w:cs="Times New Roman"/>
          <w:b/>
          <w:bCs/>
        </w:rPr>
        <w:t xml:space="preserve"> </w:t>
      </w:r>
    </w:p>
    <w:p w14:paraId="7A5F0130" w14:textId="77777777" w:rsidR="009106A1" w:rsidRPr="009106A1" w:rsidRDefault="009106A1" w:rsidP="009106A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9106A1">
        <w:rPr>
          <w:rFonts w:ascii="Times New Roman" w:eastAsia="Calibri" w:hAnsi="Times New Roman" w:cs="Times New Roman"/>
          <w:bCs/>
        </w:rPr>
        <w:t>your</w:t>
      </w:r>
      <w:proofErr w:type="gramEnd"/>
      <w:r w:rsidRPr="009106A1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14:paraId="29BD7BFC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bCs/>
        </w:rPr>
      </w:pPr>
      <w:r w:rsidRPr="009106A1">
        <w:rPr>
          <w:rFonts w:ascii="Times New Roman" w:eastAsia="Calibri" w:hAnsi="Times New Roman" w:cs="Times New Roman"/>
        </w:rPr>
        <w:t>Answer Question One and ANY other TWO questions.</w:t>
      </w:r>
    </w:p>
    <w:p w14:paraId="654A3B9A" w14:textId="77777777" w:rsidR="009106A1" w:rsidRPr="009106A1" w:rsidRDefault="009106A1" w:rsidP="009106A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6BDD609A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9106A1">
        <w:rPr>
          <w:rFonts w:ascii="Times New Roman" w:eastAsia="Arial" w:hAnsi="Times New Roman" w:cs="Times New Roman"/>
        </w:rPr>
        <w:t>.</w:t>
      </w:r>
    </w:p>
    <w:p w14:paraId="26CFF619" w14:textId="77777777" w:rsidR="009106A1" w:rsidRPr="009106A1" w:rsidRDefault="009106A1" w:rsidP="009106A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1320E431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9106A1">
        <w:rPr>
          <w:rFonts w:ascii="Times New Roman" w:eastAsia="Arial" w:hAnsi="Times New Roman" w:cs="Times New Roman"/>
        </w:rPr>
        <w:t>Write on both sides of each leaf and indicate number of each question at the top of each page.</w:t>
      </w:r>
    </w:p>
    <w:p w14:paraId="6FDEEDBC" w14:textId="77777777" w:rsidR="009106A1" w:rsidRPr="009106A1" w:rsidRDefault="009106A1" w:rsidP="009106A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56533F81" w14:textId="77777777" w:rsidR="009106A1" w:rsidRPr="009106A1" w:rsidRDefault="009106A1" w:rsidP="009106A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</w:rPr>
      </w:pPr>
      <w:r w:rsidRPr="009106A1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52B81B98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9106A1">
        <w:rPr>
          <w:rFonts w:ascii="Times New Roman" w:eastAsia="Arial" w:hAnsi="Times New Roman" w:cs="Times New Roman"/>
        </w:rPr>
        <w:t>All rough work must be done on the answer booklet and crossed through!</w:t>
      </w:r>
    </w:p>
    <w:p w14:paraId="7C0766FD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</w:rPr>
      </w:pPr>
      <w:r w:rsidRPr="009106A1">
        <w:rPr>
          <w:rFonts w:ascii="Times New Roman" w:eastAsia="Arial" w:hAnsi="Times New Roman" w:cs="Times New Roman"/>
        </w:rPr>
        <w:t>Use supplementary pages only when you have exhausted those in this book.</w:t>
      </w:r>
    </w:p>
    <w:p w14:paraId="4306F0C5" w14:textId="77777777" w:rsidR="009106A1" w:rsidRPr="009106A1" w:rsidRDefault="009106A1" w:rsidP="009106A1">
      <w:pPr>
        <w:widowControl w:val="0"/>
        <w:numPr>
          <w:ilvl w:val="0"/>
          <w:numId w:val="5"/>
        </w:numPr>
        <w:spacing w:before="100" w:beforeAutospacing="1"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9106A1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14:paraId="18A75A4F" w14:textId="77777777" w:rsidR="009106A1" w:rsidRDefault="009106A1" w:rsidP="00820206">
      <w:pPr>
        <w:spacing w:after="0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bookmarkStart w:id="0" w:name="_GoBack"/>
      <w:bookmarkEnd w:id="0"/>
    </w:p>
    <w:p w14:paraId="27C14B78" w14:textId="77777777" w:rsidR="009106A1" w:rsidRDefault="009106A1" w:rsidP="009106A1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49BF151D" w14:textId="77777777" w:rsidR="00820206" w:rsidRPr="009106A1" w:rsidRDefault="00820206" w:rsidP="009106A1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SECTION A: (COMPULSORY 30 MARKS)</w:t>
      </w:r>
    </w:p>
    <w:p w14:paraId="674045C4" w14:textId="77777777" w:rsidR="009106A1" w:rsidRDefault="009106A1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4299D014" w14:textId="77777777" w:rsidR="00820206" w:rsidRPr="009106A1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14:paraId="55D25F73" w14:textId="77777777" w:rsidR="009106A1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Discuss the history of China-Africa relations from Bandung Conference </w:t>
      </w:r>
      <w:proofErr w:type="spellStart"/>
      <w:r w:rsidRPr="00157C5A">
        <w:rPr>
          <w:rFonts w:ascii="Times New Roman" w:hAnsi="Times New Roman"/>
          <w:sz w:val="24"/>
          <w:szCs w:val="24"/>
        </w:rPr>
        <w:t>upto</w:t>
      </w:r>
      <w:proofErr w:type="spellEnd"/>
      <w:r w:rsidRPr="00157C5A">
        <w:rPr>
          <w:rFonts w:ascii="Times New Roman" w:hAnsi="Times New Roman"/>
          <w:sz w:val="24"/>
          <w:szCs w:val="24"/>
        </w:rPr>
        <w:t xml:space="preserve"> the era of Forum for China-Africa Cooperation, clearly delineating the various phases it underw</w:t>
      </w:r>
      <w:r>
        <w:rPr>
          <w:rFonts w:ascii="Times New Roman" w:hAnsi="Times New Roman"/>
          <w:sz w:val="24"/>
          <w:szCs w:val="24"/>
        </w:rPr>
        <w:t xml:space="preserve">ent </w:t>
      </w:r>
    </w:p>
    <w:p w14:paraId="21D0613D" w14:textId="02A492A0" w:rsidR="00820206" w:rsidRPr="009106A1" w:rsidRDefault="00820206" w:rsidP="009106A1">
      <w:pPr>
        <w:pStyle w:val="ListParagraph"/>
        <w:ind w:left="7200" w:firstLine="720"/>
        <w:contextualSpacing/>
        <w:rPr>
          <w:rFonts w:ascii="Times New Roman" w:hAnsi="Times New Roman"/>
          <w:b/>
          <w:sz w:val="24"/>
          <w:szCs w:val="24"/>
        </w:rPr>
      </w:pPr>
      <w:r w:rsidRPr="009106A1">
        <w:rPr>
          <w:rFonts w:ascii="Times New Roman" w:hAnsi="Times New Roman"/>
          <w:b/>
          <w:sz w:val="24"/>
          <w:szCs w:val="24"/>
        </w:rPr>
        <w:t>(15 marks)</w:t>
      </w:r>
    </w:p>
    <w:p w14:paraId="522F300F" w14:textId="7E99C16A" w:rsidR="00820206" w:rsidRPr="00157C5A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Highlight key areas of cooperation between</w:t>
      </w:r>
      <w:r>
        <w:rPr>
          <w:rFonts w:ascii="Times New Roman" w:hAnsi="Times New Roman"/>
          <w:sz w:val="24"/>
          <w:szCs w:val="24"/>
        </w:rPr>
        <w:t xml:space="preserve"> China and African Countries </w:t>
      </w:r>
      <w:r w:rsidR="009106A1">
        <w:rPr>
          <w:rFonts w:ascii="Times New Roman" w:hAnsi="Times New Roman"/>
          <w:sz w:val="24"/>
          <w:szCs w:val="24"/>
        </w:rPr>
        <w:tab/>
      </w:r>
      <w:r w:rsidRPr="009106A1">
        <w:rPr>
          <w:rFonts w:ascii="Times New Roman" w:hAnsi="Times New Roman"/>
          <w:b/>
          <w:sz w:val="24"/>
          <w:szCs w:val="24"/>
        </w:rPr>
        <w:t>(15 marks)</w:t>
      </w:r>
    </w:p>
    <w:p w14:paraId="7753938D" w14:textId="77777777"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507BD6" w14:textId="77777777" w:rsidR="00820206" w:rsidRPr="009106A1" w:rsidRDefault="00820206" w:rsidP="009106A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106A1">
        <w:rPr>
          <w:rFonts w:ascii="Times New Roman" w:hAnsi="Times New Roman"/>
          <w:b/>
          <w:sz w:val="24"/>
          <w:szCs w:val="24"/>
        </w:rPr>
        <w:t>SECTION B (ANSWER ANY TWO QUESTIONS - 40 MARKS)</w:t>
      </w:r>
    </w:p>
    <w:p w14:paraId="16ABA513" w14:textId="77777777" w:rsidR="00820206" w:rsidRPr="009106A1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QUESTION TWO</w:t>
      </w:r>
    </w:p>
    <w:p w14:paraId="51E885B2" w14:textId="7AE8F380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Discuss Soft Power </w:t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Pr="009106A1">
        <w:rPr>
          <w:rFonts w:ascii="Times New Roman" w:hAnsi="Times New Roman"/>
          <w:b/>
          <w:sz w:val="24"/>
          <w:szCs w:val="24"/>
        </w:rPr>
        <w:t>(5 marks)</w:t>
      </w:r>
    </w:p>
    <w:p w14:paraId="605DD58E" w14:textId="665299DA"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China’s soft power tools and pursuit in Africa </w:t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 w:rsidRPr="009106A1">
        <w:rPr>
          <w:rFonts w:ascii="Times New Roman" w:hAnsi="Times New Roman"/>
          <w:b/>
          <w:sz w:val="24"/>
          <w:szCs w:val="24"/>
        </w:rPr>
        <w:tab/>
      </w:r>
      <w:r w:rsidRPr="009106A1">
        <w:rPr>
          <w:rFonts w:ascii="Times New Roman" w:hAnsi="Times New Roman"/>
          <w:b/>
          <w:sz w:val="24"/>
          <w:szCs w:val="24"/>
        </w:rPr>
        <w:t>(15 marks)</w:t>
      </w:r>
    </w:p>
    <w:p w14:paraId="0AD684E7" w14:textId="77777777"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14:paraId="62B53D00" w14:textId="77777777" w:rsidR="00820206" w:rsidRPr="009106A1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QUESTION THREE</w:t>
      </w:r>
    </w:p>
    <w:p w14:paraId="7DE4E074" w14:textId="511B9228" w:rsidR="009F153D" w:rsidRPr="009F153D" w:rsidRDefault="009F153D" w:rsidP="009F15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  <w:r w:rsidRPr="009F153D">
        <w:rPr>
          <w:rFonts w:ascii="Times New Roman" w:hAnsi="Times New Roman"/>
          <w:color w:val="333333"/>
          <w:sz w:val="24"/>
          <w:szCs w:val="24"/>
        </w:rPr>
        <w:t>E</w:t>
      </w:r>
      <w:r w:rsidR="00820206" w:rsidRPr="009F153D">
        <w:rPr>
          <w:rFonts w:ascii="Times New Roman" w:hAnsi="Times New Roman"/>
          <w:color w:val="333333"/>
          <w:sz w:val="24"/>
          <w:szCs w:val="24"/>
        </w:rPr>
        <w:t xml:space="preserve">valuate </w:t>
      </w:r>
      <w:r w:rsidRPr="009F153D">
        <w:rPr>
          <w:rFonts w:ascii="Times New Roman" w:hAnsi="Times New Roman"/>
          <w:color w:val="333333"/>
          <w:sz w:val="24"/>
          <w:szCs w:val="24"/>
        </w:rPr>
        <w:t xml:space="preserve">operation of </w:t>
      </w:r>
      <w:r w:rsidR="00820206" w:rsidRPr="009F153D">
        <w:rPr>
          <w:rFonts w:ascii="Times New Roman" w:hAnsi="Times New Roman"/>
          <w:color w:val="333333"/>
          <w:sz w:val="24"/>
          <w:szCs w:val="24"/>
        </w:rPr>
        <w:t xml:space="preserve">the Forum for China-Africa Cooperation showing its </w:t>
      </w:r>
      <w:r w:rsidRPr="009F153D">
        <w:rPr>
          <w:rFonts w:ascii="Times New Roman" w:hAnsi="Times New Roman"/>
          <w:color w:val="333333"/>
          <w:sz w:val="24"/>
          <w:szCs w:val="24"/>
        </w:rPr>
        <w:t xml:space="preserve">key consultation mechanisms and processes </w:t>
      </w:r>
      <w:r w:rsidR="009106A1">
        <w:rPr>
          <w:rFonts w:ascii="Times New Roman" w:hAnsi="Times New Roman"/>
          <w:color w:val="333333"/>
          <w:sz w:val="24"/>
          <w:szCs w:val="24"/>
        </w:rPr>
        <w:tab/>
      </w:r>
      <w:r w:rsidR="009106A1">
        <w:rPr>
          <w:rFonts w:ascii="Times New Roman" w:hAnsi="Times New Roman"/>
          <w:color w:val="333333"/>
          <w:sz w:val="24"/>
          <w:szCs w:val="24"/>
        </w:rPr>
        <w:tab/>
      </w:r>
      <w:r w:rsidR="009106A1">
        <w:rPr>
          <w:rFonts w:ascii="Times New Roman" w:hAnsi="Times New Roman"/>
          <w:color w:val="333333"/>
          <w:sz w:val="24"/>
          <w:szCs w:val="24"/>
        </w:rPr>
        <w:tab/>
      </w:r>
      <w:r w:rsidR="009106A1">
        <w:rPr>
          <w:rFonts w:ascii="Times New Roman" w:hAnsi="Times New Roman"/>
          <w:color w:val="333333"/>
          <w:sz w:val="24"/>
          <w:szCs w:val="24"/>
        </w:rPr>
        <w:tab/>
      </w:r>
      <w:r w:rsidR="009106A1" w:rsidRPr="009106A1">
        <w:rPr>
          <w:rFonts w:ascii="Times New Roman" w:hAnsi="Times New Roman"/>
          <w:b/>
          <w:color w:val="333333"/>
          <w:sz w:val="24"/>
          <w:szCs w:val="24"/>
        </w:rPr>
        <w:tab/>
      </w:r>
      <w:r w:rsidRPr="009106A1">
        <w:rPr>
          <w:rFonts w:ascii="Times New Roman" w:hAnsi="Times New Roman"/>
          <w:b/>
          <w:color w:val="333333"/>
          <w:sz w:val="24"/>
          <w:szCs w:val="24"/>
        </w:rPr>
        <w:t>(10 ma</w:t>
      </w:r>
      <w:r w:rsidR="00FF786C" w:rsidRPr="009106A1">
        <w:rPr>
          <w:rFonts w:ascii="Times New Roman" w:hAnsi="Times New Roman"/>
          <w:b/>
          <w:color w:val="333333"/>
          <w:sz w:val="24"/>
          <w:szCs w:val="24"/>
        </w:rPr>
        <w:t>r</w:t>
      </w:r>
      <w:r w:rsidRPr="009106A1">
        <w:rPr>
          <w:rFonts w:ascii="Times New Roman" w:hAnsi="Times New Roman"/>
          <w:b/>
          <w:color w:val="333333"/>
          <w:sz w:val="24"/>
          <w:szCs w:val="24"/>
        </w:rPr>
        <w:t>ks)</w:t>
      </w:r>
    </w:p>
    <w:p w14:paraId="2EF732C4" w14:textId="77777777" w:rsidR="009106A1" w:rsidRPr="009106A1" w:rsidRDefault="009F153D" w:rsidP="009F153D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t>Critically analyze the</w:t>
      </w:r>
      <w:r w:rsidR="00820206" w:rsidRPr="009F153D">
        <w:rPr>
          <w:rFonts w:ascii="Times New Roman" w:hAnsi="Times New Roman"/>
          <w:color w:val="333333"/>
          <w:sz w:val="24"/>
          <w:szCs w:val="24"/>
        </w:rPr>
        <w:t xml:space="preserve"> success and failures </w:t>
      </w:r>
      <w:r>
        <w:rPr>
          <w:rFonts w:ascii="Times New Roman" w:hAnsi="Times New Roman"/>
          <w:color w:val="333333"/>
          <w:sz w:val="24"/>
          <w:szCs w:val="24"/>
        </w:rPr>
        <w:t xml:space="preserve">of FOCAC since inception in the year 2000 </w:t>
      </w:r>
    </w:p>
    <w:p w14:paraId="5DF213D9" w14:textId="5C635182" w:rsidR="00820206" w:rsidRPr="009106A1" w:rsidRDefault="00820206" w:rsidP="009106A1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/>
          <w:b/>
          <w:sz w:val="24"/>
          <w:szCs w:val="24"/>
        </w:rPr>
      </w:pPr>
      <w:r w:rsidRPr="009106A1">
        <w:rPr>
          <w:rFonts w:ascii="Times New Roman" w:hAnsi="Times New Roman"/>
          <w:b/>
          <w:color w:val="333333"/>
          <w:sz w:val="24"/>
          <w:szCs w:val="24"/>
        </w:rPr>
        <w:t>(20 marks)</w:t>
      </w:r>
    </w:p>
    <w:p w14:paraId="2AF0466C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ECA67DD" w14:textId="77777777" w:rsidR="00820206" w:rsidRPr="009106A1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QUESTION FOUR</w:t>
      </w:r>
    </w:p>
    <w:p w14:paraId="15FF5FD5" w14:textId="13FD7632" w:rsidR="00820206" w:rsidRPr="00157C5A" w:rsidRDefault="00820206" w:rsidP="00820206">
      <w:pPr>
        <w:pStyle w:val="ListParagraph"/>
        <w:ind w:left="0"/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the key attributes of China’s non-interference foreign policy in Africa showing why China cannot sustain this </w:t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 w:rsidRPr="009106A1">
        <w:rPr>
          <w:rFonts w:ascii="Times New Roman" w:hAnsi="Times New Roman"/>
          <w:b/>
          <w:sz w:val="24"/>
          <w:szCs w:val="24"/>
        </w:rPr>
        <w:tab/>
      </w:r>
      <w:r w:rsidRPr="009106A1">
        <w:rPr>
          <w:rFonts w:ascii="Times New Roman" w:hAnsi="Times New Roman"/>
          <w:b/>
          <w:sz w:val="24"/>
          <w:szCs w:val="24"/>
        </w:rPr>
        <w:t>(20 marks)</w:t>
      </w:r>
    </w:p>
    <w:p w14:paraId="010C19FE" w14:textId="77777777"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14:paraId="484DCDCF" w14:textId="77777777" w:rsidR="00820206" w:rsidRPr="009106A1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9106A1">
        <w:rPr>
          <w:rFonts w:ascii="Times New Roman" w:eastAsia="Calibri" w:hAnsi="Times New Roman"/>
          <w:b/>
          <w:bCs/>
          <w:sz w:val="24"/>
          <w:szCs w:val="24"/>
        </w:rPr>
        <w:t>QUESTION FIVE</w:t>
      </w:r>
    </w:p>
    <w:p w14:paraId="6BDD624D" w14:textId="77777777" w:rsidR="00820206" w:rsidRPr="00157C5A" w:rsidRDefault="00820206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Give an overview of the Belt and Road Initiative, and the place of Africa in it</w:t>
      </w:r>
      <w:r>
        <w:rPr>
          <w:rFonts w:ascii="Times New Roman" w:hAnsi="Times New Roman"/>
          <w:sz w:val="24"/>
          <w:szCs w:val="24"/>
        </w:rPr>
        <w:t xml:space="preserve"> </w:t>
      </w:r>
      <w:r w:rsidRPr="009106A1">
        <w:rPr>
          <w:rFonts w:ascii="Times New Roman" w:hAnsi="Times New Roman"/>
          <w:b/>
          <w:sz w:val="24"/>
          <w:szCs w:val="24"/>
        </w:rPr>
        <w:t>(10 marks)</w:t>
      </w:r>
    </w:p>
    <w:p w14:paraId="2711230E" w14:textId="1ACA62A9" w:rsidR="00820206" w:rsidRPr="00157C5A" w:rsidRDefault="00820206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Critically </w:t>
      </w:r>
      <w:r w:rsidR="000E6BF2">
        <w:rPr>
          <w:rFonts w:ascii="Times New Roman" w:hAnsi="Times New Roman"/>
          <w:sz w:val="24"/>
          <w:szCs w:val="24"/>
        </w:rPr>
        <w:t>analyze</w:t>
      </w:r>
      <w:r w:rsidRPr="00157C5A">
        <w:rPr>
          <w:rFonts w:ascii="Times New Roman" w:hAnsi="Times New Roman"/>
          <w:sz w:val="24"/>
          <w:szCs w:val="24"/>
        </w:rPr>
        <w:t xml:space="preserve"> the sources of funding under the Belt and Road Initiative that you </w:t>
      </w:r>
      <w:r>
        <w:rPr>
          <w:rFonts w:ascii="Times New Roman" w:hAnsi="Times New Roman"/>
          <w:sz w:val="24"/>
          <w:szCs w:val="24"/>
        </w:rPr>
        <w:t>can</w:t>
      </w:r>
      <w:r w:rsidRPr="00157C5A">
        <w:rPr>
          <w:rFonts w:ascii="Times New Roman" w:hAnsi="Times New Roman"/>
          <w:sz w:val="24"/>
          <w:szCs w:val="24"/>
        </w:rPr>
        <w:t xml:space="preserve"> advise</w:t>
      </w:r>
      <w:r>
        <w:rPr>
          <w:rFonts w:ascii="Times New Roman" w:hAnsi="Times New Roman"/>
          <w:sz w:val="24"/>
          <w:szCs w:val="24"/>
        </w:rPr>
        <w:t xml:space="preserve"> Kenyan government to pursue to complete the SGR construction from </w:t>
      </w:r>
      <w:proofErr w:type="spellStart"/>
      <w:r>
        <w:rPr>
          <w:rFonts w:ascii="Times New Roman" w:hAnsi="Times New Roman"/>
          <w:sz w:val="24"/>
          <w:szCs w:val="24"/>
        </w:rPr>
        <w:t>Naivasha</w:t>
      </w:r>
      <w:proofErr w:type="spellEnd"/>
      <w:r>
        <w:rPr>
          <w:rFonts w:ascii="Times New Roman" w:hAnsi="Times New Roman"/>
          <w:sz w:val="24"/>
          <w:szCs w:val="24"/>
        </w:rPr>
        <w:t xml:space="preserve"> to the Ugandan border</w:t>
      </w:r>
      <w:r w:rsidR="007567AB">
        <w:rPr>
          <w:rFonts w:ascii="Times New Roman" w:hAnsi="Times New Roman"/>
          <w:sz w:val="24"/>
          <w:szCs w:val="24"/>
        </w:rPr>
        <w:t xml:space="preserve"> </w:t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>
        <w:rPr>
          <w:rFonts w:ascii="Times New Roman" w:hAnsi="Times New Roman"/>
          <w:sz w:val="24"/>
          <w:szCs w:val="24"/>
        </w:rPr>
        <w:tab/>
      </w:r>
      <w:r w:rsidR="009106A1" w:rsidRPr="009106A1">
        <w:rPr>
          <w:rFonts w:ascii="Times New Roman" w:hAnsi="Times New Roman"/>
          <w:b/>
          <w:sz w:val="24"/>
          <w:szCs w:val="24"/>
        </w:rPr>
        <w:tab/>
      </w:r>
      <w:r w:rsidRPr="009106A1">
        <w:rPr>
          <w:rFonts w:ascii="Times New Roman" w:hAnsi="Times New Roman"/>
          <w:b/>
          <w:sz w:val="24"/>
          <w:szCs w:val="24"/>
        </w:rPr>
        <w:t>(10 marks)</w:t>
      </w:r>
    </w:p>
    <w:p w14:paraId="577A85F5" w14:textId="77777777"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14:paraId="1271F8D9" w14:textId="77777777" w:rsidR="00820206" w:rsidRPr="00195E61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9646570" w14:textId="77777777" w:rsidR="00FF0B9D" w:rsidRPr="00195E61" w:rsidRDefault="00FF0B9D"/>
    <w:sectPr w:rsidR="00FF0B9D" w:rsidRPr="00195E6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771CDB" w14:textId="77777777" w:rsidR="00B56291" w:rsidRDefault="00B56291" w:rsidP="009106A1">
      <w:pPr>
        <w:spacing w:after="0" w:line="240" w:lineRule="auto"/>
      </w:pPr>
      <w:r>
        <w:separator/>
      </w:r>
    </w:p>
  </w:endnote>
  <w:endnote w:type="continuationSeparator" w:id="0">
    <w:p w14:paraId="21D84C9A" w14:textId="77777777" w:rsidR="00B56291" w:rsidRDefault="00B56291" w:rsidP="009106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805082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2A7BF0E" w14:textId="34342E70" w:rsidR="009106A1" w:rsidRDefault="009106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9CC0A6" w14:textId="77777777" w:rsidR="009106A1" w:rsidRDefault="009106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DADFEC" w14:textId="77777777" w:rsidR="00B56291" w:rsidRDefault="00B56291" w:rsidP="009106A1">
      <w:pPr>
        <w:spacing w:after="0" w:line="240" w:lineRule="auto"/>
      </w:pPr>
      <w:r>
        <w:separator/>
      </w:r>
    </w:p>
  </w:footnote>
  <w:footnote w:type="continuationSeparator" w:id="0">
    <w:p w14:paraId="0AFFD119" w14:textId="77777777" w:rsidR="00B56291" w:rsidRDefault="00B56291" w:rsidP="009106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791A"/>
    <w:multiLevelType w:val="hybridMultilevel"/>
    <w:tmpl w:val="8F5892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7268F"/>
    <w:multiLevelType w:val="hybridMultilevel"/>
    <w:tmpl w:val="417A63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6B6BB4"/>
    <w:multiLevelType w:val="hybridMultilevel"/>
    <w:tmpl w:val="B6FC5178"/>
    <w:lvl w:ilvl="0" w:tplc="EAB019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425B8E"/>
    <w:multiLevelType w:val="multilevel"/>
    <w:tmpl w:val="4DC4E95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91440B1"/>
    <w:multiLevelType w:val="hybridMultilevel"/>
    <w:tmpl w:val="5134C38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0E6BF2"/>
    <w:rsid w:val="00157F1B"/>
    <w:rsid w:val="0018364D"/>
    <w:rsid w:val="00195E61"/>
    <w:rsid w:val="002E3D96"/>
    <w:rsid w:val="00302141"/>
    <w:rsid w:val="00313923"/>
    <w:rsid w:val="00391E45"/>
    <w:rsid w:val="00470C22"/>
    <w:rsid w:val="005D4D18"/>
    <w:rsid w:val="00685CE5"/>
    <w:rsid w:val="007567AB"/>
    <w:rsid w:val="00760B00"/>
    <w:rsid w:val="00820206"/>
    <w:rsid w:val="008D5B7C"/>
    <w:rsid w:val="009106A1"/>
    <w:rsid w:val="0091620F"/>
    <w:rsid w:val="009F153D"/>
    <w:rsid w:val="00AE7CFB"/>
    <w:rsid w:val="00B530FB"/>
    <w:rsid w:val="00B56291"/>
    <w:rsid w:val="00BD4582"/>
    <w:rsid w:val="00C16ECE"/>
    <w:rsid w:val="00D1384D"/>
    <w:rsid w:val="00E60697"/>
    <w:rsid w:val="00F06714"/>
    <w:rsid w:val="00FF0B9D"/>
    <w:rsid w:val="00FF78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16E640"/>
  <w15:docId w15:val="{D55474A2-A8E3-42FE-9FEB-C2DF10358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0206"/>
    <w:pPr>
      <w:ind w:left="720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910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06A1"/>
  </w:style>
  <w:style w:type="paragraph" w:styleId="Footer">
    <w:name w:val="footer"/>
    <w:basedOn w:val="Normal"/>
    <w:link w:val="FooterChar"/>
    <w:uiPriority w:val="99"/>
    <w:unhideWhenUsed/>
    <w:rsid w:val="009106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06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Hillary Ochieng</cp:lastModifiedBy>
  <cp:revision>6</cp:revision>
  <dcterms:created xsi:type="dcterms:W3CDTF">2024-07-22T02:43:00Z</dcterms:created>
  <dcterms:modified xsi:type="dcterms:W3CDTF">2024-08-01T08:46:00Z</dcterms:modified>
</cp:coreProperties>
</file>